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147AF" w14:textId="64D964B0" w:rsidR="00090A32" w:rsidRDefault="004E0BFF" w:rsidP="00F45FCA">
      <w:pPr>
        <w:pStyle w:val="aa"/>
      </w:pPr>
      <w:bookmarkStart w:id="0" w:name="_top"/>
      <w:bookmarkEnd w:id="0"/>
      <w:r>
        <w:t>Instructor Manual</w:t>
      </w:r>
    </w:p>
    <w:p w14:paraId="45C0627A" w14:textId="25BE6EBB" w:rsidR="00D0135B" w:rsidRDefault="007E79E5" w:rsidP="00764D5E">
      <w:pPr>
        <w:pStyle w:val="BookTitle1"/>
      </w:pPr>
      <w:r w:rsidRPr="007E79E5">
        <w:t>Camm, Cochran, Fry &amp; Ohlmann, Data Visualization - Exploring and Explaining with Data, 1</w:t>
      </w:r>
      <w:r w:rsidRPr="007E79E5">
        <w:rPr>
          <w:vertAlign w:val="superscript"/>
        </w:rPr>
        <w:t>st</w:t>
      </w:r>
      <w:r w:rsidRPr="007E79E5">
        <w:t xml:space="preserve"> Edition, © 2021 Cengage, </w:t>
      </w:r>
      <w:r w:rsidR="00BD594F">
        <w:t>978-</w:t>
      </w:r>
      <w:r w:rsidR="00BD594F" w:rsidRPr="00BD594F">
        <w:t>035</w:t>
      </w:r>
      <w:r w:rsidR="00BD594F">
        <w:t>-</w:t>
      </w:r>
      <w:r w:rsidR="00BD594F" w:rsidRPr="00BD594F">
        <w:t>763</w:t>
      </w:r>
      <w:r w:rsidR="00BD594F">
        <w:t>-</w:t>
      </w:r>
      <w:r w:rsidR="00BD594F" w:rsidRPr="00BD594F">
        <w:t>1348</w:t>
      </w:r>
      <w:r w:rsidRPr="007E79E5">
        <w:t xml:space="preserve">; Chapter </w:t>
      </w:r>
      <w:r w:rsidR="003C3495">
        <w:t>1</w:t>
      </w:r>
      <w:r w:rsidRPr="007E79E5">
        <w:t xml:space="preserve">: </w:t>
      </w:r>
      <w:r w:rsidR="003C3495">
        <w:t>Introduction</w:t>
      </w:r>
    </w:p>
    <w:bookmarkStart w:id="1" w:name="_Toc42853180" w:displacedByCustomXml="next"/>
    <w:bookmarkStart w:id="2" w:name="_Toc42853317" w:displacedByCustomXml="next"/>
    <w:bookmarkStart w:id="3"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4" w:name="__Review_Questions_Answers" w:displacedByCustomXml="prev"/>
        <w:bookmarkEnd w:id="4" w:displacedByCustomXml="prev"/>
        <w:bookmarkStart w:id="5" w:name="_Toc41654412" w:displacedByCustomXml="prev"/>
        <w:p w14:paraId="5510A4E3" w14:textId="74368325" w:rsidR="00FF289D" w:rsidRPr="0027377D" w:rsidRDefault="00FF289D" w:rsidP="006B463F">
          <w:pPr>
            <w:pStyle w:val="Heading1noTOC"/>
          </w:pPr>
          <w:r w:rsidRPr="0027377D">
            <w:t xml:space="preserve">Table of </w:t>
          </w:r>
          <w:r w:rsidRPr="00C55490">
            <w:t>Contents</w:t>
          </w:r>
          <w:bookmarkEnd w:id="3"/>
          <w:bookmarkEnd w:id="2"/>
          <w:bookmarkEnd w:id="1"/>
          <w:bookmarkEnd w:id="5"/>
        </w:p>
        <w:p w14:paraId="0C0F200D" w14:textId="77FADEE5" w:rsidR="00957A17" w:rsidRDefault="00FD29E7">
          <w:pPr>
            <w:pStyle w:val="1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72181772" w:history="1">
            <w:r w:rsidR="00957A17" w:rsidRPr="00DC5E18">
              <w:rPr>
                <w:rStyle w:val="af2"/>
              </w:rPr>
              <w:t>Purpose and Perspective of the Chapter</w:t>
            </w:r>
            <w:r w:rsidR="00957A17">
              <w:rPr>
                <w:noProof/>
                <w:webHidden/>
              </w:rPr>
              <w:tab/>
            </w:r>
            <w:r w:rsidR="00957A17">
              <w:rPr>
                <w:noProof/>
                <w:webHidden/>
              </w:rPr>
              <w:fldChar w:fldCharType="begin"/>
            </w:r>
            <w:r w:rsidR="00957A17">
              <w:rPr>
                <w:noProof/>
                <w:webHidden/>
              </w:rPr>
              <w:instrText xml:space="preserve"> PAGEREF _Toc72181772 \h </w:instrText>
            </w:r>
            <w:r w:rsidR="00957A17">
              <w:rPr>
                <w:noProof/>
                <w:webHidden/>
              </w:rPr>
            </w:r>
            <w:r w:rsidR="00957A17">
              <w:rPr>
                <w:noProof/>
                <w:webHidden/>
              </w:rPr>
              <w:fldChar w:fldCharType="separate"/>
            </w:r>
            <w:r w:rsidR="00957A17">
              <w:rPr>
                <w:noProof/>
                <w:webHidden/>
              </w:rPr>
              <w:t>2</w:t>
            </w:r>
            <w:r w:rsidR="00957A17">
              <w:rPr>
                <w:noProof/>
                <w:webHidden/>
              </w:rPr>
              <w:fldChar w:fldCharType="end"/>
            </w:r>
          </w:hyperlink>
        </w:p>
        <w:p w14:paraId="3B4D3ACF" w14:textId="4957E0AB" w:rsidR="00957A17" w:rsidRDefault="005E7594">
          <w:pPr>
            <w:pStyle w:val="11"/>
            <w:tabs>
              <w:tab w:val="right" w:leader="dot" w:pos="9350"/>
            </w:tabs>
            <w:rPr>
              <w:rFonts w:asciiTheme="minorHAnsi" w:eastAsiaTheme="minorEastAsia" w:hAnsiTheme="minorHAnsi" w:cstheme="minorBidi"/>
              <w:noProof/>
            </w:rPr>
          </w:pPr>
          <w:hyperlink w:anchor="_Toc72181773" w:history="1">
            <w:r w:rsidR="00957A17" w:rsidRPr="00DC5E18">
              <w:rPr>
                <w:rStyle w:val="af2"/>
              </w:rPr>
              <w:t>Cengage Supplements</w:t>
            </w:r>
            <w:r w:rsidR="00957A17">
              <w:rPr>
                <w:noProof/>
                <w:webHidden/>
              </w:rPr>
              <w:tab/>
            </w:r>
            <w:r w:rsidR="00957A17">
              <w:rPr>
                <w:noProof/>
                <w:webHidden/>
              </w:rPr>
              <w:fldChar w:fldCharType="begin"/>
            </w:r>
            <w:r w:rsidR="00957A17">
              <w:rPr>
                <w:noProof/>
                <w:webHidden/>
              </w:rPr>
              <w:instrText xml:space="preserve"> PAGEREF _Toc72181773 \h </w:instrText>
            </w:r>
            <w:r w:rsidR="00957A17">
              <w:rPr>
                <w:noProof/>
                <w:webHidden/>
              </w:rPr>
            </w:r>
            <w:r w:rsidR="00957A17">
              <w:rPr>
                <w:noProof/>
                <w:webHidden/>
              </w:rPr>
              <w:fldChar w:fldCharType="separate"/>
            </w:r>
            <w:r w:rsidR="00957A17">
              <w:rPr>
                <w:noProof/>
                <w:webHidden/>
              </w:rPr>
              <w:t>2</w:t>
            </w:r>
            <w:r w:rsidR="00957A17">
              <w:rPr>
                <w:noProof/>
                <w:webHidden/>
              </w:rPr>
              <w:fldChar w:fldCharType="end"/>
            </w:r>
          </w:hyperlink>
        </w:p>
        <w:p w14:paraId="1CD5F7DC" w14:textId="4A0CB0AF" w:rsidR="00957A17" w:rsidRDefault="005E7594">
          <w:pPr>
            <w:pStyle w:val="21"/>
            <w:rPr>
              <w:rFonts w:asciiTheme="minorHAnsi" w:eastAsiaTheme="minorEastAsia" w:hAnsiTheme="minorHAnsi" w:cstheme="minorBidi"/>
              <w:bCs w:val="0"/>
              <w:noProof/>
            </w:rPr>
          </w:pPr>
          <w:hyperlink w:anchor="_Toc72181774" w:history="1">
            <w:r w:rsidR="00957A17" w:rsidRPr="00DC5E18">
              <w:rPr>
                <w:rStyle w:val="af2"/>
              </w:rPr>
              <w:t>List of Instructor Downloads</w:t>
            </w:r>
            <w:r w:rsidR="00957A17">
              <w:rPr>
                <w:noProof/>
                <w:webHidden/>
              </w:rPr>
              <w:tab/>
            </w:r>
            <w:r w:rsidR="00957A17">
              <w:rPr>
                <w:noProof/>
                <w:webHidden/>
              </w:rPr>
              <w:fldChar w:fldCharType="begin"/>
            </w:r>
            <w:r w:rsidR="00957A17">
              <w:rPr>
                <w:noProof/>
                <w:webHidden/>
              </w:rPr>
              <w:instrText xml:space="preserve"> PAGEREF _Toc72181774 \h </w:instrText>
            </w:r>
            <w:r w:rsidR="00957A17">
              <w:rPr>
                <w:noProof/>
                <w:webHidden/>
              </w:rPr>
            </w:r>
            <w:r w:rsidR="00957A17">
              <w:rPr>
                <w:noProof/>
                <w:webHidden/>
              </w:rPr>
              <w:fldChar w:fldCharType="separate"/>
            </w:r>
            <w:r w:rsidR="00957A17">
              <w:rPr>
                <w:noProof/>
                <w:webHidden/>
              </w:rPr>
              <w:t>2</w:t>
            </w:r>
            <w:r w:rsidR="00957A17">
              <w:rPr>
                <w:noProof/>
                <w:webHidden/>
              </w:rPr>
              <w:fldChar w:fldCharType="end"/>
            </w:r>
          </w:hyperlink>
        </w:p>
        <w:p w14:paraId="57927289" w14:textId="53E2EB59" w:rsidR="00957A17" w:rsidRDefault="005E7594">
          <w:pPr>
            <w:pStyle w:val="21"/>
            <w:rPr>
              <w:rFonts w:asciiTheme="minorHAnsi" w:eastAsiaTheme="minorEastAsia" w:hAnsiTheme="minorHAnsi" w:cstheme="minorBidi"/>
              <w:bCs w:val="0"/>
              <w:noProof/>
            </w:rPr>
          </w:pPr>
          <w:hyperlink w:anchor="_Toc72181775" w:history="1">
            <w:r w:rsidR="00957A17" w:rsidRPr="00DC5E18">
              <w:rPr>
                <w:rStyle w:val="af2"/>
              </w:rPr>
              <w:t>List of Student Downloads</w:t>
            </w:r>
            <w:r w:rsidR="00957A17">
              <w:rPr>
                <w:noProof/>
                <w:webHidden/>
              </w:rPr>
              <w:tab/>
            </w:r>
            <w:r w:rsidR="00957A17">
              <w:rPr>
                <w:noProof/>
                <w:webHidden/>
              </w:rPr>
              <w:fldChar w:fldCharType="begin"/>
            </w:r>
            <w:r w:rsidR="00957A17">
              <w:rPr>
                <w:noProof/>
                <w:webHidden/>
              </w:rPr>
              <w:instrText xml:space="preserve"> PAGEREF _Toc72181775 \h </w:instrText>
            </w:r>
            <w:r w:rsidR="00957A17">
              <w:rPr>
                <w:noProof/>
                <w:webHidden/>
              </w:rPr>
            </w:r>
            <w:r w:rsidR="00957A17">
              <w:rPr>
                <w:noProof/>
                <w:webHidden/>
              </w:rPr>
              <w:fldChar w:fldCharType="separate"/>
            </w:r>
            <w:r w:rsidR="00957A17">
              <w:rPr>
                <w:noProof/>
                <w:webHidden/>
              </w:rPr>
              <w:t>2</w:t>
            </w:r>
            <w:r w:rsidR="00957A17">
              <w:rPr>
                <w:noProof/>
                <w:webHidden/>
              </w:rPr>
              <w:fldChar w:fldCharType="end"/>
            </w:r>
          </w:hyperlink>
        </w:p>
        <w:p w14:paraId="2840D3C7" w14:textId="660E99D3" w:rsidR="00957A17" w:rsidRDefault="005E7594">
          <w:pPr>
            <w:pStyle w:val="11"/>
            <w:tabs>
              <w:tab w:val="right" w:leader="dot" w:pos="9350"/>
            </w:tabs>
            <w:rPr>
              <w:rFonts w:asciiTheme="minorHAnsi" w:eastAsiaTheme="minorEastAsia" w:hAnsiTheme="minorHAnsi" w:cstheme="minorBidi"/>
              <w:noProof/>
            </w:rPr>
          </w:pPr>
          <w:hyperlink w:anchor="_Toc72181776" w:history="1">
            <w:r w:rsidR="00957A17" w:rsidRPr="00DC5E18">
              <w:rPr>
                <w:rStyle w:val="af2"/>
              </w:rPr>
              <w:t>Chapter Objectives</w:t>
            </w:r>
            <w:r w:rsidR="00957A17">
              <w:rPr>
                <w:noProof/>
                <w:webHidden/>
              </w:rPr>
              <w:tab/>
            </w:r>
            <w:r w:rsidR="00957A17">
              <w:rPr>
                <w:noProof/>
                <w:webHidden/>
              </w:rPr>
              <w:fldChar w:fldCharType="begin"/>
            </w:r>
            <w:r w:rsidR="00957A17">
              <w:rPr>
                <w:noProof/>
                <w:webHidden/>
              </w:rPr>
              <w:instrText xml:space="preserve"> PAGEREF _Toc72181776 \h </w:instrText>
            </w:r>
            <w:r w:rsidR="00957A17">
              <w:rPr>
                <w:noProof/>
                <w:webHidden/>
              </w:rPr>
            </w:r>
            <w:r w:rsidR="00957A17">
              <w:rPr>
                <w:noProof/>
                <w:webHidden/>
              </w:rPr>
              <w:fldChar w:fldCharType="separate"/>
            </w:r>
            <w:r w:rsidR="00957A17">
              <w:rPr>
                <w:noProof/>
                <w:webHidden/>
              </w:rPr>
              <w:t>3</w:t>
            </w:r>
            <w:r w:rsidR="00957A17">
              <w:rPr>
                <w:noProof/>
                <w:webHidden/>
              </w:rPr>
              <w:fldChar w:fldCharType="end"/>
            </w:r>
          </w:hyperlink>
        </w:p>
        <w:p w14:paraId="5A09433F" w14:textId="5B7CB4C8" w:rsidR="00957A17" w:rsidRDefault="005E7594">
          <w:pPr>
            <w:pStyle w:val="11"/>
            <w:tabs>
              <w:tab w:val="right" w:leader="dot" w:pos="9350"/>
            </w:tabs>
            <w:rPr>
              <w:rFonts w:asciiTheme="minorHAnsi" w:eastAsiaTheme="minorEastAsia" w:hAnsiTheme="minorHAnsi" w:cstheme="minorBidi"/>
              <w:noProof/>
            </w:rPr>
          </w:pPr>
          <w:hyperlink w:anchor="_Toc72181777" w:history="1">
            <w:r w:rsidR="00957A17" w:rsidRPr="00DC5E18">
              <w:rPr>
                <w:rStyle w:val="af2"/>
              </w:rPr>
              <w:t>Complete List of Chapter Activities and Assessments</w:t>
            </w:r>
            <w:r w:rsidR="00957A17">
              <w:rPr>
                <w:noProof/>
                <w:webHidden/>
              </w:rPr>
              <w:tab/>
            </w:r>
            <w:r w:rsidR="00957A17">
              <w:rPr>
                <w:noProof/>
                <w:webHidden/>
              </w:rPr>
              <w:fldChar w:fldCharType="begin"/>
            </w:r>
            <w:r w:rsidR="00957A17">
              <w:rPr>
                <w:noProof/>
                <w:webHidden/>
              </w:rPr>
              <w:instrText xml:space="preserve"> PAGEREF _Toc72181777 \h </w:instrText>
            </w:r>
            <w:r w:rsidR="00957A17">
              <w:rPr>
                <w:noProof/>
                <w:webHidden/>
              </w:rPr>
            </w:r>
            <w:r w:rsidR="00957A17">
              <w:rPr>
                <w:noProof/>
                <w:webHidden/>
              </w:rPr>
              <w:fldChar w:fldCharType="separate"/>
            </w:r>
            <w:r w:rsidR="00957A17">
              <w:rPr>
                <w:noProof/>
                <w:webHidden/>
              </w:rPr>
              <w:t>3</w:t>
            </w:r>
            <w:r w:rsidR="00957A17">
              <w:rPr>
                <w:noProof/>
                <w:webHidden/>
              </w:rPr>
              <w:fldChar w:fldCharType="end"/>
            </w:r>
          </w:hyperlink>
        </w:p>
        <w:p w14:paraId="3065AC71" w14:textId="3DC53FDB" w:rsidR="00957A17" w:rsidRDefault="005E7594">
          <w:pPr>
            <w:pStyle w:val="11"/>
            <w:tabs>
              <w:tab w:val="right" w:leader="dot" w:pos="9350"/>
            </w:tabs>
            <w:rPr>
              <w:rFonts w:asciiTheme="minorHAnsi" w:eastAsiaTheme="minorEastAsia" w:hAnsiTheme="minorHAnsi" w:cstheme="minorBidi"/>
              <w:noProof/>
            </w:rPr>
          </w:pPr>
          <w:hyperlink w:anchor="_Toc72181778" w:history="1">
            <w:r w:rsidR="00957A17" w:rsidRPr="00DC5E18">
              <w:rPr>
                <w:rStyle w:val="af2"/>
              </w:rPr>
              <w:t>Key Terms</w:t>
            </w:r>
            <w:r w:rsidR="00957A17">
              <w:rPr>
                <w:noProof/>
                <w:webHidden/>
              </w:rPr>
              <w:tab/>
            </w:r>
            <w:r w:rsidR="00957A17">
              <w:rPr>
                <w:noProof/>
                <w:webHidden/>
              </w:rPr>
              <w:fldChar w:fldCharType="begin"/>
            </w:r>
            <w:r w:rsidR="00957A17">
              <w:rPr>
                <w:noProof/>
                <w:webHidden/>
              </w:rPr>
              <w:instrText xml:space="preserve"> PAGEREF _Toc72181778 \h </w:instrText>
            </w:r>
            <w:r w:rsidR="00957A17">
              <w:rPr>
                <w:noProof/>
                <w:webHidden/>
              </w:rPr>
            </w:r>
            <w:r w:rsidR="00957A17">
              <w:rPr>
                <w:noProof/>
                <w:webHidden/>
              </w:rPr>
              <w:fldChar w:fldCharType="separate"/>
            </w:r>
            <w:r w:rsidR="00957A17">
              <w:rPr>
                <w:noProof/>
                <w:webHidden/>
              </w:rPr>
              <w:t>3</w:t>
            </w:r>
            <w:r w:rsidR="00957A17">
              <w:rPr>
                <w:noProof/>
                <w:webHidden/>
              </w:rPr>
              <w:fldChar w:fldCharType="end"/>
            </w:r>
          </w:hyperlink>
        </w:p>
        <w:p w14:paraId="47953BC0" w14:textId="5AD5FF6D" w:rsidR="00957A17" w:rsidRDefault="005E7594">
          <w:pPr>
            <w:pStyle w:val="11"/>
            <w:tabs>
              <w:tab w:val="right" w:leader="dot" w:pos="9350"/>
            </w:tabs>
            <w:rPr>
              <w:rFonts w:asciiTheme="minorHAnsi" w:eastAsiaTheme="minorEastAsia" w:hAnsiTheme="minorHAnsi" w:cstheme="minorBidi"/>
              <w:noProof/>
            </w:rPr>
          </w:pPr>
          <w:hyperlink w:anchor="_Toc72181779" w:history="1">
            <w:r w:rsidR="00957A17" w:rsidRPr="00DC5E18">
              <w:rPr>
                <w:rStyle w:val="af2"/>
              </w:rPr>
              <w:t>Chapter Outline</w:t>
            </w:r>
            <w:r w:rsidR="00957A17">
              <w:rPr>
                <w:noProof/>
                <w:webHidden/>
              </w:rPr>
              <w:tab/>
            </w:r>
            <w:r w:rsidR="00957A17">
              <w:rPr>
                <w:noProof/>
                <w:webHidden/>
              </w:rPr>
              <w:fldChar w:fldCharType="begin"/>
            </w:r>
            <w:r w:rsidR="00957A17">
              <w:rPr>
                <w:noProof/>
                <w:webHidden/>
              </w:rPr>
              <w:instrText xml:space="preserve"> PAGEREF _Toc72181779 \h </w:instrText>
            </w:r>
            <w:r w:rsidR="00957A17">
              <w:rPr>
                <w:noProof/>
                <w:webHidden/>
              </w:rPr>
            </w:r>
            <w:r w:rsidR="00957A17">
              <w:rPr>
                <w:noProof/>
                <w:webHidden/>
              </w:rPr>
              <w:fldChar w:fldCharType="separate"/>
            </w:r>
            <w:r w:rsidR="00957A17">
              <w:rPr>
                <w:noProof/>
                <w:webHidden/>
              </w:rPr>
              <w:t>4</w:t>
            </w:r>
            <w:r w:rsidR="00957A17">
              <w:rPr>
                <w:noProof/>
                <w:webHidden/>
              </w:rPr>
              <w:fldChar w:fldCharType="end"/>
            </w:r>
          </w:hyperlink>
        </w:p>
        <w:p w14:paraId="43220047" w14:textId="66944451" w:rsidR="00957A17" w:rsidRDefault="005E7594">
          <w:pPr>
            <w:pStyle w:val="11"/>
            <w:tabs>
              <w:tab w:val="right" w:leader="dot" w:pos="9350"/>
            </w:tabs>
            <w:rPr>
              <w:rFonts w:asciiTheme="minorHAnsi" w:eastAsiaTheme="minorEastAsia" w:hAnsiTheme="minorHAnsi" w:cstheme="minorBidi"/>
              <w:noProof/>
            </w:rPr>
          </w:pPr>
          <w:hyperlink w:anchor="_Toc72181780" w:history="1">
            <w:r w:rsidR="00957A17" w:rsidRPr="00DC5E18">
              <w:rPr>
                <w:rStyle w:val="af2"/>
              </w:rPr>
              <w:t>Discussion Activities</w:t>
            </w:r>
            <w:r w:rsidR="00957A17">
              <w:rPr>
                <w:noProof/>
                <w:webHidden/>
              </w:rPr>
              <w:tab/>
            </w:r>
            <w:r w:rsidR="00957A17">
              <w:rPr>
                <w:noProof/>
                <w:webHidden/>
              </w:rPr>
              <w:fldChar w:fldCharType="begin"/>
            </w:r>
            <w:r w:rsidR="00957A17">
              <w:rPr>
                <w:noProof/>
                <w:webHidden/>
              </w:rPr>
              <w:instrText xml:space="preserve"> PAGEREF _Toc72181780 \h </w:instrText>
            </w:r>
            <w:r w:rsidR="00957A17">
              <w:rPr>
                <w:noProof/>
                <w:webHidden/>
              </w:rPr>
            </w:r>
            <w:r w:rsidR="00957A17">
              <w:rPr>
                <w:noProof/>
                <w:webHidden/>
              </w:rPr>
              <w:fldChar w:fldCharType="separate"/>
            </w:r>
            <w:r w:rsidR="00957A17">
              <w:rPr>
                <w:noProof/>
                <w:webHidden/>
              </w:rPr>
              <w:t>7</w:t>
            </w:r>
            <w:r w:rsidR="00957A17">
              <w:rPr>
                <w:noProof/>
                <w:webHidden/>
              </w:rPr>
              <w:fldChar w:fldCharType="end"/>
            </w:r>
          </w:hyperlink>
        </w:p>
        <w:p w14:paraId="0A71813B" w14:textId="7361D91D" w:rsidR="00957A17" w:rsidRDefault="005E7594">
          <w:pPr>
            <w:pStyle w:val="11"/>
            <w:tabs>
              <w:tab w:val="right" w:leader="dot" w:pos="9350"/>
            </w:tabs>
            <w:rPr>
              <w:rFonts w:asciiTheme="minorHAnsi" w:eastAsiaTheme="minorEastAsia" w:hAnsiTheme="minorHAnsi" w:cstheme="minorBidi"/>
              <w:noProof/>
            </w:rPr>
          </w:pPr>
          <w:hyperlink w:anchor="_Toc72181781" w:history="1">
            <w:r w:rsidR="00957A17" w:rsidRPr="00DC5E18">
              <w:rPr>
                <w:rStyle w:val="af2"/>
              </w:rPr>
              <w:t>Appendix</w:t>
            </w:r>
            <w:r w:rsidR="00957A17">
              <w:rPr>
                <w:noProof/>
                <w:webHidden/>
              </w:rPr>
              <w:tab/>
            </w:r>
            <w:r w:rsidR="00957A17">
              <w:rPr>
                <w:noProof/>
                <w:webHidden/>
              </w:rPr>
              <w:fldChar w:fldCharType="begin"/>
            </w:r>
            <w:r w:rsidR="00957A17">
              <w:rPr>
                <w:noProof/>
                <w:webHidden/>
              </w:rPr>
              <w:instrText xml:space="preserve"> PAGEREF _Toc72181781 \h </w:instrText>
            </w:r>
            <w:r w:rsidR="00957A17">
              <w:rPr>
                <w:noProof/>
                <w:webHidden/>
              </w:rPr>
            </w:r>
            <w:r w:rsidR="00957A17">
              <w:rPr>
                <w:noProof/>
                <w:webHidden/>
              </w:rPr>
              <w:fldChar w:fldCharType="separate"/>
            </w:r>
            <w:r w:rsidR="00957A17">
              <w:rPr>
                <w:noProof/>
                <w:webHidden/>
              </w:rPr>
              <w:t>10</w:t>
            </w:r>
            <w:r w:rsidR="00957A17">
              <w:rPr>
                <w:noProof/>
                <w:webHidden/>
              </w:rPr>
              <w:fldChar w:fldCharType="end"/>
            </w:r>
          </w:hyperlink>
        </w:p>
        <w:p w14:paraId="3F777B51" w14:textId="2FA4320F" w:rsidR="00957A17" w:rsidRDefault="005E7594">
          <w:pPr>
            <w:pStyle w:val="21"/>
            <w:rPr>
              <w:rFonts w:asciiTheme="minorHAnsi" w:eastAsiaTheme="minorEastAsia" w:hAnsiTheme="minorHAnsi" w:cstheme="minorBidi"/>
              <w:bCs w:val="0"/>
              <w:noProof/>
            </w:rPr>
          </w:pPr>
          <w:hyperlink w:anchor="_Toc72181782" w:history="1">
            <w:r w:rsidR="00957A17" w:rsidRPr="00DC5E18">
              <w:rPr>
                <w:rStyle w:val="af2"/>
              </w:rPr>
              <w:t>Generic Rubrics</w:t>
            </w:r>
            <w:r w:rsidR="00957A17">
              <w:rPr>
                <w:noProof/>
                <w:webHidden/>
              </w:rPr>
              <w:tab/>
            </w:r>
            <w:r w:rsidR="00957A17">
              <w:rPr>
                <w:noProof/>
                <w:webHidden/>
              </w:rPr>
              <w:fldChar w:fldCharType="begin"/>
            </w:r>
            <w:r w:rsidR="00957A17">
              <w:rPr>
                <w:noProof/>
                <w:webHidden/>
              </w:rPr>
              <w:instrText xml:space="preserve"> PAGEREF _Toc72181782 \h </w:instrText>
            </w:r>
            <w:r w:rsidR="00957A17">
              <w:rPr>
                <w:noProof/>
                <w:webHidden/>
              </w:rPr>
            </w:r>
            <w:r w:rsidR="00957A17">
              <w:rPr>
                <w:noProof/>
                <w:webHidden/>
              </w:rPr>
              <w:fldChar w:fldCharType="separate"/>
            </w:r>
            <w:r w:rsidR="00957A17">
              <w:rPr>
                <w:noProof/>
                <w:webHidden/>
              </w:rPr>
              <w:t>10</w:t>
            </w:r>
            <w:r w:rsidR="00957A17">
              <w:rPr>
                <w:noProof/>
                <w:webHidden/>
              </w:rPr>
              <w:fldChar w:fldCharType="end"/>
            </w:r>
          </w:hyperlink>
        </w:p>
        <w:p w14:paraId="65C2A5D2" w14:textId="263AF32C" w:rsidR="00957A17" w:rsidRDefault="005E7594">
          <w:pPr>
            <w:pStyle w:val="21"/>
            <w:rPr>
              <w:rFonts w:asciiTheme="minorHAnsi" w:eastAsiaTheme="minorEastAsia" w:hAnsiTheme="minorHAnsi" w:cstheme="minorBidi"/>
              <w:bCs w:val="0"/>
              <w:noProof/>
            </w:rPr>
          </w:pPr>
          <w:hyperlink w:anchor="_Toc72181783" w:history="1">
            <w:r w:rsidR="00957A17" w:rsidRPr="00DC5E18">
              <w:rPr>
                <w:rStyle w:val="af2"/>
              </w:rPr>
              <w:t>Standard Writing Rubric</w:t>
            </w:r>
            <w:r w:rsidR="00957A17">
              <w:rPr>
                <w:noProof/>
                <w:webHidden/>
              </w:rPr>
              <w:tab/>
            </w:r>
            <w:r w:rsidR="00957A17">
              <w:rPr>
                <w:noProof/>
                <w:webHidden/>
              </w:rPr>
              <w:fldChar w:fldCharType="begin"/>
            </w:r>
            <w:r w:rsidR="00957A17">
              <w:rPr>
                <w:noProof/>
                <w:webHidden/>
              </w:rPr>
              <w:instrText xml:space="preserve"> PAGEREF _Toc72181783 \h </w:instrText>
            </w:r>
            <w:r w:rsidR="00957A17">
              <w:rPr>
                <w:noProof/>
                <w:webHidden/>
              </w:rPr>
            </w:r>
            <w:r w:rsidR="00957A17">
              <w:rPr>
                <w:noProof/>
                <w:webHidden/>
              </w:rPr>
              <w:fldChar w:fldCharType="separate"/>
            </w:r>
            <w:r w:rsidR="00957A17">
              <w:rPr>
                <w:noProof/>
                <w:webHidden/>
              </w:rPr>
              <w:t>10</w:t>
            </w:r>
            <w:r w:rsidR="00957A17">
              <w:rPr>
                <w:noProof/>
                <w:webHidden/>
              </w:rPr>
              <w:fldChar w:fldCharType="end"/>
            </w:r>
          </w:hyperlink>
        </w:p>
        <w:p w14:paraId="7760497E" w14:textId="51E18C23" w:rsidR="00957A17" w:rsidRDefault="005E7594">
          <w:pPr>
            <w:pStyle w:val="21"/>
            <w:rPr>
              <w:rFonts w:asciiTheme="minorHAnsi" w:eastAsiaTheme="minorEastAsia" w:hAnsiTheme="minorHAnsi" w:cstheme="minorBidi"/>
              <w:bCs w:val="0"/>
              <w:noProof/>
            </w:rPr>
          </w:pPr>
          <w:hyperlink w:anchor="_Toc72181784" w:history="1">
            <w:r w:rsidR="00957A17" w:rsidRPr="00DC5E18">
              <w:rPr>
                <w:rStyle w:val="af2"/>
              </w:rPr>
              <w:t>Standard Discussion Rubric</w:t>
            </w:r>
            <w:r w:rsidR="00957A17">
              <w:rPr>
                <w:noProof/>
                <w:webHidden/>
              </w:rPr>
              <w:tab/>
            </w:r>
            <w:r w:rsidR="00957A17">
              <w:rPr>
                <w:noProof/>
                <w:webHidden/>
              </w:rPr>
              <w:fldChar w:fldCharType="begin"/>
            </w:r>
            <w:r w:rsidR="00957A17">
              <w:rPr>
                <w:noProof/>
                <w:webHidden/>
              </w:rPr>
              <w:instrText xml:space="preserve"> PAGEREF _Toc72181784 \h </w:instrText>
            </w:r>
            <w:r w:rsidR="00957A17">
              <w:rPr>
                <w:noProof/>
                <w:webHidden/>
              </w:rPr>
            </w:r>
            <w:r w:rsidR="00957A17">
              <w:rPr>
                <w:noProof/>
                <w:webHidden/>
              </w:rPr>
              <w:fldChar w:fldCharType="separate"/>
            </w:r>
            <w:r w:rsidR="00957A17">
              <w:rPr>
                <w:noProof/>
                <w:webHidden/>
              </w:rPr>
              <w:t>11</w:t>
            </w:r>
            <w:r w:rsidR="00957A17">
              <w:rPr>
                <w:noProof/>
                <w:webHidden/>
              </w:rPr>
              <w:fldChar w:fldCharType="end"/>
            </w:r>
          </w:hyperlink>
        </w:p>
        <w:p w14:paraId="7752ADE7" w14:textId="43F06FAB"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bookmarkStart w:id="6" w:name="_GoBack"/>
      <w:bookmarkEnd w:id="6"/>
    </w:p>
    <w:p w14:paraId="28ACDF9B" w14:textId="3ABC3A26" w:rsidR="402FC9F1" w:rsidRPr="00FD29E7" w:rsidRDefault="402FC9F1" w:rsidP="00FD29E7">
      <w:pPr>
        <w:pStyle w:val="1"/>
      </w:pPr>
      <w:bookmarkStart w:id="7" w:name="_Toc42853181"/>
      <w:bookmarkStart w:id="8" w:name="_Toc42853351"/>
      <w:bookmarkStart w:id="9" w:name="_Toc43900133"/>
      <w:bookmarkStart w:id="10" w:name="_Toc72181772"/>
      <w:r w:rsidRPr="00FD29E7">
        <w:lastRenderedPageBreak/>
        <w:t>Purpose and Perspective of the Chapter</w:t>
      </w:r>
      <w:bookmarkEnd w:id="7"/>
      <w:bookmarkEnd w:id="8"/>
      <w:bookmarkEnd w:id="9"/>
      <w:bookmarkEnd w:id="10"/>
    </w:p>
    <w:p w14:paraId="1A249330" w14:textId="006DDD1B" w:rsidR="3C94BC25" w:rsidRDefault="0C3AD584" w:rsidP="30F11CFC">
      <w:pPr>
        <w:rPr>
          <w:rFonts w:eastAsiaTheme="minorEastAsia"/>
        </w:rPr>
      </w:pPr>
      <w:r w:rsidRPr="516CF7ED">
        <w:rPr>
          <w:rFonts w:eastAsiaTheme="minorEastAsia"/>
        </w:rPr>
        <w:t>Th</w:t>
      </w:r>
      <w:r w:rsidR="00865DEA">
        <w:rPr>
          <w:rFonts w:eastAsiaTheme="minorEastAsia"/>
        </w:rPr>
        <w:t xml:space="preserve">is </w:t>
      </w:r>
      <w:r w:rsidR="003C3495">
        <w:rPr>
          <w:rFonts w:eastAsiaTheme="minorEastAsia"/>
        </w:rPr>
        <w:t xml:space="preserve">introductory </w:t>
      </w:r>
      <w:r w:rsidR="00865DEA">
        <w:rPr>
          <w:rFonts w:eastAsiaTheme="minorEastAsia"/>
        </w:rPr>
        <w:t xml:space="preserve">chapter </w:t>
      </w:r>
      <w:r w:rsidR="003C3495">
        <w:rPr>
          <w:rFonts w:eastAsiaTheme="minorEastAsia"/>
        </w:rPr>
        <w:t>provides the</w:t>
      </w:r>
      <w:r w:rsidR="00865DEA">
        <w:rPr>
          <w:rFonts w:eastAsiaTheme="minorEastAsia"/>
        </w:rPr>
        <w:t xml:space="preserve"> students </w:t>
      </w:r>
      <w:r w:rsidR="003C3495">
        <w:rPr>
          <w:rFonts w:eastAsiaTheme="minorEastAsia"/>
        </w:rPr>
        <w:t>with a perspective of how data visualization fits within analytics</w:t>
      </w:r>
      <w:r w:rsidR="00F717FA">
        <w:rPr>
          <w:rFonts w:eastAsiaTheme="minorEastAsia"/>
        </w:rPr>
        <w:t>. First,</w:t>
      </w:r>
      <w:r w:rsidR="003C3495">
        <w:rPr>
          <w:rFonts w:eastAsiaTheme="minorEastAsia"/>
        </w:rPr>
        <w:t xml:space="preserve"> we break down data visualization into its two major applications </w:t>
      </w:r>
      <w:r w:rsidR="002409DF">
        <w:rPr>
          <w:rFonts w:eastAsiaTheme="minorEastAsia"/>
        </w:rPr>
        <w:t>to explore and explain</w:t>
      </w:r>
      <w:r w:rsidR="003C3495">
        <w:rPr>
          <w:rFonts w:eastAsiaTheme="minorEastAsia"/>
        </w:rPr>
        <w:t xml:space="preserve"> data</w:t>
      </w:r>
      <w:r w:rsidR="00F717FA">
        <w:rPr>
          <w:rFonts w:eastAsiaTheme="minorEastAsia"/>
        </w:rPr>
        <w:t xml:space="preserve">. Then, </w:t>
      </w:r>
      <w:r w:rsidR="003C3495">
        <w:rPr>
          <w:rFonts w:eastAsiaTheme="minorEastAsia"/>
        </w:rPr>
        <w:t>we consider the preferred data visualizations for different types of data</w:t>
      </w:r>
      <w:r w:rsidR="00F717FA">
        <w:rPr>
          <w:rFonts w:eastAsiaTheme="minorEastAsia"/>
        </w:rPr>
        <w:t xml:space="preserve">. Finally, we </w:t>
      </w:r>
      <w:r w:rsidR="003C3495">
        <w:rPr>
          <w:rFonts w:eastAsiaTheme="minorEastAsia"/>
        </w:rPr>
        <w:t>show practical applications of data visualizations to some of the major functional areas in business</w:t>
      </w:r>
      <w:r w:rsidR="00F717FA">
        <w:rPr>
          <w:rFonts w:eastAsiaTheme="minorEastAsia"/>
        </w:rPr>
        <w:t>.</w:t>
      </w:r>
    </w:p>
    <w:p w14:paraId="64C46AB3" w14:textId="78DC6783" w:rsidR="50DAFFBD" w:rsidRDefault="50DAFFBD" w:rsidP="00FD29E7">
      <w:pPr>
        <w:pStyle w:val="1"/>
        <w:rPr>
          <w:rFonts w:ascii="Calibri" w:eastAsia="Calibri" w:hAnsi="Calibri" w:cs="Calibri"/>
          <w:b/>
          <w:bCs/>
          <w:color w:val="FF0000"/>
          <w:sz w:val="32"/>
          <w:szCs w:val="32"/>
        </w:rPr>
      </w:pPr>
      <w:bookmarkStart w:id="11" w:name="_Toc43900134"/>
      <w:bookmarkStart w:id="12" w:name="_Toc72181773"/>
      <w:r w:rsidRPr="516CF7ED">
        <w:rPr>
          <w:rStyle w:val="10"/>
        </w:rPr>
        <w:t>Cengage Supplements</w:t>
      </w:r>
      <w:bookmarkEnd w:id="11"/>
      <w:bookmarkEnd w:id="12"/>
    </w:p>
    <w:p w14:paraId="7534F337" w14:textId="77777777" w:rsidR="00EA1D21" w:rsidRPr="00AE7FCB" w:rsidRDefault="00EA1D21" w:rsidP="00EA1D21">
      <w:pPr>
        <w:pStyle w:val="2"/>
        <w:rPr>
          <w:rFonts w:ascii="Segoe UI" w:hAnsi="Segoe UI" w:cs="Segoe UI"/>
          <w:sz w:val="18"/>
          <w:szCs w:val="18"/>
        </w:rPr>
      </w:pPr>
      <w:bookmarkStart w:id="13" w:name="_Toc72181774"/>
      <w:bookmarkStart w:id="14" w:name="_Toc42853183"/>
      <w:bookmarkStart w:id="15" w:name="_Toc42853353"/>
      <w:bookmarkStart w:id="16" w:name="_Toc43900136"/>
      <w:r>
        <w:t>List of Instructor Downloads</w:t>
      </w:r>
      <w:bookmarkEnd w:id="13"/>
    </w:p>
    <w:p w14:paraId="0B637FCB" w14:textId="77777777" w:rsidR="00EA1D21" w:rsidRDefault="00EA1D21" w:rsidP="00EA1D21">
      <w:pPr>
        <w:rPr>
          <w:color w:val="000000" w:themeColor="text1"/>
        </w:rPr>
      </w:pPr>
      <w:r w:rsidRPr="516CF7ED">
        <w:rPr>
          <w:color w:val="000000" w:themeColor="text1"/>
        </w:rPr>
        <w:t xml:space="preserve">The following product-level supplements provide additional information that may help you </w:t>
      </w:r>
      <w:r>
        <w:rPr>
          <w:color w:val="000000" w:themeColor="text1"/>
        </w:rPr>
        <w:t>prepare</w:t>
      </w:r>
      <w:r w:rsidRPr="516CF7ED">
        <w:rPr>
          <w:color w:val="000000" w:themeColor="text1"/>
        </w:rPr>
        <w:t xml:space="preserve"> </w:t>
      </w:r>
      <w:r>
        <w:rPr>
          <w:color w:val="000000" w:themeColor="text1"/>
        </w:rPr>
        <w:t xml:space="preserve">for </w:t>
      </w:r>
      <w:r w:rsidRPr="516CF7ED">
        <w:rPr>
          <w:color w:val="000000" w:themeColor="text1"/>
        </w:rPr>
        <w:t>your course. They are available in the Instructor Resource Center.</w:t>
      </w:r>
    </w:p>
    <w:p w14:paraId="032A3723" w14:textId="77777777" w:rsidR="00EA1D21" w:rsidRDefault="00EA1D21" w:rsidP="00EA1D21">
      <w:pPr>
        <w:pStyle w:val="a3"/>
        <w:numPr>
          <w:ilvl w:val="0"/>
          <w:numId w:val="1"/>
        </w:numPr>
        <w:rPr>
          <w:rFonts w:eastAsiaTheme="minorEastAsia"/>
        </w:rPr>
      </w:pPr>
      <w:r w:rsidRPr="00BD594F">
        <w:rPr>
          <w:rFonts w:eastAsiaTheme="minorEastAsia"/>
        </w:rPr>
        <w:t xml:space="preserve">A PowerPoint </w:t>
      </w:r>
      <w:r>
        <w:rPr>
          <w:rFonts w:eastAsiaTheme="minorEastAsia"/>
        </w:rPr>
        <w:t>of the book</w:t>
      </w:r>
      <w:r w:rsidRPr="00BD594F">
        <w:rPr>
          <w:rFonts w:eastAsiaTheme="minorEastAsia"/>
        </w:rPr>
        <w:t xml:space="preserve"> chapte</w:t>
      </w:r>
      <w:r>
        <w:rPr>
          <w:rFonts w:eastAsiaTheme="minorEastAsia"/>
        </w:rPr>
        <w:t xml:space="preserve">r is available for download </w:t>
      </w:r>
      <w:r w:rsidRPr="00BD594F">
        <w:rPr>
          <w:rFonts w:eastAsiaTheme="minorEastAsia"/>
        </w:rPr>
        <w:t>from the Instructor’s Resource Center.</w:t>
      </w:r>
    </w:p>
    <w:p w14:paraId="0591E986" w14:textId="77777777" w:rsidR="00EA1D21" w:rsidRPr="00BD594F" w:rsidRDefault="00EA1D21" w:rsidP="00EA1D21">
      <w:pPr>
        <w:pStyle w:val="a3"/>
        <w:numPr>
          <w:ilvl w:val="0"/>
          <w:numId w:val="1"/>
        </w:numPr>
        <w:rPr>
          <w:rFonts w:eastAsiaTheme="minorEastAsia"/>
        </w:rPr>
      </w:pPr>
      <w:r w:rsidRPr="00BD594F">
        <w:rPr>
          <w:rFonts w:eastAsiaTheme="minorEastAsia"/>
        </w:rPr>
        <w:t xml:space="preserve">A Solutions and Answers Guide </w:t>
      </w:r>
      <w:r>
        <w:rPr>
          <w:rFonts w:eastAsiaTheme="minorEastAsia"/>
        </w:rPr>
        <w:t>for the book</w:t>
      </w:r>
      <w:r w:rsidRPr="00BD594F">
        <w:rPr>
          <w:rFonts w:eastAsiaTheme="minorEastAsia"/>
        </w:rPr>
        <w:t xml:space="preserve"> chapte</w:t>
      </w:r>
      <w:r>
        <w:rPr>
          <w:rFonts w:eastAsiaTheme="minorEastAsia"/>
        </w:rPr>
        <w:t xml:space="preserve">r is available for download </w:t>
      </w:r>
      <w:r w:rsidRPr="00BD594F">
        <w:rPr>
          <w:rFonts w:eastAsiaTheme="minorEastAsia"/>
        </w:rPr>
        <w:t>from the Instructor’s Resource Center.</w:t>
      </w:r>
    </w:p>
    <w:p w14:paraId="49B868D0" w14:textId="77777777" w:rsidR="00EA1D21" w:rsidRPr="00AE7FCB" w:rsidRDefault="00EA1D21" w:rsidP="00EA1D21">
      <w:pPr>
        <w:pStyle w:val="2"/>
        <w:rPr>
          <w:rFonts w:ascii="Segoe UI" w:hAnsi="Segoe UI" w:cs="Segoe UI"/>
          <w:sz w:val="18"/>
          <w:szCs w:val="18"/>
        </w:rPr>
      </w:pPr>
      <w:bookmarkStart w:id="17" w:name="_Toc72181775"/>
      <w:bookmarkStart w:id="18" w:name="_Toc43900135"/>
      <w:bookmarkStart w:id="19" w:name="_Toc46822359"/>
      <w:bookmarkStart w:id="20" w:name="_Toc72137819"/>
      <w:bookmarkStart w:id="21" w:name="_Toc72165350"/>
      <w:r>
        <w:t>List of Student Downloads</w:t>
      </w:r>
      <w:bookmarkEnd w:id="17"/>
    </w:p>
    <w:p w14:paraId="4299C7B3" w14:textId="77777777" w:rsidR="00EA1D21" w:rsidRDefault="00EA1D21" w:rsidP="00EA1D21">
      <w:r>
        <w:t>Students should download the following items from the Student Companion Center to complete the activities and assignments related to this chapter:</w:t>
      </w:r>
    </w:p>
    <w:p w14:paraId="053879B6" w14:textId="208EE7E9" w:rsidR="00EE6799" w:rsidRDefault="00EA1D21" w:rsidP="00EA1D21">
      <w:pPr>
        <w:spacing w:line="259" w:lineRule="auto"/>
        <w:rPr>
          <w:rFonts w:asciiTheme="minorHAnsi" w:eastAsiaTheme="majorEastAsia" w:hAnsiTheme="minorHAnsi" w:cstheme="majorBidi"/>
          <w:color w:val="2F5496" w:themeColor="accent1" w:themeShade="BF"/>
          <w:sz w:val="36"/>
          <w:szCs w:val="36"/>
        </w:rPr>
      </w:pPr>
      <w:r w:rsidRPr="00BD594F">
        <w:t>On the book’s Companion Website, students can download the Data Files that accompany this text.</w:t>
      </w:r>
      <w:bookmarkEnd w:id="18"/>
      <w:bookmarkEnd w:id="19"/>
      <w:bookmarkEnd w:id="20"/>
      <w:bookmarkEnd w:id="21"/>
      <w:r w:rsidR="00EE6799">
        <w:br w:type="page"/>
      </w:r>
    </w:p>
    <w:p w14:paraId="798E294D" w14:textId="1F0E5DFD" w:rsidR="6513B0BF" w:rsidRPr="00483189" w:rsidRDefault="00533E95" w:rsidP="006B463F">
      <w:pPr>
        <w:pStyle w:val="1"/>
      </w:pPr>
      <w:bookmarkStart w:id="22" w:name="_Toc72181776"/>
      <w:r>
        <w:lastRenderedPageBreak/>
        <w:t>Chapter</w:t>
      </w:r>
      <w:r w:rsidR="00D0135B">
        <w:t xml:space="preserve"> Objectives</w:t>
      </w:r>
      <w:bookmarkEnd w:id="14"/>
      <w:bookmarkEnd w:id="15"/>
      <w:bookmarkEnd w:id="16"/>
      <w:bookmarkEnd w:id="22"/>
    </w:p>
    <w:p w14:paraId="1363A433" w14:textId="52B585FC" w:rsidR="00790611" w:rsidRPr="00790611" w:rsidRDefault="00865DEA" w:rsidP="00063A32">
      <w:r>
        <w:t>This chapter addresses t</w:t>
      </w:r>
      <w:r w:rsidR="00613E20">
        <w:t>he following objectives</w:t>
      </w:r>
      <w:r w:rsidR="004B42F0">
        <w:t>:</w:t>
      </w:r>
    </w:p>
    <w:p w14:paraId="0481C153" w14:textId="0205E9D8" w:rsidR="007F15B2" w:rsidRPr="007F15B2" w:rsidRDefault="007F15B2" w:rsidP="007F15B2">
      <w:pPr>
        <w:pStyle w:val="LOs"/>
        <w:tabs>
          <w:tab w:val="clear" w:pos="900"/>
        </w:tabs>
      </w:pPr>
      <w:r w:rsidRPr="007F15B2">
        <w:t>LO 1.1</w:t>
      </w:r>
      <w:r w:rsidRPr="007F15B2">
        <w:tab/>
        <w:t>Define analytics and describe the different types of analytics</w:t>
      </w:r>
    </w:p>
    <w:p w14:paraId="00E23565" w14:textId="37E8C7E1" w:rsidR="007F15B2" w:rsidRPr="007F15B2" w:rsidRDefault="007F15B2" w:rsidP="007F15B2">
      <w:pPr>
        <w:pStyle w:val="LOs"/>
        <w:tabs>
          <w:tab w:val="clear" w:pos="900"/>
        </w:tabs>
      </w:pPr>
      <w:r w:rsidRPr="007F15B2">
        <w:t>LO 1.2</w:t>
      </w:r>
      <w:r w:rsidRPr="007F15B2">
        <w:tab/>
        <w:t>Describe the different types of data and give an example of each</w:t>
      </w:r>
    </w:p>
    <w:p w14:paraId="01270590" w14:textId="7848D65C" w:rsidR="007F15B2" w:rsidRPr="007F15B2" w:rsidRDefault="007F15B2" w:rsidP="007F15B2">
      <w:pPr>
        <w:pStyle w:val="LOs"/>
        <w:tabs>
          <w:tab w:val="clear" w:pos="900"/>
        </w:tabs>
      </w:pPr>
      <w:r w:rsidRPr="007F15B2">
        <w:t>LO 1.3</w:t>
      </w:r>
      <w:r w:rsidRPr="007F15B2">
        <w:tab/>
        <w:t>Describe various examples of data visualization used in practice</w:t>
      </w:r>
    </w:p>
    <w:p w14:paraId="7D80D7CE" w14:textId="1D546D2D" w:rsidR="007F15B2" w:rsidRDefault="007F15B2" w:rsidP="007F15B2">
      <w:pPr>
        <w:pStyle w:val="LOs"/>
        <w:tabs>
          <w:tab w:val="clear" w:pos="900"/>
        </w:tabs>
      </w:pPr>
      <w:r w:rsidRPr="007F15B2">
        <w:t>LO 1.4</w:t>
      </w:r>
      <w:r w:rsidRPr="007F15B2">
        <w:tab/>
        <w:t>Identify the various charts defined in this chapter</w:t>
      </w:r>
    </w:p>
    <w:p w14:paraId="5370F229" w14:textId="42039888" w:rsidR="00E0764D" w:rsidRDefault="24C918B8" w:rsidP="2112863F">
      <w:pPr>
        <w:pStyle w:val="1"/>
      </w:pPr>
      <w:bookmarkStart w:id="23" w:name="_Toc43900137"/>
      <w:bookmarkStart w:id="24" w:name="_Toc72181777"/>
      <w:r>
        <w:t xml:space="preserve">Complete </w:t>
      </w:r>
      <w:r w:rsidR="00050F62">
        <w:t>List of</w:t>
      </w:r>
      <w:r w:rsidR="00E0764D">
        <w:t xml:space="preserve"> </w:t>
      </w:r>
      <w:r w:rsidR="00B26B7F">
        <w:t xml:space="preserve">Chapter </w:t>
      </w:r>
      <w:r w:rsidR="005D6124">
        <w:t>Activities and Assessments</w:t>
      </w:r>
      <w:bookmarkEnd w:id="23"/>
      <w:bookmarkEnd w:id="24"/>
    </w:p>
    <w:p w14:paraId="107194D5" w14:textId="19EC3D9D" w:rsidR="5A80A8A6" w:rsidRDefault="5A80A8A6" w:rsidP="35E986E9">
      <w:r>
        <w:t>For additional guidance</w:t>
      </w:r>
      <w:r w:rsidR="00865DEA">
        <w:t>,</w:t>
      </w:r>
      <w:r>
        <w:t xml:space="preserve"> refer to the Teaching Online Guide.</w:t>
      </w:r>
    </w:p>
    <w:tbl>
      <w:tblPr>
        <w:tblStyle w:val="a4"/>
        <w:tblW w:w="8364" w:type="dxa"/>
        <w:tblLook w:val="04A0" w:firstRow="1" w:lastRow="0" w:firstColumn="1" w:lastColumn="0" w:noHBand="0" w:noVBand="1"/>
      </w:tblPr>
      <w:tblGrid>
        <w:gridCol w:w="2178"/>
        <w:gridCol w:w="1838"/>
        <w:gridCol w:w="2840"/>
        <w:gridCol w:w="1508"/>
      </w:tblGrid>
      <w:tr w:rsidR="00BD594F" w14:paraId="01B688B6" w14:textId="022BB53F" w:rsidTr="00293C6B">
        <w:trPr>
          <w:trHeight w:val="305"/>
        </w:trPr>
        <w:tc>
          <w:tcPr>
            <w:tcW w:w="2178" w:type="dxa"/>
            <w:shd w:val="clear" w:color="auto" w:fill="FFF2CC" w:themeFill="accent4" w:themeFillTint="33"/>
          </w:tcPr>
          <w:p w14:paraId="1CFCDF69" w14:textId="69556076" w:rsidR="00BD594F" w:rsidRDefault="00BD594F" w:rsidP="00EC5B9E">
            <w:r>
              <w:t>Chapter Objective</w:t>
            </w:r>
          </w:p>
        </w:tc>
        <w:tc>
          <w:tcPr>
            <w:tcW w:w="1838" w:type="dxa"/>
            <w:shd w:val="clear" w:color="auto" w:fill="FFF2CC" w:themeFill="accent4" w:themeFillTint="33"/>
          </w:tcPr>
          <w:p w14:paraId="5D795250" w14:textId="6254D7CC" w:rsidR="00BD594F" w:rsidRDefault="00BD594F" w:rsidP="00EC5B9E">
            <w:r>
              <w:t>PPT slides</w:t>
            </w:r>
          </w:p>
        </w:tc>
        <w:tc>
          <w:tcPr>
            <w:tcW w:w="2840" w:type="dxa"/>
            <w:shd w:val="clear" w:color="auto" w:fill="FFF2CC" w:themeFill="accent4" w:themeFillTint="33"/>
          </w:tcPr>
          <w:p w14:paraId="1CEB55C6" w14:textId="71F6C063" w:rsidR="00BD594F" w:rsidRDefault="00BD594F" w:rsidP="00EC5B9E">
            <w:r>
              <w:t>Activity/Assessment</w:t>
            </w:r>
          </w:p>
        </w:tc>
        <w:tc>
          <w:tcPr>
            <w:tcW w:w="1508" w:type="dxa"/>
            <w:shd w:val="clear" w:color="auto" w:fill="FFF2CC" w:themeFill="accent4" w:themeFillTint="33"/>
          </w:tcPr>
          <w:p w14:paraId="44D39803" w14:textId="0F5CA8FA" w:rsidR="00BD594F" w:rsidRDefault="00BD594F" w:rsidP="00EC5B9E">
            <w:r>
              <w:t>Duration</w:t>
            </w:r>
          </w:p>
        </w:tc>
      </w:tr>
      <w:tr w:rsidR="00BD594F" w14:paraId="68F78835" w14:textId="77777777" w:rsidTr="00293C6B">
        <w:tc>
          <w:tcPr>
            <w:tcW w:w="2178" w:type="dxa"/>
          </w:tcPr>
          <w:p w14:paraId="335CB488" w14:textId="06A1E5D7" w:rsidR="00BD594F" w:rsidRDefault="00BD594F" w:rsidP="1148642E">
            <w:r>
              <w:t>1.1</w:t>
            </w:r>
          </w:p>
        </w:tc>
        <w:tc>
          <w:tcPr>
            <w:tcW w:w="1838" w:type="dxa"/>
          </w:tcPr>
          <w:p w14:paraId="2A811217" w14:textId="6E3E91C6" w:rsidR="00BD594F" w:rsidRDefault="00BD594F" w:rsidP="1148642E">
            <w:r>
              <w:t>4-10</w:t>
            </w:r>
          </w:p>
        </w:tc>
        <w:tc>
          <w:tcPr>
            <w:tcW w:w="2840" w:type="dxa"/>
          </w:tcPr>
          <w:p w14:paraId="3CF6C618" w14:textId="3F13DFC9" w:rsidR="00BD594F" w:rsidRDefault="00BD594F" w:rsidP="1148642E">
            <w:r>
              <w:t>Activity in PPT</w:t>
            </w:r>
          </w:p>
        </w:tc>
        <w:tc>
          <w:tcPr>
            <w:tcW w:w="1508" w:type="dxa"/>
          </w:tcPr>
          <w:p w14:paraId="52322195" w14:textId="75AEEBE3" w:rsidR="00BD594F" w:rsidRDefault="00BD594F" w:rsidP="1148642E">
            <w:r>
              <w:t>1 hour</w:t>
            </w:r>
          </w:p>
        </w:tc>
      </w:tr>
      <w:tr w:rsidR="00BD594F" w14:paraId="109B353C" w14:textId="77777777" w:rsidTr="00293C6B">
        <w:tc>
          <w:tcPr>
            <w:tcW w:w="2178" w:type="dxa"/>
          </w:tcPr>
          <w:p w14:paraId="3F3E6EFB" w14:textId="3BB80F79" w:rsidR="00BD594F" w:rsidRDefault="00BD594F" w:rsidP="1148642E">
            <w:r>
              <w:t>1.2</w:t>
            </w:r>
          </w:p>
        </w:tc>
        <w:tc>
          <w:tcPr>
            <w:tcW w:w="1838" w:type="dxa"/>
          </w:tcPr>
          <w:p w14:paraId="59347AF5" w14:textId="0D356FCC" w:rsidR="00BD594F" w:rsidRDefault="00BD594F" w:rsidP="1148642E">
            <w:r>
              <w:t>11-14, 23</w:t>
            </w:r>
          </w:p>
        </w:tc>
        <w:tc>
          <w:tcPr>
            <w:tcW w:w="2840" w:type="dxa"/>
          </w:tcPr>
          <w:p w14:paraId="4D5DF8CC" w14:textId="7970C6A4" w:rsidR="00BD594F" w:rsidRDefault="00BD594F" w:rsidP="1148642E">
            <w:r>
              <w:t>Activity in PPT</w:t>
            </w:r>
          </w:p>
        </w:tc>
        <w:tc>
          <w:tcPr>
            <w:tcW w:w="1508" w:type="dxa"/>
          </w:tcPr>
          <w:p w14:paraId="291E8440" w14:textId="0F4D6DCA" w:rsidR="00BD594F" w:rsidRDefault="00BD594F" w:rsidP="1148642E">
            <w:r>
              <w:t>45 minutes</w:t>
            </w:r>
          </w:p>
        </w:tc>
      </w:tr>
      <w:tr w:rsidR="00BD594F" w14:paraId="7E8C41DE" w14:textId="77777777" w:rsidTr="00293C6B">
        <w:tc>
          <w:tcPr>
            <w:tcW w:w="2178" w:type="dxa"/>
          </w:tcPr>
          <w:p w14:paraId="24ED14AB" w14:textId="0695D62A" w:rsidR="00BD594F" w:rsidRDefault="00BD594F" w:rsidP="1148642E">
            <w:r>
              <w:t>1.3</w:t>
            </w:r>
          </w:p>
        </w:tc>
        <w:tc>
          <w:tcPr>
            <w:tcW w:w="1838" w:type="dxa"/>
          </w:tcPr>
          <w:p w14:paraId="363EB9C4" w14:textId="560EA253" w:rsidR="00BD594F" w:rsidRDefault="00BD594F" w:rsidP="1148642E">
            <w:r>
              <w:t>15-22, 24</w:t>
            </w:r>
          </w:p>
        </w:tc>
        <w:tc>
          <w:tcPr>
            <w:tcW w:w="2840" w:type="dxa"/>
          </w:tcPr>
          <w:p w14:paraId="1F695F49" w14:textId="37F59FE4" w:rsidR="00BD594F" w:rsidRDefault="00BD594F" w:rsidP="1148642E">
            <w:r>
              <w:t>Activity in PPT</w:t>
            </w:r>
          </w:p>
        </w:tc>
        <w:tc>
          <w:tcPr>
            <w:tcW w:w="1508" w:type="dxa"/>
          </w:tcPr>
          <w:p w14:paraId="28792726" w14:textId="796CD396" w:rsidR="00BD594F" w:rsidRDefault="00BD594F" w:rsidP="1148642E">
            <w:r>
              <w:t>1.5 hours</w:t>
            </w:r>
          </w:p>
        </w:tc>
      </w:tr>
      <w:tr w:rsidR="00BD594F" w14:paraId="4678D0B1" w14:textId="77777777" w:rsidTr="00293C6B">
        <w:tc>
          <w:tcPr>
            <w:tcW w:w="2178" w:type="dxa"/>
          </w:tcPr>
          <w:p w14:paraId="56A1E120" w14:textId="37498B43" w:rsidR="00BD594F" w:rsidRDefault="00BD594F" w:rsidP="00081D0D">
            <w:r>
              <w:t>1.4</w:t>
            </w:r>
          </w:p>
        </w:tc>
        <w:tc>
          <w:tcPr>
            <w:tcW w:w="1838" w:type="dxa"/>
          </w:tcPr>
          <w:p w14:paraId="1B466C35" w14:textId="739CDE6E" w:rsidR="00BD594F" w:rsidRDefault="00BD594F" w:rsidP="00081D0D">
            <w:r>
              <w:t>8-10, 12, 14-22</w:t>
            </w:r>
          </w:p>
        </w:tc>
        <w:tc>
          <w:tcPr>
            <w:tcW w:w="2840" w:type="dxa"/>
          </w:tcPr>
          <w:p w14:paraId="77B1F016" w14:textId="62536F1D" w:rsidR="00BD594F" w:rsidRDefault="00BD594F" w:rsidP="00081D0D">
            <w:r>
              <w:t>Activity in PPT</w:t>
            </w:r>
          </w:p>
        </w:tc>
        <w:tc>
          <w:tcPr>
            <w:tcW w:w="1508" w:type="dxa"/>
          </w:tcPr>
          <w:p w14:paraId="00547D19" w14:textId="5DD69F5D" w:rsidR="00BD594F" w:rsidRDefault="00BD594F" w:rsidP="00081D0D">
            <w:r>
              <w:t>1.5 hours</w:t>
            </w:r>
          </w:p>
        </w:tc>
      </w:tr>
      <w:tr w:rsidR="00BD594F" w14:paraId="031AD20C" w14:textId="77777777" w:rsidTr="00293C6B">
        <w:tc>
          <w:tcPr>
            <w:tcW w:w="2178" w:type="dxa"/>
          </w:tcPr>
          <w:p w14:paraId="7DFA1FAA" w14:textId="69FDCF12" w:rsidR="00BD594F" w:rsidRDefault="00BD594F" w:rsidP="00081D0D">
            <w:r>
              <w:t>1.1-1.4</w:t>
            </w:r>
          </w:p>
        </w:tc>
        <w:tc>
          <w:tcPr>
            <w:tcW w:w="1838" w:type="dxa"/>
          </w:tcPr>
          <w:p w14:paraId="7F9DAD72" w14:textId="56A72D28" w:rsidR="00BD594F" w:rsidRDefault="00BD594F" w:rsidP="00081D0D"/>
        </w:tc>
        <w:tc>
          <w:tcPr>
            <w:tcW w:w="2840" w:type="dxa"/>
          </w:tcPr>
          <w:p w14:paraId="5F13F5CF" w14:textId="7D4F21FC" w:rsidR="00BD594F" w:rsidRDefault="00BD594F" w:rsidP="00081D0D">
            <w:r>
              <w:t>Chapter 1 Problems</w:t>
            </w:r>
          </w:p>
        </w:tc>
        <w:tc>
          <w:tcPr>
            <w:tcW w:w="1508" w:type="dxa"/>
          </w:tcPr>
          <w:p w14:paraId="1BC9E8BC" w14:textId="5FD169CB" w:rsidR="00BD594F" w:rsidRDefault="00482EAF" w:rsidP="00081D0D">
            <w:r>
              <w:t>45</w:t>
            </w:r>
            <w:r w:rsidR="00BD594F">
              <w:t xml:space="preserve"> </w:t>
            </w:r>
            <w:r>
              <w:t>minutes</w:t>
            </w:r>
          </w:p>
        </w:tc>
      </w:tr>
      <w:tr w:rsidR="00293C6B" w14:paraId="67F6E8D5" w14:textId="77777777" w:rsidTr="00293C6B">
        <w:tc>
          <w:tcPr>
            <w:tcW w:w="2178" w:type="dxa"/>
          </w:tcPr>
          <w:p w14:paraId="69E96EEB" w14:textId="7C31005F" w:rsidR="00293C6B" w:rsidRDefault="00293C6B" w:rsidP="00081D0D">
            <w:r>
              <w:t>1.2</w:t>
            </w:r>
          </w:p>
        </w:tc>
        <w:tc>
          <w:tcPr>
            <w:tcW w:w="1838" w:type="dxa"/>
          </w:tcPr>
          <w:p w14:paraId="3B511C57" w14:textId="2B578DB8" w:rsidR="00293C6B" w:rsidRDefault="00293C6B" w:rsidP="00081D0D">
            <w:r>
              <w:t>23</w:t>
            </w:r>
          </w:p>
        </w:tc>
        <w:tc>
          <w:tcPr>
            <w:tcW w:w="2840" w:type="dxa"/>
          </w:tcPr>
          <w:p w14:paraId="31B90FD2" w14:textId="29B0DE0B" w:rsidR="00293C6B" w:rsidRDefault="00293C6B" w:rsidP="00081D0D">
            <w:r>
              <w:t>Discussion in PPT</w:t>
            </w:r>
          </w:p>
        </w:tc>
        <w:tc>
          <w:tcPr>
            <w:tcW w:w="1508" w:type="dxa"/>
          </w:tcPr>
          <w:p w14:paraId="23A0B971" w14:textId="35155FBF" w:rsidR="00293C6B" w:rsidRDefault="00293C6B" w:rsidP="00081D0D">
            <w:r>
              <w:t>15 minutes</w:t>
            </w:r>
          </w:p>
        </w:tc>
      </w:tr>
      <w:tr w:rsidR="00293C6B" w14:paraId="2E32B00F" w14:textId="77777777" w:rsidTr="00293C6B">
        <w:tc>
          <w:tcPr>
            <w:tcW w:w="2178" w:type="dxa"/>
          </w:tcPr>
          <w:p w14:paraId="3B0047C5" w14:textId="7E48E2CD" w:rsidR="00293C6B" w:rsidRDefault="00293C6B" w:rsidP="00293C6B">
            <w:r>
              <w:t>1.3</w:t>
            </w:r>
          </w:p>
        </w:tc>
        <w:tc>
          <w:tcPr>
            <w:tcW w:w="1838" w:type="dxa"/>
          </w:tcPr>
          <w:p w14:paraId="14CE307A" w14:textId="09A8BCFA" w:rsidR="00293C6B" w:rsidRDefault="00293C6B" w:rsidP="00293C6B">
            <w:r>
              <w:t>24</w:t>
            </w:r>
          </w:p>
        </w:tc>
        <w:tc>
          <w:tcPr>
            <w:tcW w:w="2840" w:type="dxa"/>
          </w:tcPr>
          <w:p w14:paraId="45267EFA" w14:textId="4FFEEDC8" w:rsidR="00293C6B" w:rsidRDefault="00293C6B" w:rsidP="00293C6B">
            <w:r>
              <w:t>Discussion in PPT</w:t>
            </w:r>
          </w:p>
        </w:tc>
        <w:tc>
          <w:tcPr>
            <w:tcW w:w="1508" w:type="dxa"/>
          </w:tcPr>
          <w:p w14:paraId="70E221AC" w14:textId="01F4E08F" w:rsidR="00293C6B" w:rsidRDefault="00293C6B" w:rsidP="00293C6B">
            <w:r>
              <w:t>15 minutes</w:t>
            </w:r>
          </w:p>
        </w:tc>
      </w:tr>
      <w:tr w:rsidR="00293C6B" w14:paraId="022BCE9B" w14:textId="77777777" w:rsidTr="00293C6B">
        <w:tc>
          <w:tcPr>
            <w:tcW w:w="2178" w:type="dxa"/>
          </w:tcPr>
          <w:p w14:paraId="4D7EF18B" w14:textId="272C8B8F" w:rsidR="00293C6B" w:rsidRDefault="00293C6B" w:rsidP="00293C6B">
            <w:r>
              <w:t xml:space="preserve">1.3, </w:t>
            </w:r>
            <w:r w:rsidR="003B6CFF">
              <w:t>1.4</w:t>
            </w:r>
          </w:p>
        </w:tc>
        <w:tc>
          <w:tcPr>
            <w:tcW w:w="1838" w:type="dxa"/>
          </w:tcPr>
          <w:p w14:paraId="1A05393D" w14:textId="7B814897" w:rsidR="00293C6B" w:rsidRDefault="00293C6B" w:rsidP="00293C6B">
            <w:r>
              <w:t>25</w:t>
            </w:r>
          </w:p>
        </w:tc>
        <w:tc>
          <w:tcPr>
            <w:tcW w:w="2840" w:type="dxa"/>
          </w:tcPr>
          <w:p w14:paraId="5571A789" w14:textId="53F3BDBF" w:rsidR="00293C6B" w:rsidRDefault="00293C6B" w:rsidP="00293C6B">
            <w:r>
              <w:t>Knowledge Checks in PPT</w:t>
            </w:r>
          </w:p>
        </w:tc>
        <w:tc>
          <w:tcPr>
            <w:tcW w:w="1508" w:type="dxa"/>
          </w:tcPr>
          <w:p w14:paraId="04350C76" w14:textId="1CE4CD41" w:rsidR="00293C6B" w:rsidRDefault="00293C6B" w:rsidP="00293C6B">
            <w:r>
              <w:t>10 minutes</w:t>
            </w:r>
          </w:p>
        </w:tc>
      </w:tr>
    </w:tbl>
    <w:p w14:paraId="268370B0" w14:textId="40E4B2FB" w:rsidR="1148642E" w:rsidRDefault="1148642E"/>
    <w:p w14:paraId="74E75786" w14:textId="5CFF03F0" w:rsidR="002F5240" w:rsidRPr="00D0154F" w:rsidRDefault="005E7594" w:rsidP="00D0154F">
      <w:pPr>
        <w:pStyle w:val="Return-to-top"/>
        <w:rPr>
          <w:rStyle w:val="af2"/>
          <w:noProof w:val="0"/>
        </w:rPr>
      </w:pPr>
      <w:hyperlink w:anchor="_top" w:history="1">
        <w:r w:rsidR="002F5240" w:rsidRPr="003B3797">
          <w:rPr>
            <w:rStyle w:val="af2"/>
            <w:noProof w:val="0"/>
          </w:rPr>
          <w:t>[return to top]</w:t>
        </w:r>
      </w:hyperlink>
    </w:p>
    <w:p w14:paraId="547DDC00" w14:textId="7B8310CE" w:rsidR="745A889B" w:rsidRDefault="5C3F72CB" w:rsidP="006B463F">
      <w:pPr>
        <w:pStyle w:val="1"/>
      </w:pPr>
      <w:bookmarkStart w:id="25" w:name="_Toc42853184"/>
      <w:bookmarkStart w:id="26" w:name="_Toc42853354"/>
      <w:bookmarkStart w:id="27" w:name="_Toc43900138"/>
      <w:bookmarkStart w:id="28" w:name="_Toc72181778"/>
      <w:r>
        <w:t>Key Terms</w:t>
      </w:r>
      <w:bookmarkEnd w:id="25"/>
      <w:bookmarkEnd w:id="26"/>
      <w:bookmarkEnd w:id="27"/>
      <w:bookmarkEnd w:id="28"/>
    </w:p>
    <w:p w14:paraId="2878538A" w14:textId="48A96A7F" w:rsidR="007F15B2" w:rsidRPr="007F15B2" w:rsidRDefault="007F15B2" w:rsidP="007F15B2">
      <w:bookmarkStart w:id="29" w:name="_Toc42853186"/>
      <w:bookmarkStart w:id="30" w:name="_Toc42853356"/>
      <w:r w:rsidRPr="007F15B2">
        <w:rPr>
          <w:b/>
          <w:bCs/>
        </w:rPr>
        <w:t>Analytics</w:t>
      </w:r>
      <w:r w:rsidRPr="007F15B2">
        <w:t>: the scientific process of transforming data into insights for making better</w:t>
      </w:r>
      <w:r>
        <w:t xml:space="preserve"> </w:t>
      </w:r>
      <w:r w:rsidRPr="007F15B2">
        <w:t>decisions.</w:t>
      </w:r>
    </w:p>
    <w:p w14:paraId="16600162" w14:textId="77777777" w:rsidR="007F15B2" w:rsidRDefault="007F15B2" w:rsidP="007F15B2">
      <w:r>
        <w:rPr>
          <w:b/>
          <w:bCs/>
        </w:rPr>
        <w:t>Bar</w:t>
      </w:r>
      <w:r w:rsidRPr="00C03287">
        <w:rPr>
          <w:b/>
          <w:bCs/>
        </w:rPr>
        <w:t xml:space="preserve"> chart</w:t>
      </w:r>
      <w:r>
        <w:rPr>
          <w:b/>
          <w:bCs/>
        </w:rPr>
        <w:t>:</w:t>
      </w:r>
      <w:r>
        <w:t xml:space="preserve"> a chart that displays the magnitude of a quantitative variable by category or time period using horizontal bars.</w:t>
      </w:r>
    </w:p>
    <w:p w14:paraId="001BBEE0" w14:textId="429682D2" w:rsidR="007F15B2" w:rsidRPr="007F15B2" w:rsidRDefault="007F15B2" w:rsidP="007F15B2">
      <w:r w:rsidRPr="007F15B2">
        <w:rPr>
          <w:b/>
          <w:bCs/>
        </w:rPr>
        <w:t>Categorical data</w:t>
      </w:r>
      <w:r>
        <w:t>: d</w:t>
      </w:r>
      <w:r w:rsidRPr="007F15B2">
        <w:t xml:space="preserve">ata for which </w:t>
      </w:r>
      <w:r w:rsidR="002409DF">
        <w:t>labels or names identify categories of like item</w:t>
      </w:r>
      <w:r w:rsidRPr="007F15B2">
        <w:t>s.</w:t>
      </w:r>
    </w:p>
    <w:p w14:paraId="01DFF8DA" w14:textId="77777777" w:rsidR="007F15B2" w:rsidRDefault="007F15B2" w:rsidP="007F15B2">
      <w:r w:rsidRPr="00C03287">
        <w:rPr>
          <w:b/>
          <w:bCs/>
        </w:rPr>
        <w:t>Column chart</w:t>
      </w:r>
      <w:r>
        <w:rPr>
          <w:b/>
          <w:bCs/>
        </w:rPr>
        <w:t>:</w:t>
      </w:r>
      <w:r>
        <w:t xml:space="preserve"> a chart that displays the magnitude of a quantitative variable by category or time period using vertical bars.</w:t>
      </w:r>
    </w:p>
    <w:p w14:paraId="54FCC133" w14:textId="1E0FCEDD" w:rsidR="007F15B2" w:rsidRPr="007F15B2" w:rsidRDefault="007F15B2" w:rsidP="007F15B2">
      <w:r w:rsidRPr="007F15B2">
        <w:rPr>
          <w:b/>
          <w:bCs/>
        </w:rPr>
        <w:t>Cross-sectional data</w:t>
      </w:r>
      <w:r>
        <w:t xml:space="preserve">: </w:t>
      </w:r>
      <w:r w:rsidR="002409DF">
        <w:t xml:space="preserve">data </w:t>
      </w:r>
      <w:r w:rsidRPr="007F15B2">
        <w:t xml:space="preserve">collected from several entities </w:t>
      </w:r>
      <w:r>
        <w:t>over the same time frame</w:t>
      </w:r>
      <w:r w:rsidRPr="007F15B2">
        <w:t>.</w:t>
      </w:r>
    </w:p>
    <w:p w14:paraId="20B76B06" w14:textId="737F506B" w:rsidR="007F15B2" w:rsidRPr="007F15B2" w:rsidRDefault="007F15B2" w:rsidP="007F15B2">
      <w:r w:rsidRPr="007F15B2">
        <w:rPr>
          <w:b/>
          <w:bCs/>
        </w:rPr>
        <w:t>Data dashboard</w:t>
      </w:r>
      <w:r w:rsidR="002409DF">
        <w:t>: a</w:t>
      </w:r>
      <w:r w:rsidRPr="007F15B2">
        <w:t xml:space="preserve"> data visualization tool that </w:t>
      </w:r>
      <w:r w:rsidR="002409DF">
        <w:t>includes</w:t>
      </w:r>
      <w:r w:rsidRPr="007F15B2">
        <w:t xml:space="preserve"> multiple outputs and may update in</w:t>
      </w:r>
      <w:r>
        <w:t xml:space="preserve"> </w:t>
      </w:r>
      <w:r w:rsidRPr="007F15B2">
        <w:t>real</w:t>
      </w:r>
      <w:r w:rsidR="002409DF">
        <w:t>-</w:t>
      </w:r>
      <w:r w:rsidRPr="007F15B2">
        <w:t>time.</w:t>
      </w:r>
    </w:p>
    <w:p w14:paraId="5EEA6477" w14:textId="47E99EF8" w:rsidR="007F15B2" w:rsidRPr="007F15B2" w:rsidRDefault="007F15B2" w:rsidP="007F15B2">
      <w:r w:rsidRPr="007F15B2">
        <w:rPr>
          <w:b/>
          <w:bCs/>
        </w:rPr>
        <w:t>Data visualization</w:t>
      </w:r>
      <w:r>
        <w:t>: t</w:t>
      </w:r>
      <w:r w:rsidRPr="007F15B2">
        <w:t>he graphical representation of data and information using charts, graphs, and maps.</w:t>
      </w:r>
    </w:p>
    <w:p w14:paraId="5D4F02DF" w14:textId="00D09673" w:rsidR="007F15B2" w:rsidRDefault="007F15B2" w:rsidP="007F15B2">
      <w:r w:rsidRPr="007F15B2">
        <w:rPr>
          <w:b/>
          <w:bCs/>
        </w:rPr>
        <w:t>Funnel chart</w:t>
      </w:r>
      <w:r>
        <w:rPr>
          <w:b/>
          <w:bCs/>
        </w:rPr>
        <w:t xml:space="preserve">: </w:t>
      </w:r>
      <w:r>
        <w:t xml:space="preserve">a </w:t>
      </w:r>
      <w:r w:rsidRPr="007F15B2">
        <w:t xml:space="preserve">chart that shows the progression of a numerical variable </w:t>
      </w:r>
      <w:r>
        <w:t>in a process from large to</w:t>
      </w:r>
      <w:r>
        <w:rPr>
          <w:b/>
          <w:bCs/>
        </w:rPr>
        <w:t xml:space="preserve"> </w:t>
      </w:r>
      <w:r w:rsidRPr="007F15B2">
        <w:t>smaller values.</w:t>
      </w:r>
    </w:p>
    <w:p w14:paraId="2E777957" w14:textId="610D6033" w:rsidR="007F15B2" w:rsidRPr="007F15B2" w:rsidRDefault="007F15B2" w:rsidP="007F15B2">
      <w:pPr>
        <w:rPr>
          <w:b/>
          <w:bCs/>
        </w:rPr>
      </w:pPr>
      <w:r w:rsidRPr="007F15B2">
        <w:rPr>
          <w:b/>
          <w:bCs/>
        </w:rPr>
        <w:t>High-low-close stock chart</w:t>
      </w:r>
      <w:r>
        <w:rPr>
          <w:b/>
          <w:bCs/>
        </w:rPr>
        <w:t xml:space="preserve">: </w:t>
      </w:r>
      <w:r>
        <w:t>a</w:t>
      </w:r>
      <w:r w:rsidRPr="007F15B2">
        <w:t xml:space="preserve"> chart that shows three numerical values: high value, low</w:t>
      </w:r>
      <w:r>
        <w:rPr>
          <w:b/>
          <w:bCs/>
        </w:rPr>
        <w:t xml:space="preserve"> </w:t>
      </w:r>
      <w:r w:rsidRPr="007F15B2">
        <w:t>value, and closing value for the price of a share of stock over time.</w:t>
      </w:r>
    </w:p>
    <w:p w14:paraId="72804E0F" w14:textId="43EE977F" w:rsidR="007F15B2" w:rsidRPr="007F15B2" w:rsidRDefault="007F15B2" w:rsidP="007F15B2">
      <w:pPr>
        <w:rPr>
          <w:b/>
          <w:bCs/>
        </w:rPr>
      </w:pPr>
      <w:r w:rsidRPr="007F15B2">
        <w:rPr>
          <w:b/>
          <w:bCs/>
        </w:rPr>
        <w:t>Quantitative data</w:t>
      </w:r>
      <w:r>
        <w:rPr>
          <w:b/>
          <w:bCs/>
        </w:rPr>
        <w:t xml:space="preserve">: </w:t>
      </w:r>
      <w:r>
        <w:t>d</w:t>
      </w:r>
      <w:r w:rsidRPr="007F15B2">
        <w:t>ata for which numerical values indicate magnitude</w:t>
      </w:r>
      <w:r>
        <w:t>.</w:t>
      </w:r>
    </w:p>
    <w:p w14:paraId="2C05A1A6" w14:textId="1FB716BB" w:rsidR="007F15B2" w:rsidRPr="007F15B2" w:rsidRDefault="007F15B2" w:rsidP="007F15B2">
      <w:r w:rsidRPr="007F15B2">
        <w:rPr>
          <w:b/>
          <w:bCs/>
        </w:rPr>
        <w:lastRenderedPageBreak/>
        <w:t>Scatter chart:</w:t>
      </w:r>
      <w:r>
        <w:t xml:space="preserve"> a</w:t>
      </w:r>
      <w:r w:rsidRPr="007F15B2">
        <w:t xml:space="preserve"> graphical presentation of the relationship between two quantitative</w:t>
      </w:r>
      <w:r>
        <w:t xml:space="preserve"> </w:t>
      </w:r>
      <w:r w:rsidRPr="007F15B2">
        <w:t>variables.</w:t>
      </w:r>
    </w:p>
    <w:p w14:paraId="5D286DA0" w14:textId="2491DDF5" w:rsidR="007F15B2" w:rsidRPr="007F15B2" w:rsidRDefault="007F15B2" w:rsidP="007F15B2">
      <w:r w:rsidRPr="007F15B2">
        <w:rPr>
          <w:b/>
          <w:bCs/>
        </w:rPr>
        <w:t>Time series data:</w:t>
      </w:r>
      <w:r>
        <w:t xml:space="preserve"> d</w:t>
      </w:r>
      <w:r w:rsidRPr="007F15B2">
        <w:t>ata collected over several points in time (minutes, hours, days, months,</w:t>
      </w:r>
      <w:r>
        <w:t xml:space="preserve"> </w:t>
      </w:r>
      <w:r w:rsidRPr="007F15B2">
        <w:t>years, etc.).</w:t>
      </w:r>
    </w:p>
    <w:p w14:paraId="04663578" w14:textId="4BF6FCDA" w:rsidR="002F5240" w:rsidRPr="00D0154F" w:rsidRDefault="005E7594" w:rsidP="00D0154F">
      <w:pPr>
        <w:pStyle w:val="Return-to-top"/>
        <w:rPr>
          <w:rStyle w:val="af2"/>
          <w:noProof w:val="0"/>
        </w:rPr>
      </w:pPr>
      <w:hyperlink w:anchor="_top" w:history="1">
        <w:r w:rsidR="002F5240" w:rsidRPr="003B3797">
          <w:rPr>
            <w:rStyle w:val="af2"/>
            <w:noProof w:val="0"/>
          </w:rPr>
          <w:t>[return to top]</w:t>
        </w:r>
      </w:hyperlink>
    </w:p>
    <w:p w14:paraId="55BC391B" w14:textId="3EECE601" w:rsidR="0BBD6A01" w:rsidRDefault="2165D8E7" w:rsidP="006B463F">
      <w:pPr>
        <w:pStyle w:val="1"/>
      </w:pPr>
      <w:bookmarkStart w:id="31" w:name="_Toc43900140"/>
      <w:bookmarkStart w:id="32" w:name="_Toc72181779"/>
      <w:r>
        <w:t xml:space="preserve">Chapter </w:t>
      </w:r>
      <w:r w:rsidR="16689418">
        <w:t>Outline</w:t>
      </w:r>
      <w:bookmarkEnd w:id="31"/>
      <w:bookmarkEnd w:id="32"/>
      <w:r w:rsidR="16689418">
        <w:t xml:space="preserve"> </w:t>
      </w:r>
      <w:bookmarkEnd w:id="29"/>
      <w:bookmarkEnd w:id="30"/>
    </w:p>
    <w:p w14:paraId="1DEC00CB" w14:textId="43DA91D3" w:rsidR="286BF5BF" w:rsidRPr="00750A0D" w:rsidRDefault="00C72443" w:rsidP="00C03AF7">
      <w:pPr>
        <w:pStyle w:val="a3"/>
        <w:numPr>
          <w:ilvl w:val="0"/>
          <w:numId w:val="38"/>
        </w:numPr>
        <w:rPr>
          <w:rFonts w:eastAsiaTheme="minorEastAsia"/>
        </w:rPr>
      </w:pPr>
      <w:r>
        <w:t>Analytics</w:t>
      </w:r>
      <w:r w:rsidR="00750A0D" w:rsidRPr="00750A0D">
        <w:t xml:space="preserve"> </w:t>
      </w:r>
      <w:r w:rsidR="734696DA">
        <w:t>(</w:t>
      </w:r>
      <w:r w:rsidR="004C10D2">
        <w:t>1</w:t>
      </w:r>
      <w:r w:rsidR="00D55171">
        <w:t>-</w:t>
      </w:r>
      <w:r w:rsidR="00750A0D">
        <w:t>01</w:t>
      </w:r>
      <w:r w:rsidR="734696DA">
        <w:t>, PPT Slide</w:t>
      </w:r>
      <w:r>
        <w:t>s</w:t>
      </w:r>
      <w:r w:rsidR="0439AC83">
        <w:t xml:space="preserve"> </w:t>
      </w:r>
      <w:r w:rsidR="00750A0D">
        <w:t>4</w:t>
      </w:r>
      <w:r>
        <w:t>-6</w:t>
      </w:r>
      <w:r w:rsidR="734696DA">
        <w:t>)</w:t>
      </w:r>
    </w:p>
    <w:p w14:paraId="0BC351FD" w14:textId="0F2E7010" w:rsidR="00750A0D" w:rsidRDefault="00C72443" w:rsidP="00C03AF7">
      <w:pPr>
        <w:pStyle w:val="a3"/>
        <w:numPr>
          <w:ilvl w:val="1"/>
          <w:numId w:val="38"/>
        </w:numPr>
        <w:rPr>
          <w:rFonts w:eastAsiaTheme="minorEastAsia"/>
        </w:rPr>
      </w:pPr>
      <w:r w:rsidRPr="00C72443">
        <w:rPr>
          <w:rFonts w:eastAsiaTheme="minorEastAsia"/>
        </w:rPr>
        <w:t>Analytics is the scientific process of transforming data into insights for making better decisions.</w:t>
      </w:r>
    </w:p>
    <w:p w14:paraId="174E0665" w14:textId="77777777" w:rsidR="00C72443" w:rsidRPr="00C72443" w:rsidRDefault="00C72443" w:rsidP="00C03AF7">
      <w:pPr>
        <w:pStyle w:val="a3"/>
        <w:numPr>
          <w:ilvl w:val="1"/>
          <w:numId w:val="38"/>
        </w:numPr>
        <w:rPr>
          <w:rFonts w:eastAsiaTheme="minorEastAsia"/>
        </w:rPr>
      </w:pPr>
      <w:r w:rsidRPr="00C72443">
        <w:rPr>
          <w:rFonts w:eastAsiaTheme="minorEastAsia"/>
        </w:rPr>
        <w:t>Three developments have spurred the explosive growth in the use of analytics for decision making:</w:t>
      </w:r>
    </w:p>
    <w:p w14:paraId="27580511" w14:textId="77777777" w:rsidR="00C72443" w:rsidRPr="00C72443" w:rsidRDefault="00C72443" w:rsidP="00C03AF7">
      <w:pPr>
        <w:pStyle w:val="a3"/>
        <w:numPr>
          <w:ilvl w:val="2"/>
          <w:numId w:val="38"/>
        </w:numPr>
        <w:rPr>
          <w:rFonts w:eastAsiaTheme="minorEastAsia"/>
        </w:rPr>
      </w:pPr>
      <w:r w:rsidRPr="00C72443">
        <w:rPr>
          <w:rFonts w:eastAsiaTheme="minorEastAsia"/>
        </w:rPr>
        <w:t>Technological advances – incredible amounts of data from scanner technology, e-commerce, social networks, sensors, and personal electronic devices such as cell phones.</w:t>
      </w:r>
    </w:p>
    <w:p w14:paraId="76C735BD" w14:textId="77777777" w:rsidR="00C72443" w:rsidRPr="00C72443" w:rsidRDefault="00C72443" w:rsidP="00C03AF7">
      <w:pPr>
        <w:pStyle w:val="a3"/>
        <w:numPr>
          <w:ilvl w:val="2"/>
          <w:numId w:val="38"/>
        </w:numPr>
        <w:rPr>
          <w:rFonts w:eastAsiaTheme="minorEastAsia"/>
        </w:rPr>
      </w:pPr>
      <w:r w:rsidRPr="00C72443">
        <w:rPr>
          <w:rFonts w:eastAsiaTheme="minorEastAsia"/>
        </w:rPr>
        <w:t>Methodological developments – faster algorithms can handle and explore massive amounts of data for data visualization, machine learning, optimization, and simulation.</w:t>
      </w:r>
    </w:p>
    <w:p w14:paraId="038DD069" w14:textId="1881157B" w:rsidR="00C72443" w:rsidRDefault="00C72443" w:rsidP="00C03AF7">
      <w:pPr>
        <w:pStyle w:val="a3"/>
        <w:numPr>
          <w:ilvl w:val="2"/>
          <w:numId w:val="38"/>
        </w:numPr>
        <w:rPr>
          <w:rFonts w:eastAsiaTheme="minorEastAsia"/>
        </w:rPr>
      </w:pPr>
      <w:r w:rsidRPr="00C72443">
        <w:rPr>
          <w:rFonts w:eastAsiaTheme="minorEastAsia"/>
        </w:rPr>
        <w:t>Explosion in computing power and storage capability – better computational hardware, parallel computing, and cloud computing, enable businesses to solve larger problems faster and with greater accuracy.</w:t>
      </w:r>
    </w:p>
    <w:p w14:paraId="2B21CB1A" w14:textId="4E38E1F6" w:rsidR="00C72443" w:rsidRDefault="00C72443" w:rsidP="00C03AF7">
      <w:pPr>
        <w:pStyle w:val="a3"/>
        <w:numPr>
          <w:ilvl w:val="1"/>
          <w:numId w:val="38"/>
        </w:numPr>
        <w:rPr>
          <w:rFonts w:eastAsiaTheme="minorEastAsia"/>
        </w:rPr>
      </w:pPr>
      <w:r>
        <w:rPr>
          <w:rFonts w:eastAsiaTheme="minorEastAsia"/>
        </w:rPr>
        <w:t>A categorization of analytical methods:</w:t>
      </w:r>
    </w:p>
    <w:p w14:paraId="7DB3BCA8" w14:textId="77777777" w:rsidR="002B0841" w:rsidRDefault="00C72443" w:rsidP="00C03AF7">
      <w:pPr>
        <w:pStyle w:val="a3"/>
        <w:numPr>
          <w:ilvl w:val="2"/>
          <w:numId w:val="38"/>
        </w:numPr>
        <w:rPr>
          <w:rFonts w:eastAsiaTheme="minorEastAsia"/>
        </w:rPr>
      </w:pPr>
      <w:r w:rsidRPr="00C72443">
        <w:rPr>
          <w:rFonts w:eastAsiaTheme="minorEastAsia"/>
        </w:rPr>
        <w:t>Descriptive analytics – encompasses a set of analytical tools that describes what has happened in the past.</w:t>
      </w:r>
    </w:p>
    <w:p w14:paraId="2AA91597" w14:textId="1BF58C85" w:rsidR="00C72443" w:rsidRPr="002B0841" w:rsidRDefault="00C72443" w:rsidP="00C03AF7">
      <w:pPr>
        <w:pStyle w:val="a3"/>
        <w:numPr>
          <w:ilvl w:val="3"/>
          <w:numId w:val="38"/>
        </w:numPr>
        <w:rPr>
          <w:rFonts w:eastAsiaTheme="minorEastAsia"/>
        </w:rPr>
      </w:pPr>
      <w:r w:rsidRPr="002B0841">
        <w:rPr>
          <w:rFonts w:eastAsiaTheme="minorEastAsia"/>
        </w:rPr>
        <w:t>Examples</w:t>
      </w:r>
      <w:r w:rsidR="002409DF">
        <w:rPr>
          <w:rFonts w:eastAsiaTheme="minorEastAsia"/>
        </w:rPr>
        <w:t xml:space="preserve"> include </w:t>
      </w:r>
      <w:r w:rsidRPr="002B0841">
        <w:rPr>
          <w:rFonts w:eastAsiaTheme="minorEastAsia"/>
        </w:rPr>
        <w:t>data queries, standard reports, descriptive statistics, data visualization, cluster analysis, and what-if spreadsheet models.</w:t>
      </w:r>
    </w:p>
    <w:p w14:paraId="644473DF" w14:textId="77777777" w:rsidR="002B0841" w:rsidRDefault="00C72443" w:rsidP="00C03AF7">
      <w:pPr>
        <w:pStyle w:val="a3"/>
        <w:numPr>
          <w:ilvl w:val="2"/>
          <w:numId w:val="38"/>
        </w:numPr>
        <w:rPr>
          <w:rFonts w:eastAsiaTheme="minorEastAsia"/>
        </w:rPr>
      </w:pPr>
      <w:r w:rsidRPr="00C72443">
        <w:rPr>
          <w:rFonts w:eastAsiaTheme="minorEastAsia"/>
        </w:rPr>
        <w:t>Predictive analytics – consists of analytical tools that use models constructed from past data to predict the future or ascertain the impact of one variable on another.</w:t>
      </w:r>
    </w:p>
    <w:p w14:paraId="377803B6" w14:textId="3C0F9297" w:rsidR="00C72443" w:rsidRPr="002B0841" w:rsidRDefault="00C72443" w:rsidP="00C03AF7">
      <w:pPr>
        <w:pStyle w:val="a3"/>
        <w:numPr>
          <w:ilvl w:val="3"/>
          <w:numId w:val="38"/>
        </w:numPr>
        <w:rPr>
          <w:rFonts w:eastAsiaTheme="minorEastAsia"/>
        </w:rPr>
      </w:pPr>
      <w:r w:rsidRPr="002B0841">
        <w:rPr>
          <w:rFonts w:eastAsiaTheme="minorEastAsia"/>
        </w:rPr>
        <w:t>Examples</w:t>
      </w:r>
      <w:r w:rsidR="002409DF">
        <w:rPr>
          <w:rFonts w:eastAsiaTheme="minorEastAsia"/>
        </w:rPr>
        <w:t xml:space="preserve"> include</w:t>
      </w:r>
      <w:r w:rsidRPr="002B0841">
        <w:rPr>
          <w:rFonts w:eastAsiaTheme="minorEastAsia"/>
        </w:rPr>
        <w:t xml:space="preserve"> linear regression, time series analysis, and predictive data mining.</w:t>
      </w:r>
    </w:p>
    <w:p w14:paraId="652A2BBE" w14:textId="6F539948" w:rsidR="002B0841" w:rsidRDefault="00C72443" w:rsidP="00C03AF7">
      <w:pPr>
        <w:pStyle w:val="a3"/>
        <w:numPr>
          <w:ilvl w:val="2"/>
          <w:numId w:val="38"/>
        </w:numPr>
        <w:rPr>
          <w:rFonts w:eastAsiaTheme="minorEastAsia"/>
        </w:rPr>
      </w:pPr>
      <w:r w:rsidRPr="00C72443">
        <w:rPr>
          <w:rFonts w:eastAsiaTheme="minorEastAsia"/>
        </w:rPr>
        <w:t xml:space="preserve">Prescriptive Analytics – </w:t>
      </w:r>
      <w:r w:rsidR="002409DF">
        <w:rPr>
          <w:rFonts w:eastAsiaTheme="minorEastAsia"/>
        </w:rPr>
        <w:t xml:space="preserve">includes </w:t>
      </w:r>
      <w:r w:rsidRPr="00C72443">
        <w:rPr>
          <w:rFonts w:eastAsiaTheme="minorEastAsia"/>
        </w:rPr>
        <w:t>mathematical or logical models that indicate the best course of action to take in decision making.</w:t>
      </w:r>
    </w:p>
    <w:p w14:paraId="77416884" w14:textId="56CCE391" w:rsidR="00C72443" w:rsidRPr="002B0841" w:rsidRDefault="00C72443" w:rsidP="00C03AF7">
      <w:pPr>
        <w:pStyle w:val="a3"/>
        <w:numPr>
          <w:ilvl w:val="3"/>
          <w:numId w:val="38"/>
        </w:numPr>
        <w:rPr>
          <w:rFonts w:eastAsiaTheme="minorEastAsia"/>
        </w:rPr>
      </w:pPr>
      <w:r w:rsidRPr="002B0841">
        <w:rPr>
          <w:rFonts w:eastAsiaTheme="minorEastAsia"/>
        </w:rPr>
        <w:t>Examples</w:t>
      </w:r>
      <w:r w:rsidR="002409DF">
        <w:rPr>
          <w:rFonts w:eastAsiaTheme="minorEastAsia"/>
        </w:rPr>
        <w:t xml:space="preserve"> include</w:t>
      </w:r>
      <w:r w:rsidRPr="002B0841">
        <w:rPr>
          <w:rFonts w:eastAsiaTheme="minorEastAsia"/>
        </w:rPr>
        <w:t xml:space="preserve"> optimization, simulation, and decision analysis.</w:t>
      </w:r>
    </w:p>
    <w:p w14:paraId="126AAC63" w14:textId="37576B09" w:rsidR="00750A0D" w:rsidRDefault="00C72443" w:rsidP="00C03AF7">
      <w:pPr>
        <w:pStyle w:val="a3"/>
        <w:numPr>
          <w:ilvl w:val="0"/>
          <w:numId w:val="38"/>
        </w:numPr>
      </w:pPr>
      <w:r>
        <w:t>Why visualize data?</w:t>
      </w:r>
      <w:r w:rsidR="00750A0D">
        <w:t xml:space="preserve"> (</w:t>
      </w:r>
      <w:r>
        <w:t>1</w:t>
      </w:r>
      <w:r w:rsidR="00D55171">
        <w:t>-</w:t>
      </w:r>
      <w:r w:rsidR="00750A0D">
        <w:t>0</w:t>
      </w:r>
      <w:r w:rsidR="00D55171">
        <w:t>2</w:t>
      </w:r>
      <w:r w:rsidR="00750A0D">
        <w:t xml:space="preserve">, PPT Slides </w:t>
      </w:r>
      <w:r>
        <w:t>7</w:t>
      </w:r>
      <w:r w:rsidR="00750A0D">
        <w:t>-</w:t>
      </w:r>
      <w:r>
        <w:t>10</w:t>
      </w:r>
      <w:r w:rsidR="00750A0D">
        <w:t>)</w:t>
      </w:r>
    </w:p>
    <w:p w14:paraId="6EAA1A45" w14:textId="2EEBAFA4" w:rsidR="00C72443" w:rsidRPr="00C72443" w:rsidRDefault="00C72443" w:rsidP="00C03AF7">
      <w:pPr>
        <w:pStyle w:val="a3"/>
        <w:numPr>
          <w:ilvl w:val="1"/>
          <w:numId w:val="38"/>
        </w:numPr>
        <w:rPr>
          <w:rFonts w:eastAsiaTheme="minorEastAsia"/>
        </w:rPr>
      </w:pPr>
      <w:r w:rsidRPr="00C72443">
        <w:rPr>
          <w:rFonts w:eastAsiaTheme="minorEastAsia"/>
        </w:rPr>
        <w:t>We create data visualizations for two reasons:</w:t>
      </w:r>
    </w:p>
    <w:p w14:paraId="0D3BE2D4" w14:textId="77777777" w:rsidR="00C72443" w:rsidRPr="00C72443" w:rsidRDefault="00C72443" w:rsidP="00C03AF7">
      <w:pPr>
        <w:pStyle w:val="a3"/>
        <w:numPr>
          <w:ilvl w:val="2"/>
          <w:numId w:val="38"/>
        </w:numPr>
        <w:rPr>
          <w:rFonts w:eastAsiaTheme="minorEastAsia"/>
        </w:rPr>
      </w:pPr>
      <w:r w:rsidRPr="00C72443">
        <w:rPr>
          <w:rFonts w:eastAsiaTheme="minorEastAsia"/>
        </w:rPr>
        <w:t>Exploring data</w:t>
      </w:r>
    </w:p>
    <w:p w14:paraId="7D94D34E" w14:textId="3B76BE48" w:rsidR="00C72443" w:rsidRDefault="00C72443" w:rsidP="00C03AF7">
      <w:pPr>
        <w:pStyle w:val="a3"/>
        <w:numPr>
          <w:ilvl w:val="2"/>
          <w:numId w:val="38"/>
        </w:numPr>
        <w:rPr>
          <w:rFonts w:eastAsiaTheme="minorEastAsia"/>
        </w:rPr>
      </w:pPr>
      <w:r w:rsidRPr="00C72443">
        <w:rPr>
          <w:rFonts w:eastAsiaTheme="minorEastAsia"/>
        </w:rPr>
        <w:t>Communicating/explaining a message</w:t>
      </w:r>
    </w:p>
    <w:p w14:paraId="373DC457" w14:textId="77777777" w:rsidR="001B6FAE" w:rsidRDefault="001B6FAE" w:rsidP="001B6FAE">
      <w:pPr>
        <w:pStyle w:val="a3"/>
        <w:numPr>
          <w:ilvl w:val="1"/>
          <w:numId w:val="38"/>
        </w:numPr>
        <w:rPr>
          <w:rFonts w:eastAsiaTheme="minorEastAsia"/>
        </w:rPr>
      </w:pPr>
      <w:r w:rsidRPr="001B6FAE">
        <w:rPr>
          <w:rFonts w:eastAsiaTheme="minorEastAsia"/>
        </w:rPr>
        <w:t xml:space="preserve">Data </w:t>
      </w:r>
      <w:r>
        <w:rPr>
          <w:rFonts w:eastAsiaTheme="minorEastAsia"/>
        </w:rPr>
        <w:t>v</w:t>
      </w:r>
      <w:r w:rsidRPr="001B6FAE">
        <w:rPr>
          <w:rFonts w:eastAsiaTheme="minorEastAsia"/>
        </w:rPr>
        <w:t xml:space="preserve">isualization for </w:t>
      </w:r>
      <w:r>
        <w:rPr>
          <w:rFonts w:eastAsiaTheme="minorEastAsia"/>
        </w:rPr>
        <w:t>e</w:t>
      </w:r>
      <w:r w:rsidRPr="001B6FAE">
        <w:rPr>
          <w:rFonts w:eastAsiaTheme="minorEastAsia"/>
        </w:rPr>
        <w:t xml:space="preserve">xploration: </w:t>
      </w:r>
      <w:r>
        <w:rPr>
          <w:rFonts w:eastAsiaTheme="minorEastAsia"/>
        </w:rPr>
        <w:t>i</w:t>
      </w:r>
      <w:r w:rsidRPr="001B6FAE">
        <w:rPr>
          <w:rFonts w:eastAsiaTheme="minorEastAsia"/>
        </w:rPr>
        <w:t xml:space="preserve">dentify </w:t>
      </w:r>
      <w:r>
        <w:rPr>
          <w:rFonts w:eastAsiaTheme="minorEastAsia"/>
        </w:rPr>
        <w:t>p</w:t>
      </w:r>
      <w:r w:rsidRPr="001B6FAE">
        <w:rPr>
          <w:rFonts w:eastAsiaTheme="minorEastAsia"/>
        </w:rPr>
        <w:t>atterns</w:t>
      </w:r>
      <w:r>
        <w:rPr>
          <w:rFonts w:eastAsiaTheme="minorEastAsia"/>
        </w:rPr>
        <w:t>.</w:t>
      </w:r>
    </w:p>
    <w:p w14:paraId="556EB037" w14:textId="5B791F81" w:rsidR="00C72443" w:rsidRDefault="00C72443" w:rsidP="001B6FAE">
      <w:pPr>
        <w:pStyle w:val="a3"/>
        <w:numPr>
          <w:ilvl w:val="2"/>
          <w:numId w:val="38"/>
        </w:numPr>
        <w:rPr>
          <w:rFonts w:eastAsiaTheme="minorEastAsia"/>
        </w:rPr>
      </w:pPr>
      <w:r w:rsidRPr="00C72443">
        <w:rPr>
          <w:rFonts w:eastAsiaTheme="minorEastAsia"/>
        </w:rPr>
        <w:t>Data visualization is a powerful tool to identify patterns</w:t>
      </w:r>
      <w:r w:rsidR="009A4404">
        <w:rPr>
          <w:rFonts w:eastAsiaTheme="minorEastAsia"/>
        </w:rPr>
        <w:t>,</w:t>
      </w:r>
      <w:r>
        <w:rPr>
          <w:rFonts w:eastAsiaTheme="minorEastAsia"/>
        </w:rPr>
        <w:t xml:space="preserve"> </w:t>
      </w:r>
      <w:r w:rsidR="009A4404">
        <w:rPr>
          <w:rFonts w:eastAsiaTheme="minorEastAsia"/>
        </w:rPr>
        <w:t>such as creating</w:t>
      </w:r>
      <w:r>
        <w:rPr>
          <w:rFonts w:eastAsiaTheme="minorEastAsia"/>
        </w:rPr>
        <w:t xml:space="preserve"> a column chart that displays the seasonal pattern existing in the attendance by month at a zoo.</w:t>
      </w:r>
    </w:p>
    <w:p w14:paraId="01C8F250" w14:textId="52371DAE" w:rsidR="001B6FAE" w:rsidRDefault="001B6FAE" w:rsidP="00C03AF7">
      <w:pPr>
        <w:pStyle w:val="a3"/>
        <w:numPr>
          <w:ilvl w:val="1"/>
          <w:numId w:val="38"/>
        </w:numPr>
        <w:rPr>
          <w:rFonts w:eastAsiaTheme="minorEastAsia"/>
        </w:rPr>
      </w:pPr>
      <w:r w:rsidRPr="001B6FAE">
        <w:rPr>
          <w:rFonts w:eastAsiaTheme="minorEastAsia"/>
        </w:rPr>
        <w:t xml:space="preserve">Data </w:t>
      </w:r>
      <w:r>
        <w:rPr>
          <w:rFonts w:eastAsiaTheme="minorEastAsia"/>
        </w:rPr>
        <w:t>v</w:t>
      </w:r>
      <w:r w:rsidRPr="001B6FAE">
        <w:rPr>
          <w:rFonts w:eastAsiaTheme="minorEastAsia"/>
        </w:rPr>
        <w:t xml:space="preserve">isualization for </w:t>
      </w:r>
      <w:r>
        <w:rPr>
          <w:rFonts w:eastAsiaTheme="minorEastAsia"/>
        </w:rPr>
        <w:t>e</w:t>
      </w:r>
      <w:r w:rsidRPr="001B6FAE">
        <w:rPr>
          <w:rFonts w:eastAsiaTheme="minorEastAsia"/>
        </w:rPr>
        <w:t>xploration:</w:t>
      </w:r>
      <w:r>
        <w:rPr>
          <w:rFonts w:eastAsiaTheme="minorEastAsia"/>
        </w:rPr>
        <w:t xml:space="preserve"> understand relationships.</w:t>
      </w:r>
    </w:p>
    <w:p w14:paraId="5EC5BADD" w14:textId="57A22096" w:rsidR="00C72443" w:rsidRDefault="00C72443" w:rsidP="001B6FAE">
      <w:pPr>
        <w:pStyle w:val="a3"/>
        <w:numPr>
          <w:ilvl w:val="2"/>
          <w:numId w:val="38"/>
        </w:numPr>
        <w:rPr>
          <w:rFonts w:eastAsiaTheme="minorEastAsia"/>
        </w:rPr>
      </w:pPr>
      <w:r w:rsidRPr="00C72443">
        <w:rPr>
          <w:rFonts w:eastAsiaTheme="minorEastAsia"/>
        </w:rPr>
        <w:t xml:space="preserve">Data visualization </w:t>
      </w:r>
      <w:r>
        <w:rPr>
          <w:rFonts w:eastAsiaTheme="minorEastAsia"/>
        </w:rPr>
        <w:t xml:space="preserve">also helps to </w:t>
      </w:r>
      <w:r w:rsidR="002409DF">
        <w:rPr>
          <w:rFonts w:eastAsiaTheme="minorEastAsia"/>
        </w:rPr>
        <w:t>understand the relationship between two variables better</w:t>
      </w:r>
      <w:r>
        <w:rPr>
          <w:rFonts w:eastAsiaTheme="minorEastAsia"/>
        </w:rPr>
        <w:t>, whether it is linear or not, beyond the information that regression statistics may provide.</w:t>
      </w:r>
    </w:p>
    <w:p w14:paraId="76B7FC01" w14:textId="1BD989AE" w:rsidR="00C72443" w:rsidRPr="00C72443" w:rsidRDefault="00C72443" w:rsidP="00C03AF7">
      <w:pPr>
        <w:pStyle w:val="a3"/>
        <w:numPr>
          <w:ilvl w:val="1"/>
          <w:numId w:val="38"/>
        </w:numPr>
        <w:rPr>
          <w:rFonts w:eastAsiaTheme="minorEastAsia"/>
        </w:rPr>
      </w:pPr>
      <w:r w:rsidRPr="00C72443">
        <w:rPr>
          <w:rFonts w:eastAsiaTheme="minorEastAsia"/>
        </w:rPr>
        <w:t xml:space="preserve">Data visualization is also </w:t>
      </w:r>
      <w:r w:rsidR="002409DF">
        <w:rPr>
          <w:rFonts w:eastAsiaTheme="minorEastAsia"/>
        </w:rPr>
        <w:t>essential</w:t>
      </w:r>
      <w:r w:rsidRPr="00C72443">
        <w:rPr>
          <w:rFonts w:eastAsiaTheme="minorEastAsia"/>
        </w:rPr>
        <w:t xml:space="preserve"> for explaining relationships found in data and explaining the results of predictive and prescriptive models</w:t>
      </w:r>
      <w:r>
        <w:rPr>
          <w:rFonts w:eastAsiaTheme="minorEastAsia"/>
        </w:rPr>
        <w:t>.</w:t>
      </w:r>
    </w:p>
    <w:p w14:paraId="0A890C98" w14:textId="5DCF4972" w:rsidR="00B10C91" w:rsidRDefault="00C72443" w:rsidP="00C03AF7">
      <w:pPr>
        <w:pStyle w:val="a3"/>
        <w:numPr>
          <w:ilvl w:val="0"/>
          <w:numId w:val="38"/>
        </w:numPr>
      </w:pPr>
      <w:r>
        <w:t>Types of data</w:t>
      </w:r>
      <w:r w:rsidR="000E7CBA">
        <w:t xml:space="preserve"> (0</w:t>
      </w:r>
      <w:r>
        <w:t>1</w:t>
      </w:r>
      <w:r w:rsidR="000E7CBA">
        <w:t>.0</w:t>
      </w:r>
      <w:r w:rsidR="00D55171">
        <w:t>3</w:t>
      </w:r>
      <w:r w:rsidR="000E7CBA">
        <w:t>, PPT Slides 1</w:t>
      </w:r>
      <w:r w:rsidR="007053E8">
        <w:t>1</w:t>
      </w:r>
      <w:r>
        <w:t>-14</w:t>
      </w:r>
      <w:r w:rsidR="000E7CBA" w:rsidRPr="000E7CBA">
        <w:t>)</w:t>
      </w:r>
    </w:p>
    <w:p w14:paraId="45078E13" w14:textId="1ED767D9" w:rsidR="002B0841" w:rsidRDefault="002B0841" w:rsidP="00C03AF7">
      <w:pPr>
        <w:pStyle w:val="a3"/>
        <w:numPr>
          <w:ilvl w:val="1"/>
          <w:numId w:val="38"/>
        </w:numPr>
      </w:pPr>
      <w:r w:rsidRPr="002B0841">
        <w:lastRenderedPageBreak/>
        <w:t xml:space="preserve">Quantitative </w:t>
      </w:r>
      <w:r>
        <w:t xml:space="preserve">vs. categorical </w:t>
      </w:r>
      <w:r w:rsidRPr="002B0841">
        <w:t>data</w:t>
      </w:r>
    </w:p>
    <w:p w14:paraId="180EF961" w14:textId="77777777" w:rsidR="00065049" w:rsidRDefault="002B0841" w:rsidP="00C03AF7">
      <w:pPr>
        <w:pStyle w:val="a3"/>
        <w:numPr>
          <w:ilvl w:val="2"/>
          <w:numId w:val="38"/>
        </w:numPr>
      </w:pPr>
      <w:r>
        <w:t>Quantitative data</w:t>
      </w:r>
    </w:p>
    <w:p w14:paraId="67B0D5F4" w14:textId="03839A14" w:rsidR="00065049" w:rsidRDefault="002B0841" w:rsidP="00C03AF7">
      <w:pPr>
        <w:pStyle w:val="a3"/>
        <w:numPr>
          <w:ilvl w:val="3"/>
          <w:numId w:val="38"/>
        </w:numPr>
      </w:pPr>
      <w:r w:rsidRPr="002B0841">
        <w:t>Data for which numerical values indicate magnitude. Arithmetic operations, such as addition, subtraction,</w:t>
      </w:r>
      <w:r>
        <w:t xml:space="preserve"> </w:t>
      </w:r>
      <w:r w:rsidRPr="002B0841">
        <w:t>multiplication, and division, can be performed on quantitative data.</w:t>
      </w:r>
    </w:p>
    <w:p w14:paraId="7A86AFCA" w14:textId="04B67B9D" w:rsidR="002B0841" w:rsidRPr="002B0841" w:rsidRDefault="002B0841" w:rsidP="00C03AF7">
      <w:pPr>
        <w:pStyle w:val="a3"/>
        <w:numPr>
          <w:ilvl w:val="4"/>
          <w:numId w:val="38"/>
        </w:numPr>
      </w:pPr>
      <w:r w:rsidRPr="002B0841">
        <w:t>Examples: Share Price ($), and Volume.</w:t>
      </w:r>
    </w:p>
    <w:p w14:paraId="1AF499B1" w14:textId="77777777" w:rsidR="002B0841" w:rsidRPr="002B0841" w:rsidRDefault="002B0841" w:rsidP="00C03AF7">
      <w:pPr>
        <w:pStyle w:val="a3"/>
        <w:numPr>
          <w:ilvl w:val="2"/>
          <w:numId w:val="38"/>
        </w:numPr>
      </w:pPr>
      <w:r w:rsidRPr="002B0841">
        <w:t>Categorical data</w:t>
      </w:r>
    </w:p>
    <w:p w14:paraId="7E8509AB" w14:textId="4695F175" w:rsidR="002B0841" w:rsidRDefault="002B0841" w:rsidP="00C03AF7">
      <w:pPr>
        <w:pStyle w:val="a3"/>
        <w:numPr>
          <w:ilvl w:val="3"/>
          <w:numId w:val="38"/>
        </w:numPr>
      </w:pPr>
      <w:r w:rsidRPr="002B0841">
        <w:t xml:space="preserve">Data for which </w:t>
      </w:r>
      <w:r w:rsidR="002409DF">
        <w:t>labels or names identify categories of like item</w:t>
      </w:r>
      <w:r w:rsidRPr="002B0841">
        <w:t>s. Arithmetic operations cannot be performed on categorical data.</w:t>
      </w:r>
    </w:p>
    <w:p w14:paraId="1BCDA21A" w14:textId="50D0E087" w:rsidR="000E7CBA" w:rsidRDefault="002B0841" w:rsidP="00C03AF7">
      <w:pPr>
        <w:pStyle w:val="a3"/>
        <w:numPr>
          <w:ilvl w:val="4"/>
          <w:numId w:val="38"/>
        </w:numPr>
      </w:pPr>
      <w:r w:rsidRPr="002B0841">
        <w:t>Examples: Company, Symbol, and Industry</w:t>
      </w:r>
    </w:p>
    <w:p w14:paraId="78427B2C" w14:textId="17E89AF7" w:rsidR="002B0841" w:rsidRDefault="002B0841" w:rsidP="00C03AF7">
      <w:pPr>
        <w:pStyle w:val="a3"/>
        <w:numPr>
          <w:ilvl w:val="1"/>
          <w:numId w:val="38"/>
        </w:numPr>
      </w:pPr>
      <w:r>
        <w:t>Cross-sectional vs. time series data</w:t>
      </w:r>
    </w:p>
    <w:p w14:paraId="54F860A6" w14:textId="77777777" w:rsidR="002B0841" w:rsidRPr="002B0841" w:rsidRDefault="002B0841" w:rsidP="00C03AF7">
      <w:pPr>
        <w:pStyle w:val="a3"/>
        <w:numPr>
          <w:ilvl w:val="2"/>
          <w:numId w:val="38"/>
        </w:numPr>
      </w:pPr>
      <w:r w:rsidRPr="002B0841">
        <w:t>Cross-sectional data</w:t>
      </w:r>
    </w:p>
    <w:p w14:paraId="57A0A5C2" w14:textId="3ECDC9C0" w:rsidR="002B0841" w:rsidRPr="002B0841" w:rsidRDefault="002B0841" w:rsidP="00C03AF7">
      <w:pPr>
        <w:pStyle w:val="a3"/>
        <w:numPr>
          <w:ilvl w:val="3"/>
          <w:numId w:val="38"/>
        </w:numPr>
      </w:pPr>
      <w:r w:rsidRPr="002B0841">
        <w:t xml:space="preserve">Data collected from several entities </w:t>
      </w:r>
      <w:r w:rsidR="002409DF">
        <w:t>over the same time frame</w:t>
      </w:r>
      <w:r w:rsidRPr="002B0841">
        <w:t>.</w:t>
      </w:r>
    </w:p>
    <w:p w14:paraId="4903DB11" w14:textId="77777777" w:rsidR="002B0841" w:rsidRPr="002B0841" w:rsidRDefault="002B0841" w:rsidP="00C03AF7">
      <w:pPr>
        <w:pStyle w:val="a3"/>
        <w:numPr>
          <w:ilvl w:val="2"/>
          <w:numId w:val="38"/>
        </w:numPr>
      </w:pPr>
      <w:r w:rsidRPr="002B0841">
        <w:t>Time series data</w:t>
      </w:r>
    </w:p>
    <w:p w14:paraId="33F801FA" w14:textId="77777777" w:rsidR="002B0841" w:rsidRPr="002B0841" w:rsidRDefault="002B0841" w:rsidP="00C03AF7">
      <w:pPr>
        <w:pStyle w:val="a3"/>
        <w:numPr>
          <w:ilvl w:val="3"/>
          <w:numId w:val="38"/>
        </w:numPr>
      </w:pPr>
      <w:r w:rsidRPr="002B0841">
        <w:t>Data collected over several time periods.</w:t>
      </w:r>
    </w:p>
    <w:p w14:paraId="4C70B5C0" w14:textId="5F750BB1" w:rsidR="002B0841" w:rsidRPr="002B0841" w:rsidRDefault="002409DF" w:rsidP="00C03AF7">
      <w:pPr>
        <w:pStyle w:val="a3"/>
        <w:numPr>
          <w:ilvl w:val="4"/>
          <w:numId w:val="38"/>
        </w:numPr>
      </w:pPr>
      <w:r>
        <w:t>B</w:t>
      </w:r>
      <w:r w:rsidR="002B0841" w:rsidRPr="002B0841">
        <w:t>usiness and economic publications</w:t>
      </w:r>
      <w:r>
        <w:t xml:space="preserve"> frequently include graphs of time series data</w:t>
      </w:r>
      <w:r w:rsidR="002B0841" w:rsidRPr="002B0841">
        <w:t>.</w:t>
      </w:r>
    </w:p>
    <w:p w14:paraId="6E6BEF87" w14:textId="780C8973" w:rsidR="002B0841" w:rsidRDefault="002B0841" w:rsidP="00C03AF7">
      <w:pPr>
        <w:pStyle w:val="a3"/>
        <w:numPr>
          <w:ilvl w:val="4"/>
          <w:numId w:val="38"/>
        </w:numPr>
      </w:pPr>
      <w:r w:rsidRPr="002B0841">
        <w:t>Graphs help analysts understand what happened in the past, identify trends over time, and project future levels for the time series.</w:t>
      </w:r>
    </w:p>
    <w:p w14:paraId="5ED1EC21" w14:textId="726174CE" w:rsidR="002B0841" w:rsidRDefault="002B0841" w:rsidP="00C03AF7">
      <w:pPr>
        <w:pStyle w:val="a3"/>
        <w:numPr>
          <w:ilvl w:val="1"/>
          <w:numId w:val="38"/>
        </w:numPr>
      </w:pPr>
      <w:r>
        <w:t>Big data</w:t>
      </w:r>
    </w:p>
    <w:p w14:paraId="653C31CB" w14:textId="77777777" w:rsidR="002B0841" w:rsidRPr="002B0841" w:rsidRDefault="002B0841" w:rsidP="00C03AF7">
      <w:pPr>
        <w:pStyle w:val="a3"/>
        <w:numPr>
          <w:ilvl w:val="2"/>
          <w:numId w:val="38"/>
        </w:numPr>
      </w:pPr>
      <w:r w:rsidRPr="002B0841">
        <w:t xml:space="preserve">There is no universally accepted definition of big data. </w:t>
      </w:r>
    </w:p>
    <w:p w14:paraId="514F137C" w14:textId="77777777" w:rsidR="002B0841" w:rsidRPr="002B0841" w:rsidRDefault="002B0841" w:rsidP="00C03AF7">
      <w:pPr>
        <w:pStyle w:val="a3"/>
        <w:numPr>
          <w:ilvl w:val="2"/>
          <w:numId w:val="38"/>
        </w:numPr>
      </w:pPr>
      <w:r w:rsidRPr="002B0841">
        <w:t>A working definition of big data:</w:t>
      </w:r>
    </w:p>
    <w:p w14:paraId="61AB549C" w14:textId="39737994" w:rsidR="002B0841" w:rsidRPr="002B0841" w:rsidRDefault="002409DF" w:rsidP="00C03AF7">
      <w:pPr>
        <w:pStyle w:val="a3"/>
        <w:numPr>
          <w:ilvl w:val="3"/>
          <w:numId w:val="38"/>
        </w:numPr>
      </w:pPr>
      <w:r>
        <w:t>a</w:t>
      </w:r>
      <w:r w:rsidR="002B0841" w:rsidRPr="002B0841">
        <w:t>ny set of data too large or too complex to be handled by a desktop computer.</w:t>
      </w:r>
    </w:p>
    <w:p w14:paraId="04D9D957" w14:textId="77777777" w:rsidR="002B0841" w:rsidRPr="002B0841" w:rsidRDefault="002B0841" w:rsidP="00C03AF7">
      <w:pPr>
        <w:pStyle w:val="a3"/>
        <w:numPr>
          <w:ilvl w:val="2"/>
          <w:numId w:val="38"/>
        </w:numPr>
      </w:pPr>
      <w:r w:rsidRPr="002B0841">
        <w:t>The four Vs of big data:</w:t>
      </w:r>
    </w:p>
    <w:p w14:paraId="34738AF7" w14:textId="77777777" w:rsidR="002B0841" w:rsidRPr="002B0841" w:rsidRDefault="002B0841" w:rsidP="00C03AF7">
      <w:pPr>
        <w:pStyle w:val="a3"/>
        <w:numPr>
          <w:ilvl w:val="3"/>
          <w:numId w:val="38"/>
        </w:numPr>
      </w:pPr>
      <w:r w:rsidRPr="002B0841">
        <w:t>Volume - the amount of data generated</w:t>
      </w:r>
    </w:p>
    <w:p w14:paraId="4FA6ED96" w14:textId="51930800" w:rsidR="002B0841" w:rsidRPr="002B0841" w:rsidRDefault="002B0841" w:rsidP="00C03AF7">
      <w:pPr>
        <w:pStyle w:val="a3"/>
        <w:numPr>
          <w:ilvl w:val="3"/>
          <w:numId w:val="38"/>
        </w:numPr>
      </w:pPr>
      <w:r w:rsidRPr="002B0841">
        <w:t>Velocity - the speed at which the data are generated</w:t>
      </w:r>
    </w:p>
    <w:p w14:paraId="51F574C0" w14:textId="77777777" w:rsidR="002B0841" w:rsidRPr="002B0841" w:rsidRDefault="002B0841" w:rsidP="00C03AF7">
      <w:pPr>
        <w:pStyle w:val="a3"/>
        <w:numPr>
          <w:ilvl w:val="3"/>
          <w:numId w:val="38"/>
        </w:numPr>
      </w:pPr>
      <w:r w:rsidRPr="002B0841">
        <w:t>Variety - the diversity in types and structures of data generated</w:t>
      </w:r>
    </w:p>
    <w:p w14:paraId="1FCAE66B" w14:textId="0C527DF5" w:rsidR="002B0841" w:rsidRDefault="002B0841" w:rsidP="00C03AF7">
      <w:pPr>
        <w:pStyle w:val="a3"/>
        <w:numPr>
          <w:ilvl w:val="3"/>
          <w:numId w:val="38"/>
        </w:numPr>
      </w:pPr>
      <w:r w:rsidRPr="002B0841">
        <w:t>Veracity - the reliability of the data generated</w:t>
      </w:r>
    </w:p>
    <w:p w14:paraId="2B00C325" w14:textId="77777777" w:rsidR="00830895" w:rsidRDefault="00830895" w:rsidP="00C03AF7">
      <w:pPr>
        <w:pStyle w:val="a3"/>
        <w:numPr>
          <w:ilvl w:val="1"/>
          <w:numId w:val="38"/>
        </w:numPr>
      </w:pPr>
      <w:r>
        <w:t>Word cloud</w:t>
      </w:r>
    </w:p>
    <w:p w14:paraId="574B38D5" w14:textId="79E9D8A5" w:rsidR="00830895" w:rsidRPr="002B0841" w:rsidRDefault="00830895" w:rsidP="00C03AF7">
      <w:pPr>
        <w:pStyle w:val="a3"/>
        <w:numPr>
          <w:ilvl w:val="2"/>
          <w:numId w:val="38"/>
        </w:numPr>
      </w:pPr>
      <w:r w:rsidRPr="002B0841">
        <w:t xml:space="preserve">A word cloud is a visual display </w:t>
      </w:r>
      <w:r w:rsidR="002409DF">
        <w:t>that contains the</w:t>
      </w:r>
      <w:r w:rsidRPr="002B0841">
        <w:t xml:space="preserve"> key terms </w:t>
      </w:r>
      <w:r w:rsidR="002409DF">
        <w:t>of</w:t>
      </w:r>
      <w:r w:rsidRPr="002B0841">
        <w:t xml:space="preserve"> a document</w:t>
      </w:r>
      <w:r w:rsidR="002409DF">
        <w:t>. T</w:t>
      </w:r>
      <w:r w:rsidRPr="002B0841">
        <w:t xml:space="preserve">he size </w:t>
      </w:r>
      <w:r w:rsidR="002409DF">
        <w:t>of</w:t>
      </w:r>
      <w:r w:rsidRPr="002B0841">
        <w:t xml:space="preserve"> the word is proportional to the frequency with which the word appears in the document.</w:t>
      </w:r>
    </w:p>
    <w:p w14:paraId="53B6E875" w14:textId="60A22A09" w:rsidR="00830895" w:rsidRDefault="00830895" w:rsidP="00C03AF7">
      <w:pPr>
        <w:pStyle w:val="a3"/>
        <w:numPr>
          <w:ilvl w:val="2"/>
          <w:numId w:val="38"/>
        </w:numPr>
      </w:pPr>
      <w:r w:rsidRPr="002B0841">
        <w:t>A word cloud is a frequently used chart to summarize words used in large sets of text data.</w:t>
      </w:r>
    </w:p>
    <w:p w14:paraId="3A5CBF3A" w14:textId="0B09FC7F" w:rsidR="000E7CBA" w:rsidRDefault="00830895" w:rsidP="00C03AF7">
      <w:pPr>
        <w:pStyle w:val="a3"/>
        <w:numPr>
          <w:ilvl w:val="0"/>
          <w:numId w:val="38"/>
        </w:numPr>
      </w:pPr>
      <w:r>
        <w:t>Data visualization in practice</w:t>
      </w:r>
      <w:r w:rsidR="000E7CBA" w:rsidRPr="000E7CBA">
        <w:t xml:space="preserve"> </w:t>
      </w:r>
      <w:r w:rsidR="000E7CBA">
        <w:t>(0</w:t>
      </w:r>
      <w:r>
        <w:t>1</w:t>
      </w:r>
      <w:r w:rsidR="000E7CBA">
        <w:t>.04, PPT Slides 1</w:t>
      </w:r>
      <w:r>
        <w:t>5</w:t>
      </w:r>
      <w:r w:rsidR="000E7CBA">
        <w:t>-2</w:t>
      </w:r>
      <w:r>
        <w:t>2</w:t>
      </w:r>
      <w:r w:rsidR="000E7CBA" w:rsidRPr="000E7CBA">
        <w:t>)</w:t>
      </w:r>
    </w:p>
    <w:p w14:paraId="6474F8B2" w14:textId="73598A73" w:rsidR="00C5585D" w:rsidRDefault="009A4404" w:rsidP="00C03AF7">
      <w:pPr>
        <w:pStyle w:val="a3"/>
        <w:numPr>
          <w:ilvl w:val="1"/>
          <w:numId w:val="38"/>
        </w:numPr>
      </w:pPr>
      <w:r>
        <w:t xml:space="preserve">Accounting. </w:t>
      </w:r>
      <w:r w:rsidR="00830895" w:rsidRPr="00830895">
        <w:t>A clustered column chart showing Benford</w:t>
      </w:r>
      <w:r w:rsidR="002409DF">
        <w:t>'</w:t>
      </w:r>
      <w:r w:rsidR="00830895" w:rsidRPr="00830895">
        <w:t>s Law versus Tucker Software</w:t>
      </w:r>
      <w:r w:rsidR="002409DF">
        <w:t>'</w:t>
      </w:r>
      <w:r w:rsidR="00830895" w:rsidRPr="00830895">
        <w:t>s</w:t>
      </w:r>
      <w:r w:rsidR="00830895">
        <w:t xml:space="preserve"> </w:t>
      </w:r>
      <w:r w:rsidR="00830895" w:rsidRPr="00830895">
        <w:t>Accounts Payable Entries</w:t>
      </w:r>
    </w:p>
    <w:p w14:paraId="17D69486" w14:textId="2CFBDA64" w:rsidR="00830895" w:rsidRPr="00830895" w:rsidRDefault="00830895" w:rsidP="00C03AF7">
      <w:pPr>
        <w:pStyle w:val="a3"/>
        <w:numPr>
          <w:ilvl w:val="2"/>
          <w:numId w:val="38"/>
        </w:numPr>
      </w:pPr>
      <w:r w:rsidRPr="00830895">
        <w:t>Benford</w:t>
      </w:r>
      <w:r w:rsidR="002409DF">
        <w:t>'</w:t>
      </w:r>
      <w:r w:rsidRPr="00830895">
        <w:t>s Law (the First-Digit Law) states that the proportion of observations in which the first digit is 1 through 9, respectively, follows given probabilities.</w:t>
      </w:r>
    </w:p>
    <w:p w14:paraId="0471340E" w14:textId="114371C6" w:rsidR="00830895" w:rsidRDefault="00830895" w:rsidP="00C03AF7">
      <w:pPr>
        <w:pStyle w:val="a3"/>
        <w:numPr>
          <w:ilvl w:val="2"/>
          <w:numId w:val="38"/>
        </w:numPr>
      </w:pPr>
      <w:r w:rsidRPr="00830895">
        <w:t>Benford</w:t>
      </w:r>
      <w:r w:rsidR="002409DF">
        <w:t>'</w:t>
      </w:r>
      <w:r w:rsidRPr="00830895">
        <w:t xml:space="preserve">s Law </w:t>
      </w:r>
      <w:r w:rsidR="002409DF">
        <w:t>may help</w:t>
      </w:r>
      <w:r w:rsidRPr="00830895">
        <w:t xml:space="preserve"> detect fraud. If the first digits of numbers in a data set do not conform to Benford</w:t>
      </w:r>
      <w:r w:rsidR="002409DF">
        <w:t>'</w:t>
      </w:r>
      <w:r w:rsidRPr="00830895">
        <w:t xml:space="preserve">s Law, </w:t>
      </w:r>
      <w:r w:rsidR="002409DF">
        <w:t>fraud investigation</w:t>
      </w:r>
      <w:r w:rsidRPr="00830895">
        <w:t xml:space="preserve"> may be warranted.</w:t>
      </w:r>
    </w:p>
    <w:p w14:paraId="73CF3FD0" w14:textId="3768259F" w:rsidR="00830895" w:rsidRDefault="009A4404" w:rsidP="00C03AF7">
      <w:pPr>
        <w:pStyle w:val="a3"/>
        <w:numPr>
          <w:ilvl w:val="1"/>
          <w:numId w:val="38"/>
        </w:numPr>
      </w:pPr>
      <w:r>
        <w:t xml:space="preserve">Finance. </w:t>
      </w:r>
      <w:r w:rsidR="00830895" w:rsidRPr="00830895">
        <w:t>A high-low-close stock chart for Verizon Wireless</w:t>
      </w:r>
    </w:p>
    <w:p w14:paraId="087ADDC5" w14:textId="77777777" w:rsidR="00830895" w:rsidRPr="00830895" w:rsidRDefault="00830895" w:rsidP="00C03AF7">
      <w:pPr>
        <w:pStyle w:val="a3"/>
        <w:numPr>
          <w:ilvl w:val="2"/>
          <w:numId w:val="38"/>
        </w:numPr>
      </w:pPr>
      <w:r w:rsidRPr="00830895">
        <w:t>A High-Low-Close Stock chart shows the high value, low value, and closing value of the price of a share of stock over time.</w:t>
      </w:r>
    </w:p>
    <w:p w14:paraId="3812C88E" w14:textId="6406AE29" w:rsidR="00830895" w:rsidRDefault="00830895" w:rsidP="00C03AF7">
      <w:pPr>
        <w:pStyle w:val="a3"/>
        <w:numPr>
          <w:ilvl w:val="2"/>
          <w:numId w:val="38"/>
        </w:numPr>
      </w:pPr>
      <w:r w:rsidRPr="00830895">
        <w:t xml:space="preserve">This chart shows how the closing price </w:t>
      </w:r>
      <w:r w:rsidR="002409DF">
        <w:t>changes</w:t>
      </w:r>
      <w:r w:rsidRPr="00830895">
        <w:t xml:space="preserve"> over time and the </w:t>
      </w:r>
      <w:r w:rsidR="009A4404">
        <w:t>price volatility</w:t>
      </w:r>
      <w:r w:rsidRPr="00830895">
        <w:t xml:space="preserve"> each day.</w:t>
      </w:r>
    </w:p>
    <w:p w14:paraId="1BFB35C2" w14:textId="61ED3492" w:rsidR="00830895" w:rsidRDefault="009A4404" w:rsidP="00C03AF7">
      <w:pPr>
        <w:pStyle w:val="a3"/>
        <w:numPr>
          <w:ilvl w:val="1"/>
          <w:numId w:val="38"/>
        </w:numPr>
      </w:pPr>
      <w:r w:rsidRPr="009A4404">
        <w:lastRenderedPageBreak/>
        <w:t>Human Resource Management</w:t>
      </w:r>
      <w:r>
        <w:t xml:space="preserve">. </w:t>
      </w:r>
      <w:r w:rsidR="00830895" w:rsidRPr="00830895">
        <w:t>A stacked column chart of employee turnover by month</w:t>
      </w:r>
    </w:p>
    <w:p w14:paraId="065CF354" w14:textId="77777777" w:rsidR="00830895" w:rsidRPr="00830895" w:rsidRDefault="00830895" w:rsidP="00C03AF7">
      <w:pPr>
        <w:pStyle w:val="a3"/>
        <w:numPr>
          <w:ilvl w:val="2"/>
          <w:numId w:val="38"/>
        </w:numPr>
      </w:pPr>
      <w:r w:rsidRPr="00830895">
        <w:t>A stacked column chart shows part-to-whole comparisons, either over time or across categories, using different colors or shades of color.</w:t>
      </w:r>
    </w:p>
    <w:p w14:paraId="227083A2" w14:textId="3F55E015" w:rsidR="00830895" w:rsidRDefault="00830895" w:rsidP="00C03AF7">
      <w:pPr>
        <w:pStyle w:val="a3"/>
        <w:numPr>
          <w:ilvl w:val="2"/>
          <w:numId w:val="38"/>
        </w:numPr>
      </w:pPr>
      <w:r w:rsidRPr="00830895">
        <w:t xml:space="preserve">This chart shows how January and July-October are the months </w:t>
      </w:r>
      <w:r w:rsidR="002409DF">
        <w:t>in</w:t>
      </w:r>
      <w:r w:rsidRPr="00830895">
        <w:t xml:space="preserve"> which most employees left the company, and April through June the months with most new hires.</w:t>
      </w:r>
    </w:p>
    <w:p w14:paraId="4A5CACFE" w14:textId="22E01ABE" w:rsidR="00830895" w:rsidRDefault="009A4404" w:rsidP="00C03AF7">
      <w:pPr>
        <w:pStyle w:val="a3"/>
        <w:numPr>
          <w:ilvl w:val="1"/>
          <w:numId w:val="38"/>
        </w:numPr>
      </w:pPr>
      <w:r>
        <w:t xml:space="preserve">Marketing. </w:t>
      </w:r>
      <w:r w:rsidR="00830895" w:rsidRPr="00830895">
        <w:t>A funnel chart of website conversions for a software company</w:t>
      </w:r>
    </w:p>
    <w:p w14:paraId="5BCF5367" w14:textId="77777777" w:rsidR="00830895" w:rsidRPr="00830895" w:rsidRDefault="00830895" w:rsidP="00C03AF7">
      <w:pPr>
        <w:pStyle w:val="a3"/>
        <w:numPr>
          <w:ilvl w:val="2"/>
          <w:numId w:val="38"/>
        </w:numPr>
      </w:pPr>
      <w:r w:rsidRPr="00830895">
        <w:t>A funnel chart shows the progression of a numerical variable for various categories from larger to smaller values.</w:t>
      </w:r>
    </w:p>
    <w:p w14:paraId="37C5695A" w14:textId="1AFE9484" w:rsidR="00830895" w:rsidRDefault="00830895" w:rsidP="00C03AF7">
      <w:pPr>
        <w:pStyle w:val="a3"/>
        <w:numPr>
          <w:ilvl w:val="2"/>
          <w:numId w:val="38"/>
        </w:numPr>
      </w:pPr>
      <w:r w:rsidRPr="00830895">
        <w:t xml:space="preserve">This chart </w:t>
      </w:r>
      <w:r w:rsidR="002409DF">
        <w:t>helps</w:t>
      </w:r>
      <w:r w:rsidRPr="00830895">
        <w:t xml:space="preserve"> to compare the conversion effectiveness of different website configurations, the use of bots, or changes in support services.</w:t>
      </w:r>
    </w:p>
    <w:p w14:paraId="37F91F2E" w14:textId="3CE61192" w:rsidR="00830895" w:rsidRDefault="009A4404" w:rsidP="00C03AF7">
      <w:pPr>
        <w:pStyle w:val="a3"/>
        <w:numPr>
          <w:ilvl w:val="1"/>
          <w:numId w:val="38"/>
        </w:numPr>
      </w:pPr>
      <w:r>
        <w:t xml:space="preserve">Operations. </w:t>
      </w:r>
      <w:r w:rsidR="00830895" w:rsidRPr="00830895">
        <w:t>Time series data for unit sales of a product</w:t>
      </w:r>
    </w:p>
    <w:p w14:paraId="6B289869" w14:textId="11BC6C26" w:rsidR="00830895" w:rsidRPr="00830895" w:rsidRDefault="00830895" w:rsidP="00C03AF7">
      <w:pPr>
        <w:pStyle w:val="a3"/>
        <w:numPr>
          <w:ilvl w:val="2"/>
          <w:numId w:val="38"/>
        </w:numPr>
      </w:pPr>
      <w:r w:rsidRPr="00830895">
        <w:t xml:space="preserve">A line chart shows a variable of interest plotted over several time periods. </w:t>
      </w:r>
      <w:r w:rsidR="009A4404">
        <w:t>A line chart</w:t>
      </w:r>
      <w:r w:rsidRPr="00830895">
        <w:t xml:space="preserve"> </w:t>
      </w:r>
      <w:r w:rsidR="002409DF">
        <w:t>helps</w:t>
      </w:r>
      <w:r w:rsidRPr="00830895">
        <w:t xml:space="preserve"> to understand what happened in the past, identify trends over time, and </w:t>
      </w:r>
      <w:r w:rsidR="002409DF">
        <w:t>predict</w:t>
      </w:r>
      <w:r w:rsidRPr="00830895">
        <w:t xml:space="preserve"> future levels.</w:t>
      </w:r>
    </w:p>
    <w:p w14:paraId="03205626" w14:textId="6C14E11A" w:rsidR="00830895" w:rsidRDefault="00830895" w:rsidP="00C03AF7">
      <w:pPr>
        <w:pStyle w:val="a3"/>
        <w:numPr>
          <w:ilvl w:val="2"/>
          <w:numId w:val="38"/>
        </w:numPr>
      </w:pPr>
      <w:r w:rsidRPr="00830895">
        <w:t>This chart helps identify a repeating pattern and shows how units sold might also be increasing slightly over time.</w:t>
      </w:r>
    </w:p>
    <w:p w14:paraId="780C8293" w14:textId="04B20CB6" w:rsidR="00830895" w:rsidRDefault="009A4404" w:rsidP="00C03AF7">
      <w:pPr>
        <w:pStyle w:val="a3"/>
        <w:numPr>
          <w:ilvl w:val="1"/>
          <w:numId w:val="38"/>
        </w:numPr>
      </w:pPr>
      <w:r>
        <w:t xml:space="preserve">Engineering. </w:t>
      </w:r>
      <w:r w:rsidR="00830895" w:rsidRPr="00830895">
        <w:t>A quality control chart for dog food production</w:t>
      </w:r>
    </w:p>
    <w:p w14:paraId="57EF0908" w14:textId="7BF93466" w:rsidR="00830895" w:rsidRPr="00830895" w:rsidRDefault="00830895" w:rsidP="00C03AF7">
      <w:pPr>
        <w:pStyle w:val="a3"/>
        <w:numPr>
          <w:ilvl w:val="2"/>
          <w:numId w:val="38"/>
        </w:numPr>
      </w:pPr>
      <w:r w:rsidRPr="00830895">
        <w:t xml:space="preserve">A control chart is a graphical display of a variable of interest plotted over time relative to lower and upper control limits. It </w:t>
      </w:r>
      <w:r w:rsidR="002409DF">
        <w:t>help</w:t>
      </w:r>
      <w:r w:rsidR="009A4404">
        <w:t>s</w:t>
      </w:r>
      <w:r w:rsidRPr="00830895">
        <w:t xml:space="preserve"> determine if a production process is in or out of control.</w:t>
      </w:r>
    </w:p>
    <w:p w14:paraId="7570EA0F" w14:textId="126586A7" w:rsidR="00830895" w:rsidRDefault="00830895" w:rsidP="00C03AF7">
      <w:pPr>
        <w:pStyle w:val="a3"/>
        <w:numPr>
          <w:ilvl w:val="2"/>
          <w:numId w:val="38"/>
        </w:numPr>
      </w:pPr>
      <w:r w:rsidRPr="00830895">
        <w:t xml:space="preserve">Points beginning to appear outside the control limits are </w:t>
      </w:r>
      <w:r w:rsidR="002409DF">
        <w:t>signals</w:t>
      </w:r>
      <w:r w:rsidRPr="00830895">
        <w:t xml:space="preserve"> to inspect the process and make any necessary corrections.</w:t>
      </w:r>
    </w:p>
    <w:p w14:paraId="0274BA7A" w14:textId="32DEA7D4" w:rsidR="00830895" w:rsidRDefault="009A4404" w:rsidP="00C03AF7">
      <w:pPr>
        <w:pStyle w:val="a3"/>
        <w:numPr>
          <w:ilvl w:val="1"/>
          <w:numId w:val="38"/>
        </w:numPr>
      </w:pPr>
      <w:r>
        <w:t xml:space="preserve">Science. </w:t>
      </w:r>
      <w:r w:rsidR="00830895" w:rsidRPr="00830895">
        <w:t>A spaghetti chart of hurricane tracks from multiple predictive models</w:t>
      </w:r>
    </w:p>
    <w:p w14:paraId="428096F9" w14:textId="6EEE4A71" w:rsidR="00830895" w:rsidRPr="00830895" w:rsidRDefault="00830895" w:rsidP="00C03AF7">
      <w:pPr>
        <w:pStyle w:val="a3"/>
        <w:numPr>
          <w:ilvl w:val="2"/>
          <w:numId w:val="38"/>
        </w:numPr>
      </w:pPr>
      <w:r w:rsidRPr="00830895">
        <w:t xml:space="preserve">Geographic maps </w:t>
      </w:r>
      <w:r w:rsidR="002409DF">
        <w:t xml:space="preserve">help </w:t>
      </w:r>
      <w:r w:rsidRPr="00830895">
        <w:t>display the results of complicated predictive models, such as predicting the path of a hurricane.</w:t>
      </w:r>
    </w:p>
    <w:p w14:paraId="218533C3" w14:textId="7D0D3F94" w:rsidR="002409DF" w:rsidRDefault="002409DF" w:rsidP="00C03AF7">
      <w:pPr>
        <w:pStyle w:val="a3"/>
        <w:numPr>
          <w:ilvl w:val="2"/>
          <w:numId w:val="38"/>
        </w:numPr>
      </w:pPr>
      <w:r>
        <w:t>A spaghetti chart owes its name to the fact that</w:t>
      </w:r>
      <w:r w:rsidRPr="00830895">
        <w:t xml:space="preserve"> </w:t>
      </w:r>
      <w:r>
        <w:t xml:space="preserve">the </w:t>
      </w:r>
      <w:r w:rsidRPr="00830895">
        <w:t>depicti</w:t>
      </w:r>
      <w:r>
        <w:t>on of multiple</w:t>
      </w:r>
      <w:r w:rsidRPr="00830895">
        <w:t xml:space="preserve"> flows through a system using a line for each possible path resemble spaghetti</w:t>
      </w:r>
    </w:p>
    <w:p w14:paraId="3FD9F78F" w14:textId="1EE991C3" w:rsidR="00830895" w:rsidRDefault="009A4404" w:rsidP="00C03AF7">
      <w:pPr>
        <w:pStyle w:val="a3"/>
        <w:numPr>
          <w:ilvl w:val="1"/>
          <w:numId w:val="38"/>
        </w:numPr>
      </w:pPr>
      <w:r>
        <w:t xml:space="preserve">Sports. </w:t>
      </w:r>
      <w:r w:rsidR="00830895" w:rsidRPr="00830895">
        <w:t>A shot chart for NBA player Chris Paul</w:t>
      </w:r>
    </w:p>
    <w:p w14:paraId="30DD66CE" w14:textId="77777777" w:rsidR="00830895" w:rsidRPr="00830895" w:rsidRDefault="00830895" w:rsidP="00C03AF7">
      <w:pPr>
        <w:pStyle w:val="a3"/>
        <w:numPr>
          <w:ilvl w:val="2"/>
          <w:numId w:val="38"/>
        </w:numPr>
      </w:pPr>
      <w:r w:rsidRPr="00830895">
        <w:t>A shot chart displays the location of the shots attempted by a player during a basketball game with different symbols or colors indicating the outcome of a shot.</w:t>
      </w:r>
    </w:p>
    <w:p w14:paraId="4A6C59FB" w14:textId="38BDADE0" w:rsidR="00830895" w:rsidRDefault="00830895" w:rsidP="00C03AF7">
      <w:pPr>
        <w:pStyle w:val="a3"/>
        <w:numPr>
          <w:ilvl w:val="2"/>
          <w:numId w:val="38"/>
        </w:numPr>
      </w:pPr>
      <w:r w:rsidRPr="00830895">
        <w:t>This chart shows shot attempts by NBA player Chris Paul, with a blue dot indicating a successful shot and an orange x a missed shot.</w:t>
      </w:r>
    </w:p>
    <w:p w14:paraId="6DB7C38A" w14:textId="62487ECD" w:rsidR="00977589" w:rsidRPr="004767F5" w:rsidRDefault="00482EAF" w:rsidP="00482EAF">
      <w:pPr>
        <w:pStyle w:val="a3"/>
        <w:numPr>
          <w:ilvl w:val="0"/>
          <w:numId w:val="38"/>
        </w:numPr>
        <w:rPr>
          <w:rFonts w:eastAsiaTheme="minorEastAsia"/>
        </w:rPr>
      </w:pPr>
      <w:bookmarkStart w:id="33" w:name="_Hlk72139699"/>
      <w:r w:rsidRPr="004767F5">
        <w:rPr>
          <w:rFonts w:eastAsiaTheme="minorEastAsia"/>
        </w:rPr>
        <w:t>Problems</w:t>
      </w:r>
      <w:r w:rsidR="00977589" w:rsidRPr="004767F5">
        <w:rPr>
          <w:rFonts w:eastAsiaTheme="minorEastAsia"/>
        </w:rPr>
        <w:t xml:space="preserve">. </w:t>
      </w:r>
    </w:p>
    <w:p w14:paraId="5673183F" w14:textId="74418123" w:rsidR="008A128E" w:rsidRPr="004767F5" w:rsidRDefault="00482EAF" w:rsidP="00482EAF">
      <w:pPr>
        <w:pStyle w:val="a3"/>
        <w:numPr>
          <w:ilvl w:val="1"/>
          <w:numId w:val="38"/>
        </w:numPr>
      </w:pPr>
      <w:r w:rsidRPr="004767F5">
        <w:t>#1 (</w:t>
      </w:r>
      <w:r w:rsidR="004767F5" w:rsidRPr="004767F5">
        <w:t>LO 1</w:t>
      </w:r>
      <w:r w:rsidRPr="004767F5">
        <w:t>.1, PPT Slide 6) Types of analytics.</w:t>
      </w:r>
    </w:p>
    <w:p w14:paraId="77B245FE" w14:textId="1F037A54" w:rsidR="00482EAF" w:rsidRPr="004767F5" w:rsidRDefault="00482EAF" w:rsidP="00482EAF">
      <w:pPr>
        <w:pStyle w:val="a3"/>
        <w:numPr>
          <w:ilvl w:val="1"/>
          <w:numId w:val="38"/>
        </w:numPr>
      </w:pPr>
      <w:r w:rsidRPr="004767F5">
        <w:t>#</w:t>
      </w:r>
      <w:r w:rsidR="004767F5" w:rsidRPr="004767F5">
        <w:t>5</w:t>
      </w:r>
      <w:r w:rsidRPr="004767F5">
        <w:t xml:space="preserve"> (</w:t>
      </w:r>
      <w:r w:rsidR="004767F5" w:rsidRPr="004767F5">
        <w:t>LOs 1.1 &amp; 1.2</w:t>
      </w:r>
      <w:r w:rsidRPr="004767F5">
        <w:t>, PPT Slide</w:t>
      </w:r>
      <w:r w:rsidR="004767F5" w:rsidRPr="004767F5">
        <w:t>s 11-12</w:t>
      </w:r>
      <w:r w:rsidRPr="004767F5">
        <w:t xml:space="preserve">) </w:t>
      </w:r>
      <w:r w:rsidR="004767F5" w:rsidRPr="004767F5">
        <w:t>House price and square footage</w:t>
      </w:r>
      <w:r w:rsidRPr="004767F5">
        <w:t>.</w:t>
      </w:r>
    </w:p>
    <w:p w14:paraId="16346F43" w14:textId="63789ED6" w:rsidR="00482EAF" w:rsidRPr="004767F5" w:rsidRDefault="004767F5" w:rsidP="00482EAF">
      <w:pPr>
        <w:pStyle w:val="a3"/>
        <w:numPr>
          <w:ilvl w:val="1"/>
          <w:numId w:val="38"/>
        </w:numPr>
      </w:pPr>
      <w:r w:rsidRPr="004767F5">
        <w:t>#12 (LOs 1</w:t>
      </w:r>
      <w:r w:rsidR="00D55171">
        <w:t>.</w:t>
      </w:r>
      <w:r w:rsidRPr="004767F5">
        <w:t>3 &amp; 1.4, PPT Slide 18) Master’s degree program recruiting.</w:t>
      </w:r>
    </w:p>
    <w:p w14:paraId="69C80EBC" w14:textId="31A74526" w:rsidR="004767F5" w:rsidRPr="004767F5" w:rsidRDefault="004767F5" w:rsidP="00482EAF">
      <w:pPr>
        <w:pStyle w:val="a3"/>
        <w:numPr>
          <w:ilvl w:val="1"/>
          <w:numId w:val="38"/>
        </w:numPr>
      </w:pPr>
      <w:r w:rsidRPr="004767F5">
        <w:t>#14 (LOs 1.2, 1.3 &amp; 1.4, PPT Slides 9, 11) Buying a used car.</w:t>
      </w:r>
    </w:p>
    <w:p w14:paraId="67086BD5" w14:textId="25A3FBE6" w:rsidR="004767F5" w:rsidRPr="004767F5" w:rsidRDefault="004767F5" w:rsidP="004767F5">
      <w:pPr>
        <w:pStyle w:val="a3"/>
        <w:numPr>
          <w:ilvl w:val="1"/>
          <w:numId w:val="38"/>
        </w:numPr>
      </w:pPr>
      <w:r w:rsidRPr="004767F5">
        <w:t>#1</w:t>
      </w:r>
      <w:r>
        <w:t>5</w:t>
      </w:r>
      <w:r w:rsidRPr="004767F5">
        <w:t xml:space="preserve"> (LO 1.3, PPT Slide 16) Tracking stock prices.</w:t>
      </w:r>
    </w:p>
    <w:bookmarkStart w:id="34" w:name="_Toc42853187"/>
    <w:bookmarkStart w:id="35" w:name="_Toc42853357"/>
    <w:bookmarkStart w:id="36" w:name="_Toc43900141"/>
    <w:bookmarkEnd w:id="33"/>
    <w:p w14:paraId="69E72F89" w14:textId="77777777" w:rsidR="0037250E" w:rsidRPr="00D0154F" w:rsidRDefault="0037250E" w:rsidP="0037250E">
      <w:pPr>
        <w:pStyle w:val="Return-to-top"/>
        <w:rPr>
          <w:rStyle w:val="af2"/>
          <w:noProof w:val="0"/>
        </w:rPr>
      </w:pPr>
      <w:r>
        <w:fldChar w:fldCharType="begin"/>
      </w:r>
      <w:r>
        <w:instrText xml:space="preserve"> HYPERLINK \l "_top" </w:instrText>
      </w:r>
      <w:r>
        <w:fldChar w:fldCharType="separate"/>
      </w:r>
      <w:r w:rsidRPr="003B3797">
        <w:rPr>
          <w:rStyle w:val="af2"/>
          <w:noProof w:val="0"/>
        </w:rPr>
        <w:t>[return to top]</w:t>
      </w:r>
      <w:r>
        <w:rPr>
          <w:rStyle w:val="af2"/>
          <w:noProof w:val="0"/>
        </w:rPr>
        <w:fldChar w:fldCharType="end"/>
      </w:r>
    </w:p>
    <w:p w14:paraId="135C76F3" w14:textId="0336E75E" w:rsidR="003F3315" w:rsidRDefault="00E04A9C" w:rsidP="006B463F">
      <w:pPr>
        <w:pStyle w:val="1"/>
      </w:pPr>
      <w:bookmarkStart w:id="37" w:name="_Toc72181780"/>
      <w:r>
        <w:t xml:space="preserve">Discussion </w:t>
      </w:r>
      <w:bookmarkEnd w:id="34"/>
      <w:bookmarkEnd w:id="35"/>
      <w:bookmarkEnd w:id="36"/>
      <w:r w:rsidR="00F028EA">
        <w:t>Activities</w:t>
      </w:r>
      <w:bookmarkEnd w:id="37"/>
    </w:p>
    <w:p w14:paraId="0B5966D3" w14:textId="4698311C" w:rsidR="00E04A9C" w:rsidRDefault="21C5CFD5" w:rsidP="2112863F">
      <w:r>
        <w:t>You can assign t</w:t>
      </w:r>
      <w:r w:rsidR="2059B767">
        <w:t xml:space="preserve">hese </w:t>
      </w:r>
      <w:r w:rsidR="00F028EA">
        <w:t>activities</w:t>
      </w:r>
      <w:r w:rsidR="044FC121">
        <w:t xml:space="preserve"> several ways:</w:t>
      </w:r>
      <w:r w:rsidR="2059B767">
        <w:t xml:space="preserve"> </w:t>
      </w:r>
      <w:r w:rsidR="762DD783">
        <w:t xml:space="preserve">in a discussion forum in </w:t>
      </w:r>
      <w:r>
        <w:t xml:space="preserve">your </w:t>
      </w:r>
      <w:r w:rsidR="762DD783">
        <w:t>LMS</w:t>
      </w:r>
      <w:r w:rsidR="00DB07C3">
        <w:t>,</w:t>
      </w:r>
      <w:r>
        <w:t xml:space="preserve"> as </w:t>
      </w:r>
      <w:r w:rsidR="7E31BEF2">
        <w:t>whole-class discussions in perso</w:t>
      </w:r>
      <w:r w:rsidR="00DB07C3">
        <w:t>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4118EF8E" w14:textId="68756CC4" w:rsidR="00830895" w:rsidRPr="00B13CE7" w:rsidRDefault="00830895" w:rsidP="00830895">
      <w:pPr>
        <w:pStyle w:val="a3"/>
        <w:numPr>
          <w:ilvl w:val="0"/>
          <w:numId w:val="18"/>
        </w:numPr>
      </w:pPr>
      <w:r>
        <w:t xml:space="preserve">Exploration of </w:t>
      </w:r>
      <w:r w:rsidRPr="00054F64">
        <w:rPr>
          <w:i/>
          <w:iCs/>
        </w:rPr>
        <w:t>Anscombe</w:t>
      </w:r>
      <w:r w:rsidR="002409DF">
        <w:t>'</w:t>
      </w:r>
      <w:r>
        <w:t>s Data Sets</w:t>
      </w:r>
      <w:r w:rsidRPr="2695ABA4">
        <w:t xml:space="preserve"> (</w:t>
      </w:r>
      <w:r>
        <w:t>1</w:t>
      </w:r>
      <w:r w:rsidR="00D55171">
        <w:t>-0</w:t>
      </w:r>
      <w:r>
        <w:t>2 Why Visualize Data?,</w:t>
      </w:r>
      <w:r w:rsidRPr="2695ABA4">
        <w:t xml:space="preserve"> </w:t>
      </w:r>
      <w:r w:rsidR="00A06F70">
        <w:t xml:space="preserve">LO </w:t>
      </w:r>
      <w:r>
        <w:t>1.2</w:t>
      </w:r>
      <w:r w:rsidRPr="2695ABA4">
        <w:t xml:space="preserve">, PPT Slide </w:t>
      </w:r>
      <w:r>
        <w:t>9)</w:t>
      </w:r>
      <w:r w:rsidRPr="2695ABA4">
        <w:t xml:space="preserve"> </w:t>
      </w:r>
      <w:r w:rsidRPr="00B13CE7">
        <w:rPr>
          <w:rFonts w:eastAsiaTheme="minorEastAsia"/>
        </w:rPr>
        <w:t>Duration 15 minutes.</w:t>
      </w:r>
    </w:p>
    <w:p w14:paraId="74AB0368" w14:textId="5124C0EF" w:rsidR="00830895" w:rsidRPr="00BC4117" w:rsidRDefault="00830895" w:rsidP="00830895">
      <w:pPr>
        <w:pStyle w:val="a3"/>
        <w:numPr>
          <w:ilvl w:val="1"/>
          <w:numId w:val="14"/>
        </w:numPr>
        <w:rPr>
          <w:rFonts w:eastAsiaTheme="minorEastAsia"/>
        </w:rPr>
      </w:pPr>
      <w:r>
        <w:lastRenderedPageBreak/>
        <w:t xml:space="preserve">Consider the two scatter charts and related trendline and regression statistics shown for </w:t>
      </w:r>
      <w:r w:rsidRPr="00054F64">
        <w:rPr>
          <w:i/>
          <w:iCs/>
        </w:rPr>
        <w:t>Anscombe</w:t>
      </w:r>
      <w:r w:rsidR="002409DF">
        <w:t>'</w:t>
      </w:r>
      <w:r>
        <w:t>s data sets in Figure 1.2 (page 7.) The estimated regression equations and related R-squares for both data sets are identical. Does fitting a line to the data appear to be a wise choice for both data sets</w:t>
      </w:r>
      <w:r w:rsidRPr="2695ABA4">
        <w:t>?</w:t>
      </w:r>
      <w:r>
        <w:t xml:space="preserve"> Explain your answer.</w:t>
      </w:r>
    </w:p>
    <w:p w14:paraId="5FAEB167" w14:textId="634166E5" w:rsidR="00830895" w:rsidRDefault="00830895" w:rsidP="00830895">
      <w:pPr>
        <w:pStyle w:val="a3"/>
        <w:numPr>
          <w:ilvl w:val="2"/>
          <w:numId w:val="14"/>
        </w:numPr>
        <w:rPr>
          <w:rFonts w:eastAsiaTheme="minorEastAsia"/>
          <w:color w:val="000000" w:themeColor="text1"/>
        </w:rPr>
      </w:pPr>
      <w:r w:rsidRPr="2695ABA4">
        <w:rPr>
          <w:rFonts w:eastAsiaTheme="minorEastAsia"/>
          <w:color w:val="000000" w:themeColor="text1"/>
        </w:rPr>
        <w:t xml:space="preserve">Answer: </w:t>
      </w:r>
      <w:r>
        <w:rPr>
          <w:rFonts w:eastAsiaTheme="minorEastAsia"/>
          <w:lang w:val="en-GB"/>
        </w:rPr>
        <w:t>The fact the estimated regression equations and R-squares are identical for both data sets does not necessarily imply that the decision of fitting a line to both is wise</w:t>
      </w:r>
      <w:r w:rsidRPr="2695ABA4">
        <w:rPr>
          <w:rFonts w:eastAsiaTheme="minorEastAsia"/>
          <w:lang w:val="en-GB"/>
        </w:rPr>
        <w:t>.</w:t>
      </w:r>
      <w:r>
        <w:rPr>
          <w:rFonts w:eastAsiaTheme="minorEastAsia"/>
          <w:lang w:val="en-GB"/>
        </w:rPr>
        <w:t xml:space="preserve"> Linear regression should only be used when the x and y variable values form a linear shape on the scatter chart. Figure 1.2 tells us how a linear regression provides </w:t>
      </w:r>
      <w:r w:rsidR="002409DF">
        <w:rPr>
          <w:rFonts w:eastAsiaTheme="minorEastAsia"/>
          <w:lang w:val="en-GB"/>
        </w:rPr>
        <w:t>a good fit</w:t>
      </w:r>
      <w:r>
        <w:rPr>
          <w:rFonts w:eastAsiaTheme="minorEastAsia"/>
          <w:lang w:val="en-GB"/>
        </w:rPr>
        <w:t xml:space="preserve"> </w:t>
      </w:r>
      <w:r w:rsidR="002409DF">
        <w:rPr>
          <w:rFonts w:eastAsiaTheme="minorEastAsia"/>
          <w:lang w:val="en-GB"/>
        </w:rPr>
        <w:t xml:space="preserve">only </w:t>
      </w:r>
      <w:r>
        <w:rPr>
          <w:rFonts w:eastAsiaTheme="minorEastAsia"/>
          <w:lang w:val="en-GB"/>
        </w:rPr>
        <w:t>for Data Set 1</w:t>
      </w:r>
      <w:r w:rsidR="002409DF">
        <w:rPr>
          <w:rFonts w:eastAsiaTheme="minorEastAsia"/>
          <w:lang w:val="en-GB"/>
        </w:rPr>
        <w:t xml:space="preserve"> because t</w:t>
      </w:r>
      <w:r>
        <w:rPr>
          <w:rFonts w:eastAsiaTheme="minorEastAsia"/>
          <w:lang w:val="en-GB"/>
        </w:rPr>
        <w:t>he</w:t>
      </w:r>
      <w:r w:rsidR="002409DF">
        <w:rPr>
          <w:rFonts w:eastAsiaTheme="minorEastAsia"/>
          <w:lang w:val="en-GB"/>
        </w:rPr>
        <w:t xml:space="preserve"> dispersion of the</w:t>
      </w:r>
      <w:r>
        <w:rPr>
          <w:rFonts w:eastAsiaTheme="minorEastAsia"/>
          <w:lang w:val="en-GB"/>
        </w:rPr>
        <w:t xml:space="preserve"> residuals</w:t>
      </w:r>
      <w:r w:rsidR="002409DF">
        <w:rPr>
          <w:rFonts w:eastAsiaTheme="minorEastAsia"/>
          <w:lang w:val="en-GB"/>
        </w:rPr>
        <w:t xml:space="preserve"> above and below the regression line</w:t>
      </w:r>
      <w:r>
        <w:rPr>
          <w:rFonts w:eastAsiaTheme="minorEastAsia"/>
          <w:lang w:val="en-GB"/>
        </w:rPr>
        <w:t xml:space="preserve"> </w:t>
      </w:r>
      <w:r w:rsidR="002409DF">
        <w:rPr>
          <w:rFonts w:eastAsiaTheme="minorEastAsia"/>
          <w:lang w:val="en-GB"/>
        </w:rPr>
        <w:t>is</w:t>
      </w:r>
      <w:r>
        <w:rPr>
          <w:rFonts w:eastAsiaTheme="minorEastAsia"/>
          <w:lang w:val="en-GB"/>
        </w:rPr>
        <w:t xml:space="preserve"> random and uniform. However, we can see how this not be true for Data Set 2, in which the regression line severely overestimates the data points on the left and the right of the chart, whereas it underestimates the data points in the middle of the chart.</w:t>
      </w:r>
    </w:p>
    <w:p w14:paraId="4BD8A9BD" w14:textId="5F1559D9" w:rsidR="00830895" w:rsidRDefault="00830895" w:rsidP="00830895">
      <w:pPr>
        <w:pStyle w:val="a3"/>
        <w:numPr>
          <w:ilvl w:val="1"/>
          <w:numId w:val="14"/>
        </w:numPr>
      </w:pPr>
      <w:r>
        <w:t xml:space="preserve">What would be a more appropriate regression equation to fit </w:t>
      </w:r>
      <w:r w:rsidRPr="00054F64">
        <w:rPr>
          <w:i/>
          <w:iCs/>
        </w:rPr>
        <w:t>Anscombe</w:t>
      </w:r>
      <w:r w:rsidR="002409DF">
        <w:t>'</w:t>
      </w:r>
      <w:r>
        <w:t>s Data Set 2</w:t>
      </w:r>
      <w:r w:rsidRPr="2695ABA4">
        <w:t>?</w:t>
      </w:r>
    </w:p>
    <w:p w14:paraId="51F49206" w14:textId="14C90269" w:rsidR="00830895" w:rsidRPr="00DD2515" w:rsidRDefault="00830895" w:rsidP="00830895">
      <w:pPr>
        <w:pStyle w:val="a3"/>
        <w:numPr>
          <w:ilvl w:val="2"/>
          <w:numId w:val="14"/>
        </w:numPr>
        <w:rPr>
          <w:rFonts w:eastAsiaTheme="minorEastAsia"/>
          <w:color w:val="000000" w:themeColor="text1"/>
        </w:rPr>
      </w:pPr>
      <w:r w:rsidRPr="2695ABA4">
        <w:rPr>
          <w:rFonts w:eastAsiaTheme="minorEastAsia"/>
          <w:color w:val="000000" w:themeColor="text1"/>
        </w:rPr>
        <w:t xml:space="preserve">Answer: </w:t>
      </w:r>
      <w:r>
        <w:rPr>
          <w:rFonts w:eastAsiaTheme="minorEastAsia"/>
          <w:lang w:val="en-GB"/>
        </w:rPr>
        <w:t>Even though a discussion on non-linear regression is beyond the scope of this textbook, a curvilinear relationship that better fits the pattern shown by Data Set 2 would be appropriate</w:t>
      </w:r>
      <w:r w:rsidRPr="2695ABA4">
        <w:rPr>
          <w:rFonts w:eastAsiaTheme="minorEastAsia"/>
          <w:lang w:val="en-GB"/>
        </w:rPr>
        <w:t>.</w:t>
      </w:r>
      <w:r>
        <w:rPr>
          <w:rFonts w:eastAsiaTheme="minorEastAsia"/>
          <w:lang w:val="en-GB"/>
        </w:rPr>
        <w:t xml:space="preserve"> When considering non-linear fitting</w:t>
      </w:r>
      <w:r w:rsidR="002409DF">
        <w:rPr>
          <w:rFonts w:eastAsiaTheme="minorEastAsia"/>
          <w:lang w:val="en-GB"/>
        </w:rPr>
        <w:t>,</w:t>
      </w:r>
      <w:r>
        <w:rPr>
          <w:rFonts w:eastAsiaTheme="minorEastAsia"/>
          <w:lang w:val="en-GB"/>
        </w:rPr>
        <w:t xml:space="preserve"> </w:t>
      </w:r>
      <w:r w:rsidR="002409DF">
        <w:rPr>
          <w:rFonts w:eastAsiaTheme="minorEastAsia"/>
          <w:lang w:val="en-GB"/>
        </w:rPr>
        <w:t>one should</w:t>
      </w:r>
      <w:r>
        <w:rPr>
          <w:rFonts w:eastAsiaTheme="minorEastAsia"/>
          <w:lang w:val="en-GB"/>
        </w:rPr>
        <w:t xml:space="preserve"> not over-fit the data set. Thus, it would be recommendable to begin the non-linear fit exploration by incremental degrees, such as by fitting a parabola (</w:t>
      </w:r>
      <m:oMath>
        <m:acc>
          <m:accPr>
            <m:ctrlPr>
              <w:rPr>
                <w:rFonts w:ascii="Cambria Math" w:eastAsiaTheme="minorEastAsia" w:hAnsi="Cambria Math"/>
                <w:i/>
                <w:lang w:val="en-GB"/>
              </w:rPr>
            </m:ctrlPr>
          </m:accPr>
          <m:e>
            <m:r>
              <w:rPr>
                <w:rFonts w:ascii="Cambria Math" w:eastAsiaTheme="minorEastAsia" w:hAnsi="Cambria Math"/>
                <w:lang w:val="en-GB"/>
              </w:rPr>
              <m:t>y</m:t>
            </m:r>
          </m:e>
        </m:acc>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0</m:t>
            </m:r>
          </m:sub>
        </m:sSub>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1</m:t>
            </m:r>
          </m:sub>
        </m:sSub>
        <m:r>
          <w:rPr>
            <w:rFonts w:ascii="Cambria Math" w:eastAsiaTheme="minorEastAsia" w:hAnsi="Cambria Math"/>
            <w:lang w:val="en-GB"/>
          </w:rPr>
          <m:t>x+</m:t>
        </m:r>
        <m:sSub>
          <m:sSubPr>
            <m:ctrlPr>
              <w:rPr>
                <w:rFonts w:ascii="Cambria Math" w:eastAsiaTheme="minorEastAsia" w:hAnsi="Cambria Math"/>
                <w:i/>
                <w:lang w:val="en-GB"/>
              </w:rPr>
            </m:ctrlPr>
          </m:sSubPr>
          <m:e>
            <m:r>
              <w:rPr>
                <w:rFonts w:ascii="Cambria Math" w:eastAsiaTheme="minorEastAsia" w:hAnsi="Cambria Math"/>
                <w:lang w:val="en-GB"/>
              </w:rPr>
              <m:t>b</m:t>
            </m:r>
          </m:e>
          <m:sub>
            <m:r>
              <w:rPr>
                <w:rFonts w:ascii="Cambria Math" w:eastAsiaTheme="minorEastAsia" w:hAnsi="Cambria Math"/>
                <w:lang w:val="en-GB"/>
              </w:rPr>
              <m:t>2</m:t>
            </m:r>
          </m:sub>
        </m:sSub>
        <m:sSup>
          <m:sSupPr>
            <m:ctrlPr>
              <w:rPr>
                <w:rFonts w:ascii="Cambria Math" w:eastAsiaTheme="minorEastAsia" w:hAnsi="Cambria Math"/>
                <w:i/>
                <w:lang w:val="en-GB"/>
              </w:rPr>
            </m:ctrlPr>
          </m:sSupPr>
          <m:e>
            <m:r>
              <w:rPr>
                <w:rFonts w:ascii="Cambria Math" w:eastAsiaTheme="minorEastAsia" w:hAnsi="Cambria Math"/>
                <w:lang w:val="en-GB"/>
              </w:rPr>
              <m:t>x</m:t>
            </m:r>
          </m:e>
          <m:sup>
            <m:r>
              <w:rPr>
                <w:rFonts w:ascii="Cambria Math" w:eastAsiaTheme="minorEastAsia" w:hAnsi="Cambria Math"/>
                <w:lang w:val="en-GB"/>
              </w:rPr>
              <m:t>2</m:t>
            </m:r>
          </m:sup>
        </m:sSup>
      </m:oMath>
      <w:r>
        <w:rPr>
          <w:rFonts w:eastAsiaTheme="minorEastAsia"/>
          <w:lang w:val="en-GB"/>
        </w:rPr>
        <w:t>) first, and only increase the polynomial degree if the pattern in the scatter chart</w:t>
      </w:r>
      <w:r w:rsidR="002409DF">
        <w:rPr>
          <w:rFonts w:eastAsiaTheme="minorEastAsia"/>
          <w:lang w:val="en-GB"/>
        </w:rPr>
        <w:t xml:space="preserve"> justifies it</w:t>
      </w:r>
      <w:r>
        <w:rPr>
          <w:rFonts w:eastAsiaTheme="minorEastAsia"/>
          <w:lang w:val="en-GB"/>
        </w:rPr>
        <w:t>. Other non-linear fittings such as logarithmic or exponential are also possible.</w:t>
      </w:r>
    </w:p>
    <w:p w14:paraId="2E92CC45" w14:textId="0FE22FDC" w:rsidR="00830895" w:rsidRPr="00B13CE7" w:rsidRDefault="00830895" w:rsidP="00830895">
      <w:pPr>
        <w:pStyle w:val="a3"/>
        <w:numPr>
          <w:ilvl w:val="0"/>
          <w:numId w:val="14"/>
        </w:numPr>
      </w:pPr>
      <w:r>
        <w:t>Tucker Software</w:t>
      </w:r>
      <w:r w:rsidR="002409DF">
        <w:t>'</w:t>
      </w:r>
      <w:r>
        <w:t>s Account Payable Entries Fraud Detection</w:t>
      </w:r>
      <w:r w:rsidRPr="2695ABA4">
        <w:t xml:space="preserve"> (</w:t>
      </w:r>
      <w:r>
        <w:t>1</w:t>
      </w:r>
      <w:r w:rsidR="00D55171">
        <w:t>-0</w:t>
      </w:r>
      <w:r>
        <w:t>4 Data Visualization in Practice</w:t>
      </w:r>
      <w:r w:rsidRPr="2695ABA4">
        <w:t xml:space="preserve">, </w:t>
      </w:r>
      <w:r w:rsidR="00A06F70">
        <w:t xml:space="preserve">LO </w:t>
      </w:r>
      <w:r>
        <w:t>1.3</w:t>
      </w:r>
      <w:r w:rsidRPr="2695ABA4">
        <w:t xml:space="preserve">, PPT Slide </w:t>
      </w:r>
      <w:r>
        <w:t>15)</w:t>
      </w:r>
      <w:r w:rsidRPr="2695ABA4">
        <w:t xml:space="preserve"> </w:t>
      </w:r>
      <w:r w:rsidRPr="00B13CE7">
        <w:rPr>
          <w:rFonts w:eastAsiaTheme="minorEastAsia"/>
        </w:rPr>
        <w:t>Duration 15 minutes.</w:t>
      </w:r>
    </w:p>
    <w:p w14:paraId="50B32F9C" w14:textId="1084C9E0" w:rsidR="00830895" w:rsidRDefault="00830895" w:rsidP="00830895">
      <w:pPr>
        <w:pStyle w:val="a3"/>
        <w:numPr>
          <w:ilvl w:val="1"/>
          <w:numId w:val="14"/>
        </w:numPr>
        <w:rPr>
          <w:rFonts w:eastAsiaTheme="minorEastAsia"/>
          <w:color w:val="000000" w:themeColor="text1"/>
        </w:rPr>
      </w:pPr>
      <w:r>
        <w:rPr>
          <w:rFonts w:eastAsiaTheme="minorEastAsia"/>
          <w:color w:val="000000" w:themeColor="text1"/>
        </w:rPr>
        <w:t xml:space="preserve">Consider the first digit of </w:t>
      </w:r>
      <w:r w:rsidRPr="00BC4117">
        <w:rPr>
          <w:rFonts w:eastAsiaTheme="minorEastAsia"/>
          <w:color w:val="000000" w:themeColor="text1"/>
        </w:rPr>
        <w:t xml:space="preserve">Tucker </w:t>
      </w:r>
      <w:r>
        <w:rPr>
          <w:rFonts w:eastAsiaTheme="minorEastAsia"/>
          <w:color w:val="000000" w:themeColor="text1"/>
        </w:rPr>
        <w:t>software</w:t>
      </w:r>
      <w:r w:rsidR="002409DF">
        <w:rPr>
          <w:rFonts w:eastAsiaTheme="minorEastAsia"/>
          <w:color w:val="000000" w:themeColor="text1"/>
        </w:rPr>
        <w:t>'</w:t>
      </w:r>
      <w:r>
        <w:rPr>
          <w:rFonts w:eastAsiaTheme="minorEastAsia"/>
          <w:color w:val="000000" w:themeColor="text1"/>
        </w:rPr>
        <w:t xml:space="preserve">s </w:t>
      </w:r>
      <w:r w:rsidRPr="00BC4117">
        <w:rPr>
          <w:rFonts w:eastAsiaTheme="minorEastAsia"/>
          <w:color w:val="000000" w:themeColor="text1"/>
        </w:rPr>
        <w:t>accounts payable entries</w:t>
      </w:r>
      <w:r>
        <w:rPr>
          <w:rFonts w:eastAsiaTheme="minorEastAsia"/>
          <w:color w:val="000000" w:themeColor="text1"/>
        </w:rPr>
        <w:t xml:space="preserve"> in the clustered column chart in Figure 1.6 (page 12.) Does it appear that the data follow Benford</w:t>
      </w:r>
      <w:r w:rsidR="002409DF">
        <w:rPr>
          <w:rFonts w:eastAsiaTheme="minorEastAsia"/>
          <w:color w:val="000000" w:themeColor="text1"/>
        </w:rPr>
        <w:t>'</w:t>
      </w:r>
      <w:r>
        <w:rPr>
          <w:rFonts w:eastAsiaTheme="minorEastAsia"/>
          <w:color w:val="000000" w:themeColor="text1"/>
        </w:rPr>
        <w:t>s Law? Explain your answer.</w:t>
      </w:r>
    </w:p>
    <w:p w14:paraId="05364486" w14:textId="11150C3D" w:rsidR="00830895" w:rsidRDefault="00830895" w:rsidP="00830895">
      <w:pPr>
        <w:pStyle w:val="a3"/>
        <w:numPr>
          <w:ilvl w:val="2"/>
          <w:numId w:val="14"/>
        </w:numPr>
        <w:rPr>
          <w:rFonts w:eastAsiaTheme="minorEastAsia"/>
          <w:color w:val="000000" w:themeColor="text1"/>
        </w:rPr>
      </w:pPr>
      <w:r>
        <w:rPr>
          <w:rFonts w:eastAsiaTheme="minorEastAsia"/>
          <w:color w:val="000000" w:themeColor="text1"/>
        </w:rPr>
        <w:t>Answer: The first digits for Tucker</w:t>
      </w:r>
      <w:r w:rsidR="002409DF">
        <w:rPr>
          <w:rFonts w:eastAsiaTheme="minorEastAsia"/>
          <w:color w:val="000000" w:themeColor="text1"/>
        </w:rPr>
        <w:t>'</w:t>
      </w:r>
      <w:r>
        <w:rPr>
          <w:rFonts w:eastAsiaTheme="minorEastAsia"/>
          <w:color w:val="000000" w:themeColor="text1"/>
        </w:rPr>
        <w:t>s accounts payable entries do not appear to follow Benford</w:t>
      </w:r>
      <w:r w:rsidR="002409DF">
        <w:rPr>
          <w:rFonts w:eastAsiaTheme="minorEastAsia"/>
          <w:color w:val="000000" w:themeColor="text1"/>
        </w:rPr>
        <w:t>'</w:t>
      </w:r>
      <w:r>
        <w:rPr>
          <w:rFonts w:eastAsiaTheme="minorEastAsia"/>
          <w:color w:val="000000" w:themeColor="text1"/>
        </w:rPr>
        <w:t xml:space="preserve">s Law for expected probabilities of first digits 1 through 9. </w:t>
      </w:r>
      <w:r w:rsidRPr="00BC4117">
        <w:rPr>
          <w:rFonts w:eastAsiaTheme="minorEastAsia"/>
          <w:color w:val="000000" w:themeColor="text1"/>
        </w:rPr>
        <w:t xml:space="preserve">It </w:t>
      </w:r>
      <w:r w:rsidR="002409DF">
        <w:rPr>
          <w:rFonts w:eastAsiaTheme="minorEastAsia"/>
          <w:color w:val="000000" w:themeColor="text1"/>
        </w:rPr>
        <w:t>seem</w:t>
      </w:r>
      <w:r w:rsidRPr="00BC4117">
        <w:rPr>
          <w:rFonts w:eastAsiaTheme="minorEastAsia"/>
          <w:color w:val="000000" w:themeColor="text1"/>
        </w:rPr>
        <w:t xml:space="preserve">s that there </w:t>
      </w:r>
      <w:r>
        <w:rPr>
          <w:rFonts w:eastAsiaTheme="minorEastAsia"/>
          <w:color w:val="000000" w:themeColor="text1"/>
        </w:rPr>
        <w:t>is</w:t>
      </w:r>
      <w:r w:rsidRPr="00BC4117">
        <w:rPr>
          <w:rFonts w:eastAsiaTheme="minorEastAsia"/>
          <w:color w:val="000000" w:themeColor="text1"/>
        </w:rPr>
        <w:t xml:space="preserve"> an </w:t>
      </w:r>
      <w:r w:rsidR="002409DF">
        <w:rPr>
          <w:rFonts w:eastAsiaTheme="minorEastAsia"/>
          <w:color w:val="000000" w:themeColor="text1"/>
        </w:rPr>
        <w:t>excessiv</w:t>
      </w:r>
      <w:r w:rsidRPr="00BC4117">
        <w:rPr>
          <w:rFonts w:eastAsiaTheme="minorEastAsia"/>
          <w:color w:val="000000" w:themeColor="text1"/>
        </w:rPr>
        <w:t>e number of first digits of 5 and </w:t>
      </w:r>
      <w:r>
        <w:rPr>
          <w:rFonts w:eastAsiaTheme="minorEastAsia"/>
          <w:color w:val="000000" w:themeColor="text1"/>
        </w:rPr>
        <w:t>9. Because the sum of the proportions for all the first digits must add to 1</w:t>
      </w:r>
      <w:r w:rsidR="002409DF">
        <w:rPr>
          <w:rFonts w:eastAsiaTheme="minorEastAsia"/>
          <w:color w:val="000000" w:themeColor="text1"/>
        </w:rPr>
        <w:t xml:space="preserve"> (</w:t>
      </w:r>
      <w:r>
        <w:rPr>
          <w:rFonts w:eastAsiaTheme="minorEastAsia"/>
          <w:color w:val="000000" w:themeColor="text1"/>
        </w:rPr>
        <w:t>the sample space</w:t>
      </w:r>
      <w:r w:rsidR="002409DF">
        <w:rPr>
          <w:rFonts w:eastAsiaTheme="minorEastAsia"/>
          <w:color w:val="000000" w:themeColor="text1"/>
        </w:rPr>
        <w:t>)</w:t>
      </w:r>
      <w:r>
        <w:rPr>
          <w:rFonts w:eastAsiaTheme="minorEastAsia"/>
          <w:color w:val="000000" w:themeColor="text1"/>
        </w:rPr>
        <w:t>, it follows that the other digits are underrepresented for what Benford</w:t>
      </w:r>
      <w:r w:rsidR="002409DF">
        <w:rPr>
          <w:rFonts w:eastAsiaTheme="minorEastAsia"/>
          <w:color w:val="000000" w:themeColor="text1"/>
        </w:rPr>
        <w:t>'</w:t>
      </w:r>
      <w:r>
        <w:rPr>
          <w:rFonts w:eastAsiaTheme="minorEastAsia"/>
          <w:color w:val="000000" w:themeColor="text1"/>
        </w:rPr>
        <w:t xml:space="preserve">s Law would dictate. </w:t>
      </w:r>
    </w:p>
    <w:p w14:paraId="0DEF7BC9" w14:textId="22D384AF" w:rsidR="00830895" w:rsidRDefault="00830895" w:rsidP="00830895">
      <w:pPr>
        <w:pStyle w:val="a3"/>
        <w:numPr>
          <w:ilvl w:val="1"/>
          <w:numId w:val="14"/>
        </w:numPr>
        <w:rPr>
          <w:rFonts w:eastAsiaTheme="minorEastAsia"/>
          <w:color w:val="000000" w:themeColor="text1"/>
        </w:rPr>
      </w:pPr>
      <w:r>
        <w:rPr>
          <w:rFonts w:eastAsiaTheme="minorEastAsia"/>
          <w:color w:val="000000" w:themeColor="text1"/>
        </w:rPr>
        <w:t>Which first digits from Tucker</w:t>
      </w:r>
      <w:r w:rsidR="002409DF">
        <w:rPr>
          <w:rFonts w:eastAsiaTheme="minorEastAsia"/>
          <w:color w:val="000000" w:themeColor="text1"/>
        </w:rPr>
        <w:t>'</w:t>
      </w:r>
      <w:r>
        <w:rPr>
          <w:rFonts w:eastAsiaTheme="minorEastAsia"/>
          <w:color w:val="000000" w:themeColor="text1"/>
        </w:rPr>
        <w:t xml:space="preserve">s accounts payable entries </w:t>
      </w:r>
      <w:r w:rsidR="002409DF">
        <w:rPr>
          <w:rFonts w:eastAsiaTheme="minorEastAsia"/>
          <w:color w:val="000000" w:themeColor="text1"/>
        </w:rPr>
        <w:t xml:space="preserve">stand out as underrepresented </w:t>
      </w:r>
      <w:r>
        <w:rPr>
          <w:rFonts w:eastAsiaTheme="minorEastAsia"/>
          <w:color w:val="000000" w:themeColor="text1"/>
        </w:rPr>
        <w:t>in terms of absolute and relative proportional difference for the corresponding expected probabilities as dictated by Benford</w:t>
      </w:r>
      <w:r w:rsidR="002409DF">
        <w:rPr>
          <w:rFonts w:eastAsiaTheme="minorEastAsia"/>
          <w:color w:val="000000" w:themeColor="text1"/>
        </w:rPr>
        <w:t>'</w:t>
      </w:r>
      <w:r>
        <w:rPr>
          <w:rFonts w:eastAsiaTheme="minorEastAsia"/>
          <w:color w:val="000000" w:themeColor="text1"/>
        </w:rPr>
        <w:t>s Law?</w:t>
      </w:r>
    </w:p>
    <w:p w14:paraId="773C85C9" w14:textId="4CA392FA" w:rsidR="00F028EA" w:rsidRDefault="00830895" w:rsidP="00830895">
      <w:pPr>
        <w:pStyle w:val="a3"/>
        <w:numPr>
          <w:ilvl w:val="2"/>
          <w:numId w:val="14"/>
        </w:numPr>
      </w:pPr>
      <w:r>
        <w:rPr>
          <w:rFonts w:eastAsiaTheme="minorEastAsia"/>
          <w:color w:val="000000" w:themeColor="text1"/>
        </w:rPr>
        <w:t>Answer: First digits 3 and 4, although smaller</w:t>
      </w:r>
      <w:r w:rsidR="002409DF">
        <w:rPr>
          <w:rFonts w:eastAsiaTheme="minorEastAsia"/>
          <w:color w:val="000000" w:themeColor="text1"/>
        </w:rPr>
        <w:t xml:space="preserve"> than first digit 1</w:t>
      </w:r>
      <w:r>
        <w:rPr>
          <w:rFonts w:eastAsiaTheme="minorEastAsia"/>
          <w:color w:val="000000" w:themeColor="text1"/>
        </w:rPr>
        <w:t xml:space="preserve"> in absolute value, appear to be underrepresented by the same relative proportion as first digit 1</w:t>
      </w:r>
      <w:r w:rsidR="002409DF">
        <w:rPr>
          <w:rFonts w:eastAsiaTheme="minorEastAsia"/>
          <w:color w:val="000000" w:themeColor="text1"/>
        </w:rPr>
        <w:t xml:space="preserve"> is</w:t>
      </w:r>
      <w:r>
        <w:rPr>
          <w:rFonts w:eastAsiaTheme="minorEastAsia"/>
          <w:color w:val="000000" w:themeColor="text1"/>
        </w:rPr>
        <w:t xml:space="preserve">. However, </w:t>
      </w:r>
      <w:r w:rsidR="002409DF">
        <w:rPr>
          <w:rFonts w:eastAsiaTheme="minorEastAsia"/>
          <w:color w:val="000000" w:themeColor="text1"/>
        </w:rPr>
        <w:t xml:space="preserve">we should further investigate </w:t>
      </w:r>
      <w:r>
        <w:rPr>
          <w:rFonts w:eastAsiaTheme="minorEastAsia"/>
          <w:color w:val="000000" w:themeColor="text1"/>
        </w:rPr>
        <w:t>the relative proportional difference between Tucker</w:t>
      </w:r>
      <w:r w:rsidR="002409DF">
        <w:rPr>
          <w:rFonts w:eastAsiaTheme="minorEastAsia"/>
          <w:color w:val="000000" w:themeColor="text1"/>
        </w:rPr>
        <w:t>'</w:t>
      </w:r>
      <w:r>
        <w:rPr>
          <w:rFonts w:eastAsiaTheme="minorEastAsia"/>
          <w:color w:val="000000" w:themeColor="text1"/>
        </w:rPr>
        <w:t xml:space="preserve">s accounts payable entries and </w:t>
      </w:r>
      <w:r w:rsidR="002409DF">
        <w:rPr>
          <w:rFonts w:eastAsiaTheme="minorEastAsia"/>
          <w:color w:val="000000" w:themeColor="text1"/>
        </w:rPr>
        <w:t>its</w:t>
      </w:r>
      <w:r>
        <w:rPr>
          <w:rFonts w:eastAsiaTheme="minorEastAsia"/>
          <w:color w:val="000000" w:themeColor="text1"/>
        </w:rPr>
        <w:t xml:space="preserve"> expected probability for first digit 7</w:t>
      </w:r>
      <w:r w:rsidR="002409DF">
        <w:rPr>
          <w:rFonts w:eastAsiaTheme="minorEastAsia"/>
          <w:color w:val="000000" w:themeColor="text1"/>
        </w:rPr>
        <w:t>, as it</w:t>
      </w:r>
      <w:r>
        <w:rPr>
          <w:rFonts w:eastAsiaTheme="minorEastAsia"/>
          <w:color w:val="000000" w:themeColor="text1"/>
        </w:rPr>
        <w:t xml:space="preserve"> appears far more pronounced than the others.</w:t>
      </w:r>
    </w:p>
    <w:p w14:paraId="59CADC2B" w14:textId="3E6CF89B" w:rsidR="00AE7FCB" w:rsidRDefault="005E7594" w:rsidP="00BD594F">
      <w:pPr>
        <w:pStyle w:val="Return-to-top"/>
        <w:rPr>
          <w:rStyle w:val="af2"/>
          <w:noProof w:val="0"/>
        </w:rPr>
      </w:pPr>
      <w:hyperlink w:anchor="_top" w:history="1">
        <w:r w:rsidR="002F5240" w:rsidRPr="003B3797">
          <w:rPr>
            <w:rStyle w:val="af2"/>
            <w:noProof w:val="0"/>
          </w:rPr>
          <w:t>[return to top]</w:t>
        </w:r>
      </w:hyperlink>
      <w:r w:rsidR="00AE7FCB">
        <w:rPr>
          <w:rStyle w:val="af2"/>
          <w:noProof w:val="0"/>
        </w:rPr>
        <w:br w:type="page"/>
      </w:r>
    </w:p>
    <w:p w14:paraId="5D46A132" w14:textId="77777777" w:rsidR="00AE7FCB" w:rsidRPr="00AE7FCB" w:rsidRDefault="00AE7FCB" w:rsidP="00AE7FCB">
      <w:pPr>
        <w:pStyle w:val="1"/>
        <w:rPr>
          <w:rFonts w:ascii="Segoe UI" w:hAnsi="Segoe UI" w:cs="Segoe UI"/>
          <w:sz w:val="18"/>
          <w:szCs w:val="18"/>
        </w:rPr>
      </w:pPr>
      <w:bookmarkStart w:id="38" w:name="_Toc72181781"/>
      <w:r w:rsidRPr="00AE7FCB">
        <w:lastRenderedPageBreak/>
        <w:t>Appendix</w:t>
      </w:r>
      <w:bookmarkEnd w:id="38"/>
      <w:r w:rsidRPr="00AE7FCB">
        <w:t> </w:t>
      </w:r>
    </w:p>
    <w:p w14:paraId="79A2F359" w14:textId="77777777" w:rsidR="00AE7FCB" w:rsidRPr="00AE7FCB" w:rsidRDefault="00AE7FCB" w:rsidP="00AE7FCB">
      <w:pPr>
        <w:pStyle w:val="2"/>
        <w:rPr>
          <w:rFonts w:ascii="Segoe UI" w:hAnsi="Segoe UI" w:cs="Segoe UI"/>
          <w:sz w:val="18"/>
          <w:szCs w:val="18"/>
        </w:rPr>
      </w:pPr>
      <w:bookmarkStart w:id="39" w:name="_Toc72181782"/>
      <w:r w:rsidRPr="00AE7FCB">
        <w:t>Generic Rubrics</w:t>
      </w:r>
      <w:bookmarkEnd w:id="39"/>
      <w:r w:rsidRPr="00AE7FCB">
        <w:t> </w:t>
      </w:r>
    </w:p>
    <w:p w14:paraId="7B5E84A8" w14:textId="6F10834A" w:rsidR="00AE7FCB" w:rsidRPr="00AE7FCB" w:rsidRDefault="00AE7FCB" w:rsidP="00AE7FCB">
      <w:pPr>
        <w:spacing w:after="0"/>
        <w:textAlignment w:val="baseline"/>
        <w:rPr>
          <w:rFonts w:ascii="Segoe UI" w:eastAsia="Times New Roman" w:hAnsi="Segoe UI" w:cs="Segoe UI"/>
          <w:sz w:val="18"/>
          <w:szCs w:val="18"/>
        </w:rPr>
      </w:pPr>
      <w:r w:rsidRPr="00AE7FCB">
        <w:rPr>
          <w:rFonts w:eastAsia="Times New Roman"/>
          <w:color w:val="000000"/>
        </w:rPr>
        <w:t>Providing students with rubrics helps them understand expectations and components of assignments. Rubrics help students become more aware of their learning process and progress, and they improve students</w:t>
      </w:r>
      <w:r w:rsidR="00865DEA">
        <w:rPr>
          <w:rFonts w:eastAsia="Times New Roman"/>
          <w:color w:val="000000"/>
        </w:rPr>
        <w:t>'</w:t>
      </w:r>
      <w:r w:rsidRPr="00AE7FCB">
        <w:rPr>
          <w:rFonts w:eastAsia="Times New Roman"/>
          <w:color w:val="000000"/>
        </w:rPr>
        <w:t xml:space="preserve"> work through timely and detailed feedback.  </w:t>
      </w:r>
    </w:p>
    <w:p w14:paraId="74140D73" w14:textId="59AA9062" w:rsidR="00AE7FCB" w:rsidRDefault="00AE7FCB" w:rsidP="00AE7FCB">
      <w:pPr>
        <w:spacing w:after="0"/>
        <w:textAlignment w:val="baseline"/>
        <w:rPr>
          <w:rFonts w:eastAsia="Times New Roman"/>
          <w:color w:val="000000"/>
        </w:rPr>
      </w:pPr>
      <w:r w:rsidRPr="00AE7FCB">
        <w:rPr>
          <w:rFonts w:eastAsia="Times New Roman"/>
          <w:color w:val="000000"/>
        </w:rPr>
        <w:t>Customize these rubrics as you wish. The writing rubric indicates 40 points</w:t>
      </w:r>
      <w:r w:rsidR="00DB07C3">
        <w:rPr>
          <w:rFonts w:eastAsia="Times New Roman"/>
          <w:color w:val="000000"/>
        </w:rPr>
        <w:t>,</w:t>
      </w:r>
      <w:r w:rsidRPr="00AE7FCB">
        <w:rPr>
          <w:rFonts w:eastAsia="Times New Roman"/>
          <w:color w:val="000000"/>
        </w:rPr>
        <w:t xml:space="preserve"> and the discussion rubric indicates 30 points. </w:t>
      </w:r>
    </w:p>
    <w:p w14:paraId="3954ED82" w14:textId="77777777" w:rsidR="00AE7FCB" w:rsidRPr="00AE7FCB" w:rsidRDefault="00AE7FCB" w:rsidP="00AE7FCB">
      <w:pPr>
        <w:spacing w:after="0"/>
        <w:textAlignment w:val="baseline"/>
        <w:rPr>
          <w:rFonts w:ascii="Segoe UI" w:eastAsia="Times New Roman" w:hAnsi="Segoe UI" w:cs="Segoe UI"/>
          <w:sz w:val="18"/>
          <w:szCs w:val="18"/>
        </w:rPr>
      </w:pPr>
    </w:p>
    <w:p w14:paraId="4054EEB0" w14:textId="77777777" w:rsidR="00AE7FCB" w:rsidRPr="00AE7FCB" w:rsidRDefault="00AE7FCB" w:rsidP="00AE7FCB">
      <w:pPr>
        <w:pStyle w:val="2"/>
        <w:rPr>
          <w:rFonts w:ascii="Segoe UI" w:hAnsi="Segoe UI" w:cs="Segoe UI"/>
          <w:sz w:val="18"/>
          <w:szCs w:val="18"/>
        </w:rPr>
      </w:pPr>
      <w:bookmarkStart w:id="40" w:name="_Toc72181783"/>
      <w:r w:rsidRPr="00AE7FCB">
        <w:t>Standard Writing Rubric</w:t>
      </w:r>
      <w:bookmarkEnd w:id="40"/>
      <w:r w:rsidRPr="00AE7FC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2337"/>
        <w:gridCol w:w="2336"/>
        <w:gridCol w:w="2336"/>
      </w:tblGrid>
      <w:tr w:rsidR="00AE7FCB" w:rsidRPr="00AE7FCB" w14:paraId="5297F89A" w14:textId="77777777" w:rsidTr="00AE7FCB">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5559DC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Criteria</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10935602"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Meets Requirements</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7F57355B"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Needs Improvement</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4FA6F1D3"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Incomplete</w:t>
            </w:r>
            <w:r w:rsidRPr="00AE7FCB">
              <w:rPr>
                <w:rFonts w:eastAsia="Times New Roman"/>
                <w:sz w:val="18"/>
                <w:szCs w:val="18"/>
              </w:rPr>
              <w:t> </w:t>
            </w:r>
          </w:p>
        </w:tc>
      </w:tr>
      <w:tr w:rsidR="00AE7FCB" w:rsidRPr="00AE7FCB" w14:paraId="73F873A4"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2B291AB1"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Content </w:t>
            </w:r>
          </w:p>
        </w:tc>
        <w:tc>
          <w:tcPr>
            <w:tcW w:w="2340" w:type="dxa"/>
            <w:tcBorders>
              <w:top w:val="nil"/>
              <w:left w:val="nil"/>
              <w:bottom w:val="single" w:sz="6" w:space="0" w:color="000000"/>
              <w:right w:val="single" w:sz="6" w:space="0" w:color="000000"/>
            </w:tcBorders>
            <w:shd w:val="clear" w:color="auto" w:fill="auto"/>
            <w:hideMark/>
          </w:tcPr>
          <w:p w14:paraId="62F1BD9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clearly and comprehensively addresses all questions in the assignment.  </w:t>
            </w:r>
          </w:p>
          <w:p w14:paraId="6F03E42F"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15 points </w:t>
            </w:r>
          </w:p>
        </w:tc>
        <w:tc>
          <w:tcPr>
            <w:tcW w:w="2340" w:type="dxa"/>
            <w:tcBorders>
              <w:top w:val="nil"/>
              <w:left w:val="nil"/>
              <w:bottom w:val="single" w:sz="6" w:space="0" w:color="000000"/>
              <w:right w:val="single" w:sz="6" w:space="0" w:color="000000"/>
            </w:tcBorders>
            <w:shd w:val="clear" w:color="auto" w:fill="auto"/>
            <w:hideMark/>
          </w:tcPr>
          <w:p w14:paraId="0355C91A"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partially addresses some or all questions in the assignment.  </w:t>
            </w:r>
          </w:p>
          <w:p w14:paraId="0D109ED3"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8 points </w:t>
            </w:r>
          </w:p>
        </w:tc>
        <w:tc>
          <w:tcPr>
            <w:tcW w:w="2340" w:type="dxa"/>
            <w:tcBorders>
              <w:top w:val="nil"/>
              <w:left w:val="nil"/>
              <w:bottom w:val="single" w:sz="6" w:space="0" w:color="000000"/>
              <w:right w:val="single" w:sz="6" w:space="0" w:color="000000"/>
            </w:tcBorders>
            <w:shd w:val="clear" w:color="auto" w:fill="auto"/>
            <w:hideMark/>
          </w:tcPr>
          <w:p w14:paraId="51A9B6DB"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does not address the questions in the assignment.  </w:t>
            </w:r>
          </w:p>
          <w:p w14:paraId="76D8BDDB"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tc>
      </w:tr>
      <w:tr w:rsidR="00AE7FCB" w:rsidRPr="00AE7FCB" w14:paraId="404AFA6C"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1D7948CD"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Organization and Clarity </w:t>
            </w:r>
          </w:p>
        </w:tc>
        <w:tc>
          <w:tcPr>
            <w:tcW w:w="2340" w:type="dxa"/>
            <w:tcBorders>
              <w:top w:val="nil"/>
              <w:left w:val="nil"/>
              <w:bottom w:val="single" w:sz="6" w:space="0" w:color="000000"/>
              <w:right w:val="single" w:sz="6" w:space="0" w:color="000000"/>
            </w:tcBorders>
            <w:shd w:val="clear" w:color="auto" w:fill="auto"/>
            <w:hideMark/>
          </w:tcPr>
          <w:p w14:paraId="50EA9B71" w14:textId="3507A660"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The assignment presents ideas in a clear manner and with </w:t>
            </w:r>
            <w:r w:rsidR="0019006E">
              <w:rPr>
                <w:rFonts w:eastAsia="Times New Roman"/>
                <w:sz w:val="18"/>
                <w:szCs w:val="18"/>
              </w:rPr>
              <w:t xml:space="preserve">a </w:t>
            </w:r>
            <w:r w:rsidRPr="00AE7FCB">
              <w:rPr>
                <w:rFonts w:eastAsia="Times New Roman"/>
                <w:sz w:val="18"/>
                <w:szCs w:val="18"/>
              </w:rPr>
              <w:t xml:space="preserve">strong organizational structure. The assignment includes an appropriate introduction, content, and conclusion. </w:t>
            </w:r>
            <w:r w:rsidR="0019006E">
              <w:rPr>
                <w:rFonts w:eastAsia="Times New Roman"/>
                <w:sz w:val="18"/>
                <w:szCs w:val="18"/>
              </w:rPr>
              <w:t>The c</w:t>
            </w:r>
            <w:r w:rsidRPr="00AE7FCB">
              <w:rPr>
                <w:rFonts w:eastAsia="Times New Roman"/>
                <w:sz w:val="18"/>
                <w:szCs w:val="18"/>
              </w:rPr>
              <w:t xml:space="preserve">overage of facts, arguments, and conclusions </w:t>
            </w:r>
            <w:r w:rsidR="0019006E">
              <w:rPr>
                <w:rFonts w:eastAsia="Times New Roman"/>
                <w:sz w:val="18"/>
                <w:szCs w:val="18"/>
              </w:rPr>
              <w:t>is</w:t>
            </w:r>
            <w:r w:rsidRPr="00AE7FCB">
              <w:rPr>
                <w:rFonts w:eastAsia="Times New Roman"/>
                <w:sz w:val="18"/>
                <w:szCs w:val="18"/>
              </w:rPr>
              <w:t xml:space="preserve"> logically related and consistent.  </w:t>
            </w:r>
          </w:p>
          <w:p w14:paraId="535A1604"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10 points </w:t>
            </w:r>
          </w:p>
        </w:tc>
        <w:tc>
          <w:tcPr>
            <w:tcW w:w="2340" w:type="dxa"/>
            <w:tcBorders>
              <w:top w:val="nil"/>
              <w:left w:val="nil"/>
              <w:bottom w:val="single" w:sz="6" w:space="0" w:color="000000"/>
              <w:right w:val="single" w:sz="6" w:space="0" w:color="000000"/>
            </w:tcBorders>
            <w:shd w:val="clear" w:color="auto" w:fill="auto"/>
            <w:hideMark/>
          </w:tcPr>
          <w:p w14:paraId="420B7ABC" w14:textId="3C2928C5"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The assignment presents ideas in a mostly clear manner and with a mostly strong organizational structure. The assignment includes an appropriate introduction, content, and conclusion. </w:t>
            </w:r>
            <w:r w:rsidR="0019006E">
              <w:rPr>
                <w:rFonts w:eastAsia="Times New Roman"/>
                <w:sz w:val="18"/>
                <w:szCs w:val="18"/>
              </w:rPr>
              <w:t>The c</w:t>
            </w:r>
            <w:r w:rsidRPr="00AE7FCB">
              <w:rPr>
                <w:rFonts w:eastAsia="Times New Roman"/>
                <w:sz w:val="18"/>
                <w:szCs w:val="18"/>
              </w:rPr>
              <w:t xml:space="preserve">overage of facts, arguments, and conclusions </w:t>
            </w:r>
            <w:r w:rsidR="0019006E">
              <w:rPr>
                <w:rFonts w:eastAsia="Times New Roman"/>
                <w:sz w:val="18"/>
                <w:szCs w:val="18"/>
              </w:rPr>
              <w:t>are</w:t>
            </w:r>
            <w:r w:rsidRPr="00AE7FCB">
              <w:rPr>
                <w:rFonts w:eastAsia="Times New Roman"/>
                <w:sz w:val="18"/>
                <w:szCs w:val="18"/>
              </w:rPr>
              <w:t xml:space="preserve"> most logically related and consistent.  </w:t>
            </w:r>
          </w:p>
          <w:p w14:paraId="4D704B9F"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7 points  </w:t>
            </w:r>
          </w:p>
        </w:tc>
        <w:tc>
          <w:tcPr>
            <w:tcW w:w="2340" w:type="dxa"/>
            <w:tcBorders>
              <w:top w:val="nil"/>
              <w:left w:val="nil"/>
              <w:bottom w:val="single" w:sz="6" w:space="0" w:color="000000"/>
              <w:right w:val="single" w:sz="6" w:space="0" w:color="000000"/>
            </w:tcBorders>
            <w:shd w:val="clear" w:color="auto" w:fill="auto"/>
            <w:hideMark/>
          </w:tcPr>
          <w:p w14:paraId="6811FDFB" w14:textId="120DD13B"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The assignment does not present ideas in a clear manner and with </w:t>
            </w:r>
            <w:r w:rsidR="0019006E">
              <w:rPr>
                <w:rFonts w:eastAsia="Times New Roman"/>
                <w:sz w:val="18"/>
                <w:szCs w:val="18"/>
              </w:rPr>
              <w:t xml:space="preserve">a </w:t>
            </w:r>
            <w:r w:rsidRPr="00AE7FCB">
              <w:rPr>
                <w:rFonts w:eastAsia="Times New Roman"/>
                <w:sz w:val="18"/>
                <w:szCs w:val="18"/>
              </w:rPr>
              <w:t>strong organizational structure. The assignment includes an introduction, content, and conclusion, but coverage of facts, arguments, and conclusions are not logically related and consistent.  </w:t>
            </w:r>
          </w:p>
          <w:p w14:paraId="1549839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tc>
      </w:tr>
      <w:tr w:rsidR="00AE7FCB" w:rsidRPr="00AE7FCB" w14:paraId="430B3BB4"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1775D9A7"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Research </w:t>
            </w:r>
          </w:p>
        </w:tc>
        <w:tc>
          <w:tcPr>
            <w:tcW w:w="2340" w:type="dxa"/>
            <w:tcBorders>
              <w:top w:val="nil"/>
              <w:left w:val="nil"/>
              <w:bottom w:val="single" w:sz="6" w:space="0" w:color="000000"/>
              <w:right w:val="single" w:sz="6" w:space="0" w:color="000000"/>
            </w:tcBorders>
            <w:shd w:val="clear" w:color="auto" w:fill="auto"/>
            <w:hideMark/>
          </w:tcPr>
          <w:p w14:paraId="1F2B9C09" w14:textId="73C495E4"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is based upon appropriate and adequate academic literature, including peer</w:t>
            </w:r>
            <w:r w:rsidR="0019006E">
              <w:rPr>
                <w:rFonts w:eastAsia="Times New Roman"/>
                <w:color w:val="000000"/>
                <w:sz w:val="18"/>
                <w:szCs w:val="18"/>
              </w:rPr>
              <w:t>-</w:t>
            </w:r>
            <w:r w:rsidRPr="00AE7FCB">
              <w:rPr>
                <w:rFonts w:eastAsia="Times New Roman"/>
                <w:color w:val="000000"/>
                <w:sz w:val="18"/>
                <w:szCs w:val="18"/>
              </w:rPr>
              <w:t>reviewed journals and other scholarly work. </w:t>
            </w:r>
          </w:p>
          <w:p w14:paraId="670DB9D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5 points </w:t>
            </w:r>
          </w:p>
          <w:p w14:paraId="14A0671F"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w:t>
            </w:r>
          </w:p>
        </w:tc>
        <w:tc>
          <w:tcPr>
            <w:tcW w:w="2340" w:type="dxa"/>
            <w:tcBorders>
              <w:top w:val="nil"/>
              <w:left w:val="nil"/>
              <w:bottom w:val="single" w:sz="6" w:space="0" w:color="000000"/>
              <w:right w:val="single" w:sz="6" w:space="0" w:color="000000"/>
            </w:tcBorders>
            <w:shd w:val="clear" w:color="auto" w:fill="auto"/>
            <w:hideMark/>
          </w:tcPr>
          <w:p w14:paraId="68A0D232" w14:textId="2CD00D62"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is based upon adequate academic literature but does not include peer</w:t>
            </w:r>
            <w:r w:rsidR="0019006E">
              <w:rPr>
                <w:rFonts w:eastAsia="Times New Roman"/>
                <w:color w:val="000000"/>
                <w:sz w:val="18"/>
                <w:szCs w:val="18"/>
              </w:rPr>
              <w:t>-</w:t>
            </w:r>
            <w:r w:rsidRPr="00AE7FCB">
              <w:rPr>
                <w:rFonts w:eastAsia="Times New Roman"/>
                <w:color w:val="000000"/>
                <w:sz w:val="18"/>
                <w:szCs w:val="18"/>
              </w:rPr>
              <w:t>reviewed journals and other scholarly work. </w:t>
            </w:r>
          </w:p>
          <w:p w14:paraId="7CACC25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3 points </w:t>
            </w:r>
          </w:p>
          <w:p w14:paraId="0AA99A2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w:t>
            </w:r>
          </w:p>
        </w:tc>
        <w:tc>
          <w:tcPr>
            <w:tcW w:w="2340" w:type="dxa"/>
            <w:tcBorders>
              <w:top w:val="nil"/>
              <w:left w:val="nil"/>
              <w:bottom w:val="single" w:sz="6" w:space="0" w:color="000000"/>
              <w:right w:val="single" w:sz="6" w:space="0" w:color="000000"/>
            </w:tcBorders>
            <w:shd w:val="clear" w:color="auto" w:fill="auto"/>
            <w:hideMark/>
          </w:tcPr>
          <w:p w14:paraId="278C2D94" w14:textId="043CF3B0"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is not based upon appropriate and adequate academic literature and does not include peer</w:t>
            </w:r>
            <w:r w:rsidR="0019006E">
              <w:rPr>
                <w:rFonts w:eastAsia="Times New Roman"/>
                <w:color w:val="000000"/>
                <w:sz w:val="18"/>
                <w:szCs w:val="18"/>
              </w:rPr>
              <w:t>-</w:t>
            </w:r>
            <w:r w:rsidRPr="00AE7FCB">
              <w:rPr>
                <w:rFonts w:eastAsia="Times New Roman"/>
                <w:color w:val="000000"/>
                <w:sz w:val="18"/>
                <w:szCs w:val="18"/>
              </w:rPr>
              <w:t>reviewed journals and other scholarly work. </w:t>
            </w:r>
          </w:p>
          <w:p w14:paraId="47BD44F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0 points </w:t>
            </w:r>
          </w:p>
        </w:tc>
      </w:tr>
      <w:tr w:rsidR="00AE7FCB" w:rsidRPr="00AE7FCB" w14:paraId="1509CCF0"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20FE33E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Research </w:t>
            </w:r>
          </w:p>
        </w:tc>
        <w:tc>
          <w:tcPr>
            <w:tcW w:w="2340" w:type="dxa"/>
            <w:tcBorders>
              <w:top w:val="nil"/>
              <w:left w:val="nil"/>
              <w:bottom w:val="single" w:sz="6" w:space="0" w:color="000000"/>
              <w:right w:val="single" w:sz="6" w:space="0" w:color="000000"/>
            </w:tcBorders>
            <w:shd w:val="clear" w:color="auto" w:fill="auto"/>
            <w:hideMark/>
          </w:tcPr>
          <w:p w14:paraId="531A9BC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follows the required citation guidelines. </w:t>
            </w:r>
          </w:p>
          <w:p w14:paraId="3ED81B1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0393C807"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follows some of the required citation guidelines. </w:t>
            </w:r>
          </w:p>
          <w:p w14:paraId="576D6E63"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1C30AE80"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The assignment does not follow the required citation guidelines. </w:t>
            </w:r>
          </w:p>
          <w:p w14:paraId="12A31282"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color w:val="000000"/>
                <w:sz w:val="18"/>
                <w:szCs w:val="18"/>
              </w:rPr>
              <w:t>0 points </w:t>
            </w:r>
          </w:p>
        </w:tc>
      </w:tr>
      <w:tr w:rsidR="00AE7FCB" w:rsidRPr="00AE7FCB" w14:paraId="14DA7B3F"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3407C02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Grammar and Spelling </w:t>
            </w:r>
          </w:p>
        </w:tc>
        <w:tc>
          <w:tcPr>
            <w:tcW w:w="2340" w:type="dxa"/>
            <w:tcBorders>
              <w:top w:val="nil"/>
              <w:left w:val="nil"/>
              <w:bottom w:val="single" w:sz="6" w:space="0" w:color="000000"/>
              <w:right w:val="single" w:sz="6" w:space="0" w:color="000000"/>
            </w:tcBorders>
            <w:shd w:val="clear" w:color="auto" w:fill="auto"/>
            <w:hideMark/>
          </w:tcPr>
          <w:p w14:paraId="286324AF"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has two or fewer grammatical and spelling errors.  </w:t>
            </w:r>
          </w:p>
          <w:p w14:paraId="7E830DD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04B7AB49"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has three to five grammatical and spelling errors.  </w:t>
            </w:r>
          </w:p>
          <w:p w14:paraId="1532B476"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5541DB66"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The assignment is incomplete or unintelligible.  </w:t>
            </w:r>
          </w:p>
          <w:p w14:paraId="5A8AAB4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tc>
      </w:tr>
    </w:tbl>
    <w:p w14:paraId="036AC0C2" w14:textId="77777777" w:rsidR="00AE7FCB" w:rsidRDefault="00AE7FCB" w:rsidP="00AE7FCB">
      <w:pPr>
        <w:spacing w:after="0"/>
        <w:textAlignment w:val="baseline"/>
        <w:rPr>
          <w:rFonts w:ascii="Calibri" w:eastAsia="Times New Roman" w:hAnsi="Calibri" w:cs="Calibri"/>
          <w:b/>
          <w:bCs/>
          <w:color w:val="FF0000"/>
          <w:sz w:val="32"/>
          <w:szCs w:val="32"/>
        </w:rPr>
      </w:pPr>
    </w:p>
    <w:p w14:paraId="2F610B3B" w14:textId="723F59F3" w:rsidR="00AE7FCB" w:rsidRPr="00AE7FCB" w:rsidRDefault="00AE7FCB" w:rsidP="00AE7FCB">
      <w:pPr>
        <w:pStyle w:val="2"/>
      </w:pPr>
      <w:bookmarkStart w:id="41" w:name="_Toc72181784"/>
      <w:r w:rsidRPr="00AE7FCB">
        <w:t>Standard Discussion Rubric</w:t>
      </w:r>
      <w:bookmarkEnd w:id="41"/>
      <w:r w:rsidRPr="00AE7FC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AE7FCB" w:rsidRPr="00AE7FCB" w14:paraId="190BDF3D" w14:textId="77777777" w:rsidTr="00AE7FCB">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8F8A52F"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Criteria</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35E5D23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Meets Requirements</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4CBF6A04"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Needs Improvement</w:t>
            </w:r>
            <w:r w:rsidRPr="00AE7FCB">
              <w:rPr>
                <w:rFonts w:eastAsia="Times New Roman"/>
                <w:sz w:val="18"/>
                <w:szCs w:val="18"/>
              </w:rPr>
              <w:t> </w:t>
            </w:r>
          </w:p>
        </w:tc>
        <w:tc>
          <w:tcPr>
            <w:tcW w:w="2340" w:type="dxa"/>
            <w:tcBorders>
              <w:top w:val="single" w:sz="6" w:space="0" w:color="000000"/>
              <w:left w:val="nil"/>
              <w:bottom w:val="single" w:sz="6" w:space="0" w:color="000000"/>
              <w:right w:val="single" w:sz="6" w:space="0" w:color="000000"/>
            </w:tcBorders>
            <w:shd w:val="clear" w:color="auto" w:fill="auto"/>
            <w:hideMark/>
          </w:tcPr>
          <w:p w14:paraId="6652FEF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b/>
                <w:bCs/>
                <w:sz w:val="18"/>
                <w:szCs w:val="18"/>
              </w:rPr>
              <w:t>Incomplete</w:t>
            </w:r>
            <w:r w:rsidRPr="00AE7FCB">
              <w:rPr>
                <w:rFonts w:eastAsia="Times New Roman"/>
                <w:sz w:val="18"/>
                <w:szCs w:val="18"/>
              </w:rPr>
              <w:t> </w:t>
            </w:r>
          </w:p>
        </w:tc>
      </w:tr>
      <w:tr w:rsidR="00AE7FCB" w:rsidRPr="00AE7FCB" w14:paraId="5962F486"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777FDFA7"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Participation </w:t>
            </w:r>
          </w:p>
        </w:tc>
        <w:tc>
          <w:tcPr>
            <w:tcW w:w="2340" w:type="dxa"/>
            <w:tcBorders>
              <w:top w:val="nil"/>
              <w:left w:val="nil"/>
              <w:bottom w:val="single" w:sz="6" w:space="0" w:color="000000"/>
              <w:right w:val="single" w:sz="6" w:space="0" w:color="000000"/>
            </w:tcBorders>
            <w:shd w:val="clear" w:color="auto" w:fill="auto"/>
            <w:hideMark/>
          </w:tcPr>
          <w:p w14:paraId="7FB40838" w14:textId="0F5F9245"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Submits or participates in </w:t>
            </w:r>
            <w:r w:rsidR="0019006E">
              <w:rPr>
                <w:rFonts w:eastAsia="Times New Roman"/>
                <w:sz w:val="18"/>
                <w:szCs w:val="18"/>
              </w:rPr>
              <w:t xml:space="preserve">the </w:t>
            </w:r>
            <w:r w:rsidRPr="00AE7FCB">
              <w:rPr>
                <w:rFonts w:eastAsia="Times New Roman"/>
                <w:sz w:val="18"/>
                <w:szCs w:val="18"/>
              </w:rPr>
              <w:t xml:space="preserve">discussion by the posted deadlines. Follows all </w:t>
            </w:r>
            <w:r w:rsidR="00DB07C3">
              <w:rPr>
                <w:rFonts w:eastAsia="Times New Roman"/>
                <w:sz w:val="18"/>
                <w:szCs w:val="18"/>
              </w:rPr>
              <w:t xml:space="preserve">the </w:t>
            </w:r>
            <w:r w:rsidRPr="00AE7FCB">
              <w:rPr>
                <w:rFonts w:eastAsia="Times New Roman"/>
                <w:sz w:val="18"/>
                <w:szCs w:val="18"/>
              </w:rPr>
              <w:t>assignment</w:t>
            </w:r>
            <w:r w:rsidR="00DB07C3">
              <w:rPr>
                <w:rFonts w:eastAsia="Times New Roman"/>
                <w:sz w:val="18"/>
                <w:szCs w:val="18"/>
              </w:rPr>
              <w:t>'s</w:t>
            </w:r>
            <w:r w:rsidRPr="00AE7FCB">
              <w:rPr>
                <w:rFonts w:eastAsia="Times New Roman"/>
                <w:sz w:val="18"/>
                <w:szCs w:val="18"/>
              </w:rPr>
              <w:t xml:space="preserve"> instructions for</w:t>
            </w:r>
            <w:r w:rsidR="0019006E">
              <w:rPr>
                <w:rFonts w:eastAsia="Times New Roman"/>
                <w:sz w:val="18"/>
                <w:szCs w:val="18"/>
              </w:rPr>
              <w:t xml:space="preserve"> the</w:t>
            </w:r>
            <w:r w:rsidRPr="00AE7FCB">
              <w:rPr>
                <w:rFonts w:eastAsia="Times New Roman"/>
                <w:sz w:val="18"/>
                <w:szCs w:val="18"/>
              </w:rPr>
              <w:t xml:space="preserve"> initial post and responses.  </w:t>
            </w:r>
          </w:p>
          <w:p w14:paraId="38AC449B"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43D0B651"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Does not participate or submit discussion by the posted deadlines. Does not follow instructions for initial post and responses.  </w:t>
            </w:r>
          </w:p>
          <w:p w14:paraId="38EF0A42"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45694EBB" w14:textId="4315352C"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Does not participate in </w:t>
            </w:r>
            <w:r w:rsidR="0019006E">
              <w:rPr>
                <w:rFonts w:eastAsia="Times New Roman"/>
                <w:sz w:val="18"/>
                <w:szCs w:val="18"/>
              </w:rPr>
              <w:t xml:space="preserve">the </w:t>
            </w:r>
            <w:r w:rsidRPr="00AE7FCB">
              <w:rPr>
                <w:rFonts w:eastAsia="Times New Roman"/>
                <w:sz w:val="18"/>
                <w:szCs w:val="18"/>
              </w:rPr>
              <w:t>discussion.  </w:t>
            </w:r>
          </w:p>
          <w:p w14:paraId="73FE441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p w14:paraId="7C86C5E6"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w:t>
            </w:r>
          </w:p>
        </w:tc>
      </w:tr>
      <w:tr w:rsidR="00AE7FCB" w:rsidRPr="00AE7FCB" w14:paraId="573E4604"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444BAF24"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lastRenderedPageBreak/>
              <w:t>Contribution Quality </w:t>
            </w:r>
          </w:p>
        </w:tc>
        <w:tc>
          <w:tcPr>
            <w:tcW w:w="2340" w:type="dxa"/>
            <w:tcBorders>
              <w:top w:val="nil"/>
              <w:left w:val="nil"/>
              <w:bottom w:val="single" w:sz="6" w:space="0" w:color="000000"/>
              <w:right w:val="single" w:sz="6" w:space="0" w:color="000000"/>
            </w:tcBorders>
            <w:shd w:val="clear" w:color="auto" w:fill="auto"/>
            <w:hideMark/>
          </w:tcPr>
          <w:p w14:paraId="268AD896" w14:textId="1FA5BA52"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Comments stay on task. Comments add value to </w:t>
            </w:r>
            <w:r w:rsidR="0019006E">
              <w:rPr>
                <w:rFonts w:eastAsia="Times New Roman"/>
                <w:sz w:val="18"/>
                <w:szCs w:val="18"/>
              </w:rPr>
              <w:t xml:space="preserve">the </w:t>
            </w:r>
            <w:r w:rsidRPr="00AE7FCB">
              <w:rPr>
                <w:rFonts w:eastAsia="Times New Roman"/>
                <w:sz w:val="18"/>
                <w:szCs w:val="18"/>
              </w:rPr>
              <w:t>discussion topic. Comments motivate other students to respond.  </w:t>
            </w:r>
          </w:p>
          <w:p w14:paraId="37A3CA89"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20 points </w:t>
            </w:r>
          </w:p>
        </w:tc>
        <w:tc>
          <w:tcPr>
            <w:tcW w:w="2340" w:type="dxa"/>
            <w:tcBorders>
              <w:top w:val="nil"/>
              <w:left w:val="nil"/>
              <w:bottom w:val="single" w:sz="6" w:space="0" w:color="000000"/>
              <w:right w:val="single" w:sz="6" w:space="0" w:color="000000"/>
            </w:tcBorders>
            <w:shd w:val="clear" w:color="auto" w:fill="auto"/>
            <w:hideMark/>
          </w:tcPr>
          <w:p w14:paraId="219DADA8" w14:textId="33E98D65"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Comments may not stay on task. Comments may not add value to </w:t>
            </w:r>
            <w:r w:rsidR="0019006E">
              <w:rPr>
                <w:rFonts w:eastAsia="Times New Roman"/>
                <w:sz w:val="18"/>
                <w:szCs w:val="18"/>
              </w:rPr>
              <w:t xml:space="preserve">the </w:t>
            </w:r>
            <w:r w:rsidRPr="00AE7FCB">
              <w:rPr>
                <w:rFonts w:eastAsia="Times New Roman"/>
                <w:sz w:val="18"/>
                <w:szCs w:val="18"/>
              </w:rPr>
              <w:t>discussion topic. Comments may not motivate other students to respond.  </w:t>
            </w:r>
          </w:p>
          <w:p w14:paraId="391BCF3D"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10 points </w:t>
            </w:r>
          </w:p>
        </w:tc>
        <w:tc>
          <w:tcPr>
            <w:tcW w:w="2340" w:type="dxa"/>
            <w:tcBorders>
              <w:top w:val="nil"/>
              <w:left w:val="nil"/>
              <w:bottom w:val="single" w:sz="6" w:space="0" w:color="000000"/>
              <w:right w:val="single" w:sz="6" w:space="0" w:color="000000"/>
            </w:tcBorders>
            <w:shd w:val="clear" w:color="auto" w:fill="auto"/>
            <w:hideMark/>
          </w:tcPr>
          <w:p w14:paraId="7AEA1C64" w14:textId="21E2189C"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Does not participate in </w:t>
            </w:r>
            <w:r w:rsidR="0019006E">
              <w:rPr>
                <w:rFonts w:eastAsia="Times New Roman"/>
                <w:sz w:val="18"/>
                <w:szCs w:val="18"/>
              </w:rPr>
              <w:t xml:space="preserve">the </w:t>
            </w:r>
            <w:r w:rsidRPr="00AE7FCB">
              <w:rPr>
                <w:rFonts w:eastAsia="Times New Roman"/>
                <w:sz w:val="18"/>
                <w:szCs w:val="18"/>
              </w:rPr>
              <w:t>discussion.  </w:t>
            </w:r>
          </w:p>
          <w:p w14:paraId="0250223E"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tc>
      </w:tr>
      <w:tr w:rsidR="00AE7FCB" w:rsidRPr="00AE7FCB" w14:paraId="2F918641" w14:textId="77777777" w:rsidTr="00AE7FCB">
        <w:tc>
          <w:tcPr>
            <w:tcW w:w="2340" w:type="dxa"/>
            <w:tcBorders>
              <w:top w:val="nil"/>
              <w:left w:val="single" w:sz="6" w:space="0" w:color="000000"/>
              <w:bottom w:val="single" w:sz="6" w:space="0" w:color="000000"/>
              <w:right w:val="single" w:sz="6" w:space="0" w:color="000000"/>
            </w:tcBorders>
            <w:shd w:val="clear" w:color="auto" w:fill="auto"/>
            <w:hideMark/>
          </w:tcPr>
          <w:p w14:paraId="0B10E8B7"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Etiquette </w:t>
            </w:r>
          </w:p>
        </w:tc>
        <w:tc>
          <w:tcPr>
            <w:tcW w:w="2340" w:type="dxa"/>
            <w:tcBorders>
              <w:top w:val="nil"/>
              <w:left w:val="nil"/>
              <w:bottom w:val="single" w:sz="6" w:space="0" w:color="000000"/>
              <w:right w:val="single" w:sz="6" w:space="0" w:color="000000"/>
            </w:tcBorders>
            <w:shd w:val="clear" w:color="auto" w:fill="auto"/>
            <w:hideMark/>
          </w:tcPr>
          <w:p w14:paraId="22BC761F" w14:textId="444252DC"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Maintains appropriate language. </w:t>
            </w:r>
            <w:r w:rsidR="0019006E">
              <w:rPr>
                <w:rFonts w:eastAsia="Times New Roman"/>
                <w:sz w:val="18"/>
                <w:szCs w:val="18"/>
              </w:rPr>
              <w:t>Constructively offers criticism</w:t>
            </w:r>
            <w:r w:rsidRPr="00AE7FCB">
              <w:rPr>
                <w:rFonts w:eastAsia="Times New Roman"/>
                <w:sz w:val="18"/>
                <w:szCs w:val="18"/>
              </w:rPr>
              <w:t>. Provides both positive and negative feedback.  </w:t>
            </w:r>
          </w:p>
          <w:p w14:paraId="330C3B3C"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5 points </w:t>
            </w:r>
          </w:p>
        </w:tc>
        <w:tc>
          <w:tcPr>
            <w:tcW w:w="2340" w:type="dxa"/>
            <w:tcBorders>
              <w:top w:val="nil"/>
              <w:left w:val="nil"/>
              <w:bottom w:val="single" w:sz="6" w:space="0" w:color="000000"/>
              <w:right w:val="single" w:sz="6" w:space="0" w:color="000000"/>
            </w:tcBorders>
            <w:shd w:val="clear" w:color="auto" w:fill="auto"/>
            <w:hideMark/>
          </w:tcPr>
          <w:p w14:paraId="77493A92" w14:textId="099CEBEB"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Does not always maintain </w:t>
            </w:r>
            <w:r w:rsidR="0019006E">
              <w:rPr>
                <w:rFonts w:eastAsia="Times New Roman"/>
                <w:sz w:val="18"/>
                <w:szCs w:val="18"/>
              </w:rPr>
              <w:t xml:space="preserve">the </w:t>
            </w:r>
            <w:r w:rsidRPr="00AE7FCB">
              <w:rPr>
                <w:rFonts w:eastAsia="Times New Roman"/>
                <w:sz w:val="18"/>
                <w:szCs w:val="18"/>
              </w:rPr>
              <w:t xml:space="preserve">appropriate language. Offers criticism </w:t>
            </w:r>
            <w:r w:rsidR="0019006E">
              <w:rPr>
                <w:rFonts w:eastAsia="Times New Roman"/>
                <w:sz w:val="18"/>
                <w:szCs w:val="18"/>
              </w:rPr>
              <w:t>offensively</w:t>
            </w:r>
            <w:r w:rsidRPr="00AE7FCB">
              <w:rPr>
                <w:rFonts w:eastAsia="Times New Roman"/>
                <w:sz w:val="18"/>
                <w:szCs w:val="18"/>
              </w:rPr>
              <w:t>. Provides only negative feedback.  </w:t>
            </w:r>
          </w:p>
          <w:p w14:paraId="4F58E1B5"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3 points  </w:t>
            </w:r>
          </w:p>
        </w:tc>
        <w:tc>
          <w:tcPr>
            <w:tcW w:w="2340" w:type="dxa"/>
            <w:tcBorders>
              <w:top w:val="nil"/>
              <w:left w:val="nil"/>
              <w:bottom w:val="single" w:sz="6" w:space="0" w:color="000000"/>
              <w:right w:val="single" w:sz="6" w:space="0" w:color="000000"/>
            </w:tcBorders>
            <w:shd w:val="clear" w:color="auto" w:fill="auto"/>
            <w:hideMark/>
          </w:tcPr>
          <w:p w14:paraId="1FD7C189" w14:textId="6413571B"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 xml:space="preserve">Does not participate in </w:t>
            </w:r>
            <w:r w:rsidR="0019006E">
              <w:rPr>
                <w:rFonts w:eastAsia="Times New Roman"/>
                <w:sz w:val="18"/>
                <w:szCs w:val="18"/>
              </w:rPr>
              <w:t xml:space="preserve">the </w:t>
            </w:r>
            <w:r w:rsidRPr="00AE7FCB">
              <w:rPr>
                <w:rFonts w:eastAsia="Times New Roman"/>
                <w:sz w:val="18"/>
                <w:szCs w:val="18"/>
              </w:rPr>
              <w:t>discussion.  </w:t>
            </w:r>
          </w:p>
          <w:p w14:paraId="33286403" w14:textId="77777777" w:rsidR="00AE7FCB" w:rsidRPr="00AE7FCB" w:rsidRDefault="00AE7FCB" w:rsidP="00AE7FCB">
            <w:pPr>
              <w:spacing w:after="0"/>
              <w:textAlignment w:val="baseline"/>
              <w:rPr>
                <w:rFonts w:ascii="Times New Roman" w:eastAsia="Times New Roman" w:hAnsi="Times New Roman" w:cs="Times New Roman"/>
                <w:sz w:val="24"/>
                <w:szCs w:val="24"/>
              </w:rPr>
            </w:pPr>
            <w:r w:rsidRPr="00AE7FCB">
              <w:rPr>
                <w:rFonts w:eastAsia="Times New Roman"/>
                <w:sz w:val="18"/>
                <w:szCs w:val="18"/>
              </w:rPr>
              <w:t>0 points </w:t>
            </w:r>
          </w:p>
        </w:tc>
      </w:tr>
    </w:tbl>
    <w:p w14:paraId="10A25CAB" w14:textId="77777777" w:rsidR="00AE7FCB" w:rsidRPr="00AE7FCB" w:rsidRDefault="00AE7FCB" w:rsidP="00AE7FCB">
      <w:pPr>
        <w:spacing w:after="0"/>
        <w:textAlignment w:val="baseline"/>
        <w:rPr>
          <w:rFonts w:ascii="Segoe UI" w:eastAsia="Times New Roman" w:hAnsi="Segoe UI" w:cs="Segoe UI"/>
          <w:sz w:val="18"/>
          <w:szCs w:val="18"/>
        </w:rPr>
      </w:pPr>
      <w:r w:rsidRPr="00AE7FCB">
        <w:rPr>
          <w:rFonts w:eastAsia="Times New Roman"/>
        </w:rPr>
        <w:t> </w:t>
      </w:r>
    </w:p>
    <w:p w14:paraId="2EF23009" w14:textId="77777777" w:rsidR="00AE7FCB" w:rsidRDefault="00AE7FCB" w:rsidP="00836486">
      <w:pPr>
        <w:pStyle w:val="Return-to-top"/>
      </w:pPr>
    </w:p>
    <w:sectPr w:rsidR="00AE7FCB" w:rsidSect="007614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3D6A" w14:textId="77777777" w:rsidR="005E7594" w:rsidRDefault="005E7594" w:rsidP="00F45FCA">
      <w:r>
        <w:separator/>
      </w:r>
    </w:p>
  </w:endnote>
  <w:endnote w:type="continuationSeparator" w:id="0">
    <w:p w14:paraId="66F8B938" w14:textId="77777777" w:rsidR="005E7594" w:rsidRDefault="005E7594" w:rsidP="00F45FCA">
      <w:r>
        <w:continuationSeparator/>
      </w:r>
    </w:p>
  </w:endnote>
  <w:endnote w:type="continuationNotice" w:id="1">
    <w:p w14:paraId="1F19277C" w14:textId="77777777" w:rsidR="005E7594" w:rsidRDefault="005E7594"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00000001"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EADF" w14:textId="097F781B" w:rsidR="002D1054" w:rsidRPr="00B730F4" w:rsidRDefault="00B730F4" w:rsidP="00B730F4">
    <w:pPr>
      <w:pStyle w:val="af0"/>
      <w:rPr>
        <w:b/>
        <w:sz w:val="24"/>
      </w:rPr>
    </w:pPr>
    <w:r w:rsidRPr="00B730F4">
      <w:rPr>
        <w:b/>
        <w:sz w:val="24"/>
      </w:rPr>
      <w:t>Full download please contact u84757@protonmail.com or qidiantiku.com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5DA8" w14:textId="77777777" w:rsidR="005E7594" w:rsidRDefault="005E7594" w:rsidP="00F45FCA">
      <w:r>
        <w:separator/>
      </w:r>
    </w:p>
  </w:footnote>
  <w:footnote w:type="continuationSeparator" w:id="0">
    <w:p w14:paraId="3DE278E2" w14:textId="77777777" w:rsidR="005E7594" w:rsidRDefault="005E7594" w:rsidP="00F45FCA">
      <w:r>
        <w:continuationSeparator/>
      </w:r>
    </w:p>
  </w:footnote>
  <w:footnote w:type="continuationNotice" w:id="1">
    <w:p w14:paraId="3A853031" w14:textId="77777777" w:rsidR="005E7594" w:rsidRDefault="005E7594" w:rsidP="00F45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244C" w14:textId="05A19848" w:rsidR="002D1054" w:rsidRPr="00B730F4" w:rsidRDefault="00B730F4" w:rsidP="00B730F4">
    <w:pPr>
      <w:pStyle w:val="ae"/>
      <w:rPr>
        <w:b/>
        <w:sz w:val="24"/>
      </w:rPr>
    </w:pPr>
    <w:r w:rsidRPr="00B730F4">
      <w:rPr>
        <w:b/>
        <w:sz w:val="24"/>
      </w:rPr>
      <w:t>Full download please contact u84757@protonmail.com or qidiantiku.com</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7919B4"/>
    <w:multiLevelType w:val="hybridMultilevel"/>
    <w:tmpl w:val="AC7A305C"/>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13">
      <w:start w:val="1"/>
      <w:numFmt w:val="upperRoman"/>
      <w:lvlText w:val="%4."/>
      <w:lvlJc w:val="righ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19103398"/>
    <w:multiLevelType w:val="hybridMultilevel"/>
    <w:tmpl w:val="0D9698D2"/>
    <w:lvl w:ilvl="0" w:tplc="439E758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7" w15:restartNumberingAfterBreak="0">
    <w:nsid w:val="1DBF55C8"/>
    <w:multiLevelType w:val="multilevel"/>
    <w:tmpl w:val="F4BA27B6"/>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240"/>
        </w:tabs>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9"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1"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323D15"/>
    <w:multiLevelType w:val="hybridMultilevel"/>
    <w:tmpl w:val="247882B4"/>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0409000F">
      <w:start w:val="1"/>
      <w:numFmt w:val="decimal"/>
      <w:lvlText w:val="%3."/>
      <w:lvlJc w:val="lef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3" w15:restartNumberingAfterBreak="0">
    <w:nsid w:val="25F13F38"/>
    <w:multiLevelType w:val="hybridMultilevel"/>
    <w:tmpl w:val="1E7CE5D8"/>
    <w:lvl w:ilvl="0" w:tplc="C15C64EC">
      <w:start w:val="5"/>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5"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8" w15:restartNumberingAfterBreak="0">
    <w:nsid w:val="36BD27A4"/>
    <w:multiLevelType w:val="hybridMultilevel"/>
    <w:tmpl w:val="F842BDA0"/>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0409000F">
      <w:start w:val="1"/>
      <w:numFmt w:val="decimal"/>
      <w:lvlText w:val="%3."/>
      <w:lvlJc w:val="lef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9"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0"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1"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2"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3"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4" w15:restartNumberingAfterBreak="0">
    <w:nsid w:val="45934BA0"/>
    <w:multiLevelType w:val="hybridMultilevel"/>
    <w:tmpl w:val="E33E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B1DAA"/>
    <w:multiLevelType w:val="hybridMultilevel"/>
    <w:tmpl w:val="AA8C275E"/>
    <w:lvl w:ilvl="0" w:tplc="0409000F">
      <w:start w:val="1"/>
      <w:numFmt w:val="decimal"/>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6"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7"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8" w15:restartNumberingAfterBreak="0">
    <w:nsid w:val="4F0535C9"/>
    <w:multiLevelType w:val="hybridMultilevel"/>
    <w:tmpl w:val="4B1C0362"/>
    <w:lvl w:ilvl="0" w:tplc="0409000F">
      <w:start w:val="1"/>
      <w:numFmt w:val="decimal"/>
      <w:lvlText w:val="%1."/>
      <w:lvlJc w:val="left"/>
      <w:pPr>
        <w:ind w:left="2340" w:hanging="360"/>
      </w:pPr>
    </w:lvl>
    <w:lvl w:ilvl="1" w:tplc="04090013">
      <w:start w:val="1"/>
      <w:numFmt w:val="upperRoman"/>
      <w:lvlText w:val="%2."/>
      <w:lvlJc w:val="righ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30"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31"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3"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4"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5" w15:restartNumberingAfterBreak="0">
    <w:nsid w:val="778F05E6"/>
    <w:multiLevelType w:val="hybridMultilevel"/>
    <w:tmpl w:val="0D6C6A7C"/>
    <w:lvl w:ilvl="0" w:tplc="04090013">
      <w:start w:val="1"/>
      <w:numFmt w:val="upp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37" w15:restartNumberingAfterBreak="0">
    <w:nsid w:val="7F496174"/>
    <w:multiLevelType w:val="hybridMultilevel"/>
    <w:tmpl w:val="C51EAE12"/>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13">
      <w:start w:val="1"/>
      <w:numFmt w:val="upperRoman"/>
      <w:lvlText w:val="%4."/>
      <w:lvlJc w:val="righ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num w:numId="1">
    <w:abstractNumId w:val="30"/>
  </w:num>
  <w:num w:numId="2">
    <w:abstractNumId w:val="33"/>
  </w:num>
  <w:num w:numId="3">
    <w:abstractNumId w:val="20"/>
  </w:num>
  <w:num w:numId="4">
    <w:abstractNumId w:val="17"/>
  </w:num>
  <w:num w:numId="5">
    <w:abstractNumId w:val="22"/>
  </w:num>
  <w:num w:numId="6">
    <w:abstractNumId w:val="26"/>
  </w:num>
  <w:num w:numId="7">
    <w:abstractNumId w:val="8"/>
  </w:num>
  <w:num w:numId="8">
    <w:abstractNumId w:val="23"/>
  </w:num>
  <w:num w:numId="9">
    <w:abstractNumId w:val="14"/>
  </w:num>
  <w:num w:numId="10">
    <w:abstractNumId w:val="6"/>
  </w:num>
  <w:num w:numId="11">
    <w:abstractNumId w:val="32"/>
  </w:num>
  <w:num w:numId="12">
    <w:abstractNumId w:val="21"/>
  </w:num>
  <w:num w:numId="13">
    <w:abstractNumId w:val="10"/>
  </w:num>
  <w:num w:numId="14">
    <w:abstractNumId w:val="25"/>
  </w:num>
  <w:num w:numId="15">
    <w:abstractNumId w:val="1"/>
  </w:num>
  <w:num w:numId="16">
    <w:abstractNumId w:val="27"/>
  </w:num>
  <w:num w:numId="17">
    <w:abstractNumId w:val="2"/>
  </w:num>
  <w:num w:numId="18">
    <w:abstractNumId w:val="36"/>
  </w:num>
  <w:num w:numId="19">
    <w:abstractNumId w:val="29"/>
  </w:num>
  <w:num w:numId="20">
    <w:abstractNumId w:val="34"/>
  </w:num>
  <w:num w:numId="21">
    <w:abstractNumId w:val="11"/>
  </w:num>
  <w:num w:numId="22">
    <w:abstractNumId w:val="4"/>
  </w:num>
  <w:num w:numId="23">
    <w:abstractNumId w:val="31"/>
  </w:num>
  <w:num w:numId="24">
    <w:abstractNumId w:val="16"/>
  </w:num>
  <w:num w:numId="25">
    <w:abstractNumId w:val="19"/>
  </w:num>
  <w:num w:numId="26">
    <w:abstractNumId w:val="15"/>
  </w:num>
  <w:num w:numId="27">
    <w:abstractNumId w:val="9"/>
  </w:num>
  <w:num w:numId="28">
    <w:abstractNumId w:val="0"/>
  </w:num>
  <w:num w:numId="29">
    <w:abstractNumId w:val="3"/>
  </w:num>
  <w:num w:numId="30">
    <w:abstractNumId w:val="35"/>
  </w:num>
  <w:num w:numId="31">
    <w:abstractNumId w:val="13"/>
  </w:num>
  <w:num w:numId="32">
    <w:abstractNumId w:val="37"/>
  </w:num>
  <w:num w:numId="33">
    <w:abstractNumId w:val="5"/>
  </w:num>
  <w:num w:numId="34">
    <w:abstractNumId w:val="12"/>
  </w:num>
  <w:num w:numId="35">
    <w:abstractNumId w:val="24"/>
  </w:num>
  <w:num w:numId="36">
    <w:abstractNumId w:val="28"/>
  </w:num>
  <w:num w:numId="37">
    <w:abstractNumId w:val="18"/>
  </w:num>
  <w:num w:numId="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2NzY3sjS0tDQwsjRV0lEKTi0uzszPAykwNK0FAGdNvXgtAAAA"/>
  </w:docVars>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2B8"/>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608F"/>
    <w:rsid w:val="00046149"/>
    <w:rsid w:val="00047DAD"/>
    <w:rsid w:val="00050F62"/>
    <w:rsid w:val="00054130"/>
    <w:rsid w:val="0005523E"/>
    <w:rsid w:val="00055964"/>
    <w:rsid w:val="00055BF8"/>
    <w:rsid w:val="000612BB"/>
    <w:rsid w:val="00063A32"/>
    <w:rsid w:val="00064741"/>
    <w:rsid w:val="00064CD2"/>
    <w:rsid w:val="00065049"/>
    <w:rsid w:val="000658CE"/>
    <w:rsid w:val="000667A9"/>
    <w:rsid w:val="00066D6C"/>
    <w:rsid w:val="00067A28"/>
    <w:rsid w:val="00071457"/>
    <w:rsid w:val="000768DD"/>
    <w:rsid w:val="00080FDC"/>
    <w:rsid w:val="0008183A"/>
    <w:rsid w:val="00081D0D"/>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0276"/>
    <w:rsid w:val="000C6671"/>
    <w:rsid w:val="000D02F0"/>
    <w:rsid w:val="000D2F80"/>
    <w:rsid w:val="000D414E"/>
    <w:rsid w:val="000D4440"/>
    <w:rsid w:val="000D497E"/>
    <w:rsid w:val="000D4FEB"/>
    <w:rsid w:val="000D57FA"/>
    <w:rsid w:val="000D5A66"/>
    <w:rsid w:val="000D66C3"/>
    <w:rsid w:val="000D7B67"/>
    <w:rsid w:val="000E2D19"/>
    <w:rsid w:val="000E37A3"/>
    <w:rsid w:val="000E3CE9"/>
    <w:rsid w:val="000E5517"/>
    <w:rsid w:val="000E7CBA"/>
    <w:rsid w:val="000F27D2"/>
    <w:rsid w:val="000F27F1"/>
    <w:rsid w:val="000F763A"/>
    <w:rsid w:val="000F7862"/>
    <w:rsid w:val="000F78A5"/>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314F4"/>
    <w:rsid w:val="00134B92"/>
    <w:rsid w:val="00140EE3"/>
    <w:rsid w:val="00142476"/>
    <w:rsid w:val="0014279F"/>
    <w:rsid w:val="00146F8B"/>
    <w:rsid w:val="00147E6C"/>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475C"/>
    <w:rsid w:val="00186B4F"/>
    <w:rsid w:val="00186F0B"/>
    <w:rsid w:val="00187515"/>
    <w:rsid w:val="0019006E"/>
    <w:rsid w:val="00190FAF"/>
    <w:rsid w:val="00192193"/>
    <w:rsid w:val="001922EF"/>
    <w:rsid w:val="00193C36"/>
    <w:rsid w:val="0019554E"/>
    <w:rsid w:val="00195742"/>
    <w:rsid w:val="00195BC9"/>
    <w:rsid w:val="001962CC"/>
    <w:rsid w:val="00196EEF"/>
    <w:rsid w:val="00197D67"/>
    <w:rsid w:val="001A1BFA"/>
    <w:rsid w:val="001A4E7F"/>
    <w:rsid w:val="001A589F"/>
    <w:rsid w:val="001A70E2"/>
    <w:rsid w:val="001B1C63"/>
    <w:rsid w:val="001B2584"/>
    <w:rsid w:val="001B53EA"/>
    <w:rsid w:val="001B65A2"/>
    <w:rsid w:val="001B6FAE"/>
    <w:rsid w:val="001C0415"/>
    <w:rsid w:val="001C59AE"/>
    <w:rsid w:val="001CA5F9"/>
    <w:rsid w:val="001D0653"/>
    <w:rsid w:val="001D4054"/>
    <w:rsid w:val="001D5878"/>
    <w:rsid w:val="001D62BD"/>
    <w:rsid w:val="001D71A7"/>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09DF"/>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336F"/>
    <w:rsid w:val="00264F04"/>
    <w:rsid w:val="00266013"/>
    <w:rsid w:val="002738DC"/>
    <w:rsid w:val="00275A39"/>
    <w:rsid w:val="00275CEC"/>
    <w:rsid w:val="002826BE"/>
    <w:rsid w:val="00282A7A"/>
    <w:rsid w:val="00282E87"/>
    <w:rsid w:val="00286849"/>
    <w:rsid w:val="00290173"/>
    <w:rsid w:val="002901E9"/>
    <w:rsid w:val="00293C6B"/>
    <w:rsid w:val="002947B7"/>
    <w:rsid w:val="002954E7"/>
    <w:rsid w:val="00295FE1"/>
    <w:rsid w:val="0029739A"/>
    <w:rsid w:val="00297706"/>
    <w:rsid w:val="002A2EC2"/>
    <w:rsid w:val="002A3533"/>
    <w:rsid w:val="002A7CD6"/>
    <w:rsid w:val="002B07E3"/>
    <w:rsid w:val="002B0841"/>
    <w:rsid w:val="002B1455"/>
    <w:rsid w:val="002B2E17"/>
    <w:rsid w:val="002C0838"/>
    <w:rsid w:val="002C129D"/>
    <w:rsid w:val="002C135B"/>
    <w:rsid w:val="002C1439"/>
    <w:rsid w:val="002C4C3B"/>
    <w:rsid w:val="002C522A"/>
    <w:rsid w:val="002C7460"/>
    <w:rsid w:val="002D06C8"/>
    <w:rsid w:val="002D1054"/>
    <w:rsid w:val="002D4C07"/>
    <w:rsid w:val="002E0CB9"/>
    <w:rsid w:val="002E3CED"/>
    <w:rsid w:val="002E56B7"/>
    <w:rsid w:val="002E6D6B"/>
    <w:rsid w:val="002F0954"/>
    <w:rsid w:val="002F33A7"/>
    <w:rsid w:val="002F3D4A"/>
    <w:rsid w:val="002F45B7"/>
    <w:rsid w:val="002F5240"/>
    <w:rsid w:val="002F6921"/>
    <w:rsid w:val="002F760B"/>
    <w:rsid w:val="0030030E"/>
    <w:rsid w:val="003010E8"/>
    <w:rsid w:val="00302E7F"/>
    <w:rsid w:val="003032C3"/>
    <w:rsid w:val="00303AEF"/>
    <w:rsid w:val="0031355F"/>
    <w:rsid w:val="00315746"/>
    <w:rsid w:val="003163CB"/>
    <w:rsid w:val="00316CE6"/>
    <w:rsid w:val="00316EB6"/>
    <w:rsid w:val="0031773F"/>
    <w:rsid w:val="00317F3B"/>
    <w:rsid w:val="003206B0"/>
    <w:rsid w:val="00320D2E"/>
    <w:rsid w:val="003210DA"/>
    <w:rsid w:val="0032217D"/>
    <w:rsid w:val="003235D0"/>
    <w:rsid w:val="00332611"/>
    <w:rsid w:val="00334930"/>
    <w:rsid w:val="00336909"/>
    <w:rsid w:val="0033768C"/>
    <w:rsid w:val="00341402"/>
    <w:rsid w:val="00341757"/>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50E"/>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2A53"/>
    <w:rsid w:val="003B332C"/>
    <w:rsid w:val="003B3797"/>
    <w:rsid w:val="003B46C4"/>
    <w:rsid w:val="003B6CFF"/>
    <w:rsid w:val="003C064E"/>
    <w:rsid w:val="003C3495"/>
    <w:rsid w:val="003C4727"/>
    <w:rsid w:val="003D0F3C"/>
    <w:rsid w:val="003D1218"/>
    <w:rsid w:val="003D288B"/>
    <w:rsid w:val="003D2AE0"/>
    <w:rsid w:val="003D400D"/>
    <w:rsid w:val="003D5283"/>
    <w:rsid w:val="003D595C"/>
    <w:rsid w:val="003D5EA9"/>
    <w:rsid w:val="003D6E23"/>
    <w:rsid w:val="003D73D1"/>
    <w:rsid w:val="003E57F8"/>
    <w:rsid w:val="003E6376"/>
    <w:rsid w:val="003E6D0C"/>
    <w:rsid w:val="003E709C"/>
    <w:rsid w:val="003E7AE8"/>
    <w:rsid w:val="003F1774"/>
    <w:rsid w:val="003F3122"/>
    <w:rsid w:val="003F3315"/>
    <w:rsid w:val="003F7AEA"/>
    <w:rsid w:val="00400C37"/>
    <w:rsid w:val="00401F0B"/>
    <w:rsid w:val="00402039"/>
    <w:rsid w:val="004034FB"/>
    <w:rsid w:val="00405A8D"/>
    <w:rsid w:val="0040627D"/>
    <w:rsid w:val="00406EEC"/>
    <w:rsid w:val="004072D5"/>
    <w:rsid w:val="00410F75"/>
    <w:rsid w:val="00413603"/>
    <w:rsid w:val="00416D19"/>
    <w:rsid w:val="00430F1D"/>
    <w:rsid w:val="00431B8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572B0"/>
    <w:rsid w:val="0046685B"/>
    <w:rsid w:val="00466A93"/>
    <w:rsid w:val="00474E3E"/>
    <w:rsid w:val="004767F5"/>
    <w:rsid w:val="004813D5"/>
    <w:rsid w:val="004813D6"/>
    <w:rsid w:val="00482EAF"/>
    <w:rsid w:val="00483189"/>
    <w:rsid w:val="0048630D"/>
    <w:rsid w:val="0048775E"/>
    <w:rsid w:val="00492C8E"/>
    <w:rsid w:val="004948E5"/>
    <w:rsid w:val="004A4C7F"/>
    <w:rsid w:val="004A5D1F"/>
    <w:rsid w:val="004A63EE"/>
    <w:rsid w:val="004B181B"/>
    <w:rsid w:val="004B42F0"/>
    <w:rsid w:val="004B43EA"/>
    <w:rsid w:val="004B4C05"/>
    <w:rsid w:val="004BE8EB"/>
    <w:rsid w:val="004C01F8"/>
    <w:rsid w:val="004C10D2"/>
    <w:rsid w:val="004C20BD"/>
    <w:rsid w:val="004C238D"/>
    <w:rsid w:val="004C2699"/>
    <w:rsid w:val="004C6648"/>
    <w:rsid w:val="004C789C"/>
    <w:rsid w:val="004D0B06"/>
    <w:rsid w:val="004D1021"/>
    <w:rsid w:val="004D3B3A"/>
    <w:rsid w:val="004D4F74"/>
    <w:rsid w:val="004D61B2"/>
    <w:rsid w:val="004E00DA"/>
    <w:rsid w:val="004E0BFF"/>
    <w:rsid w:val="004E0CC3"/>
    <w:rsid w:val="004F092C"/>
    <w:rsid w:val="004F2138"/>
    <w:rsid w:val="004F357C"/>
    <w:rsid w:val="004F392F"/>
    <w:rsid w:val="004F526A"/>
    <w:rsid w:val="004F57B2"/>
    <w:rsid w:val="004F6801"/>
    <w:rsid w:val="004F691B"/>
    <w:rsid w:val="004F73F8"/>
    <w:rsid w:val="005008E1"/>
    <w:rsid w:val="00506AFD"/>
    <w:rsid w:val="00507154"/>
    <w:rsid w:val="00507945"/>
    <w:rsid w:val="00510225"/>
    <w:rsid w:val="00511A57"/>
    <w:rsid w:val="0051233B"/>
    <w:rsid w:val="005143DE"/>
    <w:rsid w:val="005145AB"/>
    <w:rsid w:val="00515F2C"/>
    <w:rsid w:val="005177EB"/>
    <w:rsid w:val="00520265"/>
    <w:rsid w:val="00520401"/>
    <w:rsid w:val="00525990"/>
    <w:rsid w:val="005273D9"/>
    <w:rsid w:val="0052763A"/>
    <w:rsid w:val="00531073"/>
    <w:rsid w:val="00532DD3"/>
    <w:rsid w:val="00533178"/>
    <w:rsid w:val="00533E95"/>
    <w:rsid w:val="00534B7D"/>
    <w:rsid w:val="00535939"/>
    <w:rsid w:val="005362FF"/>
    <w:rsid w:val="00543AA5"/>
    <w:rsid w:val="00543F10"/>
    <w:rsid w:val="005507F4"/>
    <w:rsid w:val="00555000"/>
    <w:rsid w:val="0056245B"/>
    <w:rsid w:val="00563BA9"/>
    <w:rsid w:val="005648B1"/>
    <w:rsid w:val="005673D1"/>
    <w:rsid w:val="0057183F"/>
    <w:rsid w:val="00572A72"/>
    <w:rsid w:val="005748E5"/>
    <w:rsid w:val="0057718F"/>
    <w:rsid w:val="00580CD7"/>
    <w:rsid w:val="005837C8"/>
    <w:rsid w:val="00597BDE"/>
    <w:rsid w:val="005A0EFF"/>
    <w:rsid w:val="005A2898"/>
    <w:rsid w:val="005A6338"/>
    <w:rsid w:val="005B11AB"/>
    <w:rsid w:val="005B32F1"/>
    <w:rsid w:val="005B3A07"/>
    <w:rsid w:val="005B62F8"/>
    <w:rsid w:val="005C2D47"/>
    <w:rsid w:val="005C3871"/>
    <w:rsid w:val="005C6F0E"/>
    <w:rsid w:val="005D075F"/>
    <w:rsid w:val="005D0B00"/>
    <w:rsid w:val="005D3D61"/>
    <w:rsid w:val="005D6124"/>
    <w:rsid w:val="005D7B15"/>
    <w:rsid w:val="005D7D0E"/>
    <w:rsid w:val="005E1468"/>
    <w:rsid w:val="005E1E0C"/>
    <w:rsid w:val="005E1E90"/>
    <w:rsid w:val="005E2AAF"/>
    <w:rsid w:val="005E35CD"/>
    <w:rsid w:val="005E4495"/>
    <w:rsid w:val="005E7594"/>
    <w:rsid w:val="005E75AD"/>
    <w:rsid w:val="005F3105"/>
    <w:rsid w:val="005F42E8"/>
    <w:rsid w:val="005F5B3D"/>
    <w:rsid w:val="005F7723"/>
    <w:rsid w:val="00602307"/>
    <w:rsid w:val="0060449D"/>
    <w:rsid w:val="00604AC1"/>
    <w:rsid w:val="00605735"/>
    <w:rsid w:val="006062DA"/>
    <w:rsid w:val="00607778"/>
    <w:rsid w:val="00610382"/>
    <w:rsid w:val="006106CE"/>
    <w:rsid w:val="00610DC4"/>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13E8"/>
    <w:rsid w:val="00652265"/>
    <w:rsid w:val="00653FE9"/>
    <w:rsid w:val="00654A67"/>
    <w:rsid w:val="0065A53D"/>
    <w:rsid w:val="006608E1"/>
    <w:rsid w:val="006613DD"/>
    <w:rsid w:val="0066179B"/>
    <w:rsid w:val="00665FDE"/>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3A98"/>
    <w:rsid w:val="006B3C37"/>
    <w:rsid w:val="006B463F"/>
    <w:rsid w:val="006B476D"/>
    <w:rsid w:val="006B6322"/>
    <w:rsid w:val="006B6467"/>
    <w:rsid w:val="006B76F9"/>
    <w:rsid w:val="006B7D1B"/>
    <w:rsid w:val="006B9BA5"/>
    <w:rsid w:val="006C2EFB"/>
    <w:rsid w:val="006D28BD"/>
    <w:rsid w:val="006D2D6B"/>
    <w:rsid w:val="006D3C43"/>
    <w:rsid w:val="006D739E"/>
    <w:rsid w:val="006D7BE6"/>
    <w:rsid w:val="006E2418"/>
    <w:rsid w:val="006E34DC"/>
    <w:rsid w:val="006E4B73"/>
    <w:rsid w:val="006E6CDC"/>
    <w:rsid w:val="006E780E"/>
    <w:rsid w:val="006F404A"/>
    <w:rsid w:val="006F414F"/>
    <w:rsid w:val="006F4477"/>
    <w:rsid w:val="006F55E8"/>
    <w:rsid w:val="006F64C7"/>
    <w:rsid w:val="006F73DC"/>
    <w:rsid w:val="006F79B2"/>
    <w:rsid w:val="007053E8"/>
    <w:rsid w:val="00706415"/>
    <w:rsid w:val="0070799B"/>
    <w:rsid w:val="00710171"/>
    <w:rsid w:val="00711DA0"/>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0A0D"/>
    <w:rsid w:val="007524B8"/>
    <w:rsid w:val="007534D8"/>
    <w:rsid w:val="0075448F"/>
    <w:rsid w:val="00754905"/>
    <w:rsid w:val="00755319"/>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93C5D"/>
    <w:rsid w:val="007A457C"/>
    <w:rsid w:val="007A6ADB"/>
    <w:rsid w:val="007B0317"/>
    <w:rsid w:val="007B3BDE"/>
    <w:rsid w:val="007B4F5E"/>
    <w:rsid w:val="007B562B"/>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E79E5"/>
    <w:rsid w:val="007F15B2"/>
    <w:rsid w:val="007F1DAD"/>
    <w:rsid w:val="007F295E"/>
    <w:rsid w:val="007F4664"/>
    <w:rsid w:val="007F4B71"/>
    <w:rsid w:val="007F63D5"/>
    <w:rsid w:val="007F74AB"/>
    <w:rsid w:val="0080622F"/>
    <w:rsid w:val="008068A1"/>
    <w:rsid w:val="00806E20"/>
    <w:rsid w:val="00810162"/>
    <w:rsid w:val="00810BB1"/>
    <w:rsid w:val="00810DD4"/>
    <w:rsid w:val="00811C46"/>
    <w:rsid w:val="00813036"/>
    <w:rsid w:val="008132D1"/>
    <w:rsid w:val="008142A4"/>
    <w:rsid w:val="00814C7E"/>
    <w:rsid w:val="008208FC"/>
    <w:rsid w:val="008251A1"/>
    <w:rsid w:val="008259D9"/>
    <w:rsid w:val="00830895"/>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BA0"/>
    <w:rsid w:val="00864EE2"/>
    <w:rsid w:val="00865264"/>
    <w:rsid w:val="008653AE"/>
    <w:rsid w:val="008659C2"/>
    <w:rsid w:val="00865DEA"/>
    <w:rsid w:val="0087175F"/>
    <w:rsid w:val="00875C29"/>
    <w:rsid w:val="008805CD"/>
    <w:rsid w:val="0088214B"/>
    <w:rsid w:val="008821C0"/>
    <w:rsid w:val="00885D56"/>
    <w:rsid w:val="0088747E"/>
    <w:rsid w:val="00887955"/>
    <w:rsid w:val="0088797E"/>
    <w:rsid w:val="0089075C"/>
    <w:rsid w:val="00891298"/>
    <w:rsid w:val="0089341B"/>
    <w:rsid w:val="00894B07"/>
    <w:rsid w:val="008A128E"/>
    <w:rsid w:val="008A4E57"/>
    <w:rsid w:val="008A4EFB"/>
    <w:rsid w:val="008A61F3"/>
    <w:rsid w:val="008A64A0"/>
    <w:rsid w:val="008A7110"/>
    <w:rsid w:val="008B1E3F"/>
    <w:rsid w:val="008B73B4"/>
    <w:rsid w:val="008C03CD"/>
    <w:rsid w:val="008C0512"/>
    <w:rsid w:val="008C3E77"/>
    <w:rsid w:val="008C5687"/>
    <w:rsid w:val="008C5891"/>
    <w:rsid w:val="008C5B4B"/>
    <w:rsid w:val="008C67E9"/>
    <w:rsid w:val="008C72E7"/>
    <w:rsid w:val="008D00DE"/>
    <w:rsid w:val="008D06A8"/>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6893"/>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57A17"/>
    <w:rsid w:val="0096005B"/>
    <w:rsid w:val="00962A46"/>
    <w:rsid w:val="00963840"/>
    <w:rsid w:val="00965210"/>
    <w:rsid w:val="00967E93"/>
    <w:rsid w:val="00973CCB"/>
    <w:rsid w:val="00974927"/>
    <w:rsid w:val="00974B1C"/>
    <w:rsid w:val="00975849"/>
    <w:rsid w:val="0097758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4404"/>
    <w:rsid w:val="009A5CC4"/>
    <w:rsid w:val="009A7DEE"/>
    <w:rsid w:val="009B0813"/>
    <w:rsid w:val="009B23B1"/>
    <w:rsid w:val="009B366D"/>
    <w:rsid w:val="009B5280"/>
    <w:rsid w:val="009C0519"/>
    <w:rsid w:val="009C1DCF"/>
    <w:rsid w:val="009C25D8"/>
    <w:rsid w:val="009C34BB"/>
    <w:rsid w:val="009C3B05"/>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741F"/>
    <w:rsid w:val="00A0209D"/>
    <w:rsid w:val="00A02930"/>
    <w:rsid w:val="00A04C87"/>
    <w:rsid w:val="00A05626"/>
    <w:rsid w:val="00A06F70"/>
    <w:rsid w:val="00A12632"/>
    <w:rsid w:val="00A13E34"/>
    <w:rsid w:val="00A16404"/>
    <w:rsid w:val="00A177A9"/>
    <w:rsid w:val="00A2072F"/>
    <w:rsid w:val="00A20806"/>
    <w:rsid w:val="00A20AB5"/>
    <w:rsid w:val="00A21A0A"/>
    <w:rsid w:val="00A27464"/>
    <w:rsid w:val="00A32B63"/>
    <w:rsid w:val="00A3407F"/>
    <w:rsid w:val="00A37EC8"/>
    <w:rsid w:val="00A400CB"/>
    <w:rsid w:val="00A439E5"/>
    <w:rsid w:val="00A44297"/>
    <w:rsid w:val="00A448EB"/>
    <w:rsid w:val="00A46D03"/>
    <w:rsid w:val="00A471BE"/>
    <w:rsid w:val="00A47774"/>
    <w:rsid w:val="00A50037"/>
    <w:rsid w:val="00A50C02"/>
    <w:rsid w:val="00A51B25"/>
    <w:rsid w:val="00A52F6F"/>
    <w:rsid w:val="00A55234"/>
    <w:rsid w:val="00A5729D"/>
    <w:rsid w:val="00A57FC8"/>
    <w:rsid w:val="00A6135E"/>
    <w:rsid w:val="00A62035"/>
    <w:rsid w:val="00A634CA"/>
    <w:rsid w:val="00A63660"/>
    <w:rsid w:val="00A66888"/>
    <w:rsid w:val="00A67C69"/>
    <w:rsid w:val="00A72BB6"/>
    <w:rsid w:val="00A759ED"/>
    <w:rsid w:val="00A80A4E"/>
    <w:rsid w:val="00A80FAB"/>
    <w:rsid w:val="00A824B6"/>
    <w:rsid w:val="00A84F56"/>
    <w:rsid w:val="00A871A9"/>
    <w:rsid w:val="00A93E77"/>
    <w:rsid w:val="00A94081"/>
    <w:rsid w:val="00AA0C13"/>
    <w:rsid w:val="00AA4D95"/>
    <w:rsid w:val="00AA4ED9"/>
    <w:rsid w:val="00AA5054"/>
    <w:rsid w:val="00AB0F46"/>
    <w:rsid w:val="00AB1E48"/>
    <w:rsid w:val="00AB38D5"/>
    <w:rsid w:val="00AB5436"/>
    <w:rsid w:val="00AB5BC8"/>
    <w:rsid w:val="00AB748A"/>
    <w:rsid w:val="00AC14E9"/>
    <w:rsid w:val="00AC211E"/>
    <w:rsid w:val="00AC2226"/>
    <w:rsid w:val="00AC25FC"/>
    <w:rsid w:val="00AD08FF"/>
    <w:rsid w:val="00AD0BEC"/>
    <w:rsid w:val="00AD4C48"/>
    <w:rsid w:val="00AD77A8"/>
    <w:rsid w:val="00AE0EAB"/>
    <w:rsid w:val="00AE4C1F"/>
    <w:rsid w:val="00AE5274"/>
    <w:rsid w:val="00AE5DE9"/>
    <w:rsid w:val="00AE7491"/>
    <w:rsid w:val="00AE7FCB"/>
    <w:rsid w:val="00AF3646"/>
    <w:rsid w:val="00AF4F5B"/>
    <w:rsid w:val="00AF72A9"/>
    <w:rsid w:val="00AF7F34"/>
    <w:rsid w:val="00B01808"/>
    <w:rsid w:val="00B025A7"/>
    <w:rsid w:val="00B028EA"/>
    <w:rsid w:val="00B02D69"/>
    <w:rsid w:val="00B02EED"/>
    <w:rsid w:val="00B04BFF"/>
    <w:rsid w:val="00B06736"/>
    <w:rsid w:val="00B10C91"/>
    <w:rsid w:val="00B11A04"/>
    <w:rsid w:val="00B15CCF"/>
    <w:rsid w:val="00B173F9"/>
    <w:rsid w:val="00B1799C"/>
    <w:rsid w:val="00B22E0B"/>
    <w:rsid w:val="00B259A1"/>
    <w:rsid w:val="00B26445"/>
    <w:rsid w:val="00B26B7F"/>
    <w:rsid w:val="00B26E3D"/>
    <w:rsid w:val="00B304B6"/>
    <w:rsid w:val="00B318C5"/>
    <w:rsid w:val="00B320E4"/>
    <w:rsid w:val="00B37096"/>
    <w:rsid w:val="00B41217"/>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416D"/>
    <w:rsid w:val="00B66237"/>
    <w:rsid w:val="00B66B89"/>
    <w:rsid w:val="00B66C61"/>
    <w:rsid w:val="00B67D5D"/>
    <w:rsid w:val="00B730F4"/>
    <w:rsid w:val="00B734FD"/>
    <w:rsid w:val="00B764FA"/>
    <w:rsid w:val="00B804C1"/>
    <w:rsid w:val="00B81F41"/>
    <w:rsid w:val="00B82233"/>
    <w:rsid w:val="00B8276F"/>
    <w:rsid w:val="00B86E10"/>
    <w:rsid w:val="00B873D4"/>
    <w:rsid w:val="00B87EE9"/>
    <w:rsid w:val="00B91745"/>
    <w:rsid w:val="00B923E6"/>
    <w:rsid w:val="00B9579F"/>
    <w:rsid w:val="00BA4DF8"/>
    <w:rsid w:val="00BA51AA"/>
    <w:rsid w:val="00BB2843"/>
    <w:rsid w:val="00BB5CC1"/>
    <w:rsid w:val="00BB73B4"/>
    <w:rsid w:val="00BC1AFD"/>
    <w:rsid w:val="00BC70E2"/>
    <w:rsid w:val="00BC71B8"/>
    <w:rsid w:val="00BD265E"/>
    <w:rsid w:val="00BD2DB5"/>
    <w:rsid w:val="00BD4DDF"/>
    <w:rsid w:val="00BD594F"/>
    <w:rsid w:val="00BE0C02"/>
    <w:rsid w:val="00BE0EF2"/>
    <w:rsid w:val="00BE232E"/>
    <w:rsid w:val="00BE237E"/>
    <w:rsid w:val="00BE24D6"/>
    <w:rsid w:val="00BE6F00"/>
    <w:rsid w:val="00BE71FC"/>
    <w:rsid w:val="00BF03C4"/>
    <w:rsid w:val="00BF042E"/>
    <w:rsid w:val="00BF0803"/>
    <w:rsid w:val="00BF0EA8"/>
    <w:rsid w:val="00BF4C27"/>
    <w:rsid w:val="00BF618E"/>
    <w:rsid w:val="00BF66FC"/>
    <w:rsid w:val="00C01691"/>
    <w:rsid w:val="00C01C2D"/>
    <w:rsid w:val="00C03287"/>
    <w:rsid w:val="00C03AF7"/>
    <w:rsid w:val="00C0435B"/>
    <w:rsid w:val="00C1065F"/>
    <w:rsid w:val="00C20019"/>
    <w:rsid w:val="00C22CFF"/>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585D"/>
    <w:rsid w:val="00C56D60"/>
    <w:rsid w:val="00C6042E"/>
    <w:rsid w:val="00C61976"/>
    <w:rsid w:val="00C622C0"/>
    <w:rsid w:val="00C633D7"/>
    <w:rsid w:val="00C637CB"/>
    <w:rsid w:val="00C639DB"/>
    <w:rsid w:val="00C709D3"/>
    <w:rsid w:val="00C71B3C"/>
    <w:rsid w:val="00C71D19"/>
    <w:rsid w:val="00C72443"/>
    <w:rsid w:val="00C76505"/>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6C43"/>
    <w:rsid w:val="00CC1D6D"/>
    <w:rsid w:val="00CC5556"/>
    <w:rsid w:val="00CC6FAF"/>
    <w:rsid w:val="00CC72D9"/>
    <w:rsid w:val="00CD1F40"/>
    <w:rsid w:val="00CD40B5"/>
    <w:rsid w:val="00CE004D"/>
    <w:rsid w:val="00CE2F0C"/>
    <w:rsid w:val="00CE518F"/>
    <w:rsid w:val="00CE64AD"/>
    <w:rsid w:val="00CE69DF"/>
    <w:rsid w:val="00CF1A97"/>
    <w:rsid w:val="00CF2B39"/>
    <w:rsid w:val="00CF3C15"/>
    <w:rsid w:val="00CF6177"/>
    <w:rsid w:val="00CF77A5"/>
    <w:rsid w:val="00D0135B"/>
    <w:rsid w:val="00D0154F"/>
    <w:rsid w:val="00D02263"/>
    <w:rsid w:val="00D05A1D"/>
    <w:rsid w:val="00D0742A"/>
    <w:rsid w:val="00D1092D"/>
    <w:rsid w:val="00D128B8"/>
    <w:rsid w:val="00D135E5"/>
    <w:rsid w:val="00D164A3"/>
    <w:rsid w:val="00D200EE"/>
    <w:rsid w:val="00D20DFC"/>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171"/>
    <w:rsid w:val="00D5540D"/>
    <w:rsid w:val="00D55860"/>
    <w:rsid w:val="00D558E1"/>
    <w:rsid w:val="00D57F1B"/>
    <w:rsid w:val="00D602E4"/>
    <w:rsid w:val="00D616A3"/>
    <w:rsid w:val="00D617CD"/>
    <w:rsid w:val="00D61996"/>
    <w:rsid w:val="00D620A0"/>
    <w:rsid w:val="00D6262B"/>
    <w:rsid w:val="00D668FF"/>
    <w:rsid w:val="00D70681"/>
    <w:rsid w:val="00D71683"/>
    <w:rsid w:val="00D74F3F"/>
    <w:rsid w:val="00D753C1"/>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07C3"/>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1C4"/>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4604"/>
    <w:rsid w:val="00E658E5"/>
    <w:rsid w:val="00E707CD"/>
    <w:rsid w:val="00E715B6"/>
    <w:rsid w:val="00E7531F"/>
    <w:rsid w:val="00E7555A"/>
    <w:rsid w:val="00E834BC"/>
    <w:rsid w:val="00E83DE8"/>
    <w:rsid w:val="00E8E6C0"/>
    <w:rsid w:val="00E917BF"/>
    <w:rsid w:val="00E92CE0"/>
    <w:rsid w:val="00E9468A"/>
    <w:rsid w:val="00EA12A3"/>
    <w:rsid w:val="00EA1D21"/>
    <w:rsid w:val="00EA34A5"/>
    <w:rsid w:val="00EA3D40"/>
    <w:rsid w:val="00EA44CE"/>
    <w:rsid w:val="00EA4AAA"/>
    <w:rsid w:val="00EB0501"/>
    <w:rsid w:val="00EB0EDA"/>
    <w:rsid w:val="00EB1753"/>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E6799"/>
    <w:rsid w:val="00EF2E09"/>
    <w:rsid w:val="00EF4D8D"/>
    <w:rsid w:val="00EF5843"/>
    <w:rsid w:val="00EF5E74"/>
    <w:rsid w:val="00EF76D1"/>
    <w:rsid w:val="00EF7AAF"/>
    <w:rsid w:val="00F01704"/>
    <w:rsid w:val="00F028EA"/>
    <w:rsid w:val="00F02A96"/>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43EE5"/>
    <w:rsid w:val="00F45FCA"/>
    <w:rsid w:val="00F51090"/>
    <w:rsid w:val="00F608D9"/>
    <w:rsid w:val="00F6208D"/>
    <w:rsid w:val="00F652D4"/>
    <w:rsid w:val="00F67724"/>
    <w:rsid w:val="00F717FA"/>
    <w:rsid w:val="00F72385"/>
    <w:rsid w:val="00F73B32"/>
    <w:rsid w:val="00F73D21"/>
    <w:rsid w:val="00F7441C"/>
    <w:rsid w:val="00F76E04"/>
    <w:rsid w:val="00F82032"/>
    <w:rsid w:val="00F90F4F"/>
    <w:rsid w:val="00F916B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E1234"/>
    <w:rsid w:val="00FE23DA"/>
    <w:rsid w:val="00FE25F1"/>
    <w:rsid w:val="00FE5391"/>
    <w:rsid w:val="00FE68B7"/>
    <w:rsid w:val="00FECA0D"/>
    <w:rsid w:val="00FF1A1C"/>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CA"/>
    <w:pPr>
      <w:spacing w:line="240" w:lineRule="auto"/>
    </w:pPr>
    <w:rPr>
      <w:rFonts w:ascii="Open Sans" w:eastAsia="Open Sans" w:hAnsi="Open Sans" w:cs="Open Sans"/>
    </w:rPr>
  </w:style>
  <w:style w:type="paragraph" w:styleId="1">
    <w:name w:val="heading 1"/>
    <w:basedOn w:val="a"/>
    <w:next w:val="a"/>
    <w:link w:val="10"/>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2">
    <w:name w:val="heading 2"/>
    <w:basedOn w:val="3"/>
    <w:next w:val="a"/>
    <w:link w:val="20"/>
    <w:uiPriority w:val="9"/>
    <w:unhideWhenUsed/>
    <w:qFormat/>
    <w:rsid w:val="0068663D"/>
    <w:pPr>
      <w:outlineLvl w:val="1"/>
    </w:pPr>
  </w:style>
  <w:style w:type="paragraph" w:styleId="3">
    <w:name w:val="heading 3"/>
    <w:basedOn w:val="a"/>
    <w:next w:val="a"/>
    <w:link w:val="30"/>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4">
    <w:name w:val="heading 4"/>
    <w:basedOn w:val="a"/>
    <w:next w:val="a"/>
    <w:link w:val="40"/>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3D"/>
    <w:rPr>
      <w:rFonts w:eastAsiaTheme="majorEastAsia" w:cstheme="majorBidi"/>
      <w:color w:val="2F5496" w:themeColor="accent1" w:themeShade="BF"/>
      <w:sz w:val="36"/>
      <w:szCs w:val="36"/>
    </w:rPr>
  </w:style>
  <w:style w:type="paragraph" w:styleId="a3">
    <w:name w:val="List Paragraph"/>
    <w:basedOn w:val="a"/>
    <w:uiPriority w:val="34"/>
    <w:qFormat/>
    <w:pPr>
      <w:ind w:left="720"/>
      <w:contextualSpacing/>
    </w:pPr>
  </w:style>
  <w:style w:type="character" w:customStyle="1" w:styleId="20">
    <w:name w:val="标题 2 字符"/>
    <w:basedOn w:val="a0"/>
    <w:link w:val="2"/>
    <w:uiPriority w:val="9"/>
    <w:rsid w:val="0068663D"/>
    <w:rPr>
      <w:rFonts w:eastAsiaTheme="majorEastAsia" w:cstheme="majorBidi"/>
      <w:b/>
      <w:bCs/>
      <w:color w:val="FF0000"/>
      <w:sz w:val="32"/>
      <w:szCs w:val="32"/>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8534F1"/>
    <w:rPr>
      <w:rFonts w:eastAsiaTheme="majorEastAsia" w:cstheme="majorBidi"/>
      <w:b/>
      <w:bCs/>
      <w:color w:val="FF0000"/>
      <w:sz w:val="32"/>
      <w:szCs w:val="32"/>
    </w:rPr>
  </w:style>
  <w:style w:type="paragraph" w:styleId="a5">
    <w:name w:val="annotation text"/>
    <w:basedOn w:val="a"/>
    <w:link w:val="a6"/>
    <w:uiPriority w:val="99"/>
    <w:unhideWhenUsed/>
    <w:rPr>
      <w:sz w:val="20"/>
      <w:szCs w:val="20"/>
    </w:rPr>
  </w:style>
  <w:style w:type="character" w:customStyle="1" w:styleId="a6">
    <w:name w:val="批注文字 字符"/>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AF7F34"/>
    <w:pPr>
      <w:spacing w:after="0"/>
    </w:pPr>
    <w:rPr>
      <w:rFonts w:ascii="Segoe UI" w:hAnsi="Segoe UI" w:cs="Segoe UI"/>
      <w:sz w:val="18"/>
      <w:szCs w:val="18"/>
    </w:rPr>
  </w:style>
  <w:style w:type="character" w:customStyle="1" w:styleId="a9">
    <w:name w:val="批注框文本 字符"/>
    <w:basedOn w:val="a0"/>
    <w:link w:val="a8"/>
    <w:uiPriority w:val="99"/>
    <w:semiHidden/>
    <w:rsid w:val="00AF7F34"/>
    <w:rPr>
      <w:rFonts w:ascii="Segoe UI" w:hAnsi="Segoe UI" w:cs="Segoe UI"/>
      <w:sz w:val="18"/>
      <w:szCs w:val="18"/>
    </w:rPr>
  </w:style>
  <w:style w:type="paragraph" w:styleId="aa">
    <w:name w:val="Title"/>
    <w:basedOn w:val="a"/>
    <w:next w:val="a"/>
    <w:link w:val="ab"/>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ab">
    <w:name w:val="标题 字符"/>
    <w:basedOn w:val="a0"/>
    <w:link w:val="aa"/>
    <w:uiPriority w:val="10"/>
    <w:rsid w:val="000D497E"/>
    <w:rPr>
      <w:rFonts w:asciiTheme="majorHAnsi" w:eastAsiaTheme="majorEastAsia" w:hAnsiTheme="majorHAnsi" w:cstheme="majorBidi"/>
      <w:spacing w:val="-10"/>
      <w:kern w:val="28"/>
      <w:sz w:val="56"/>
      <w:szCs w:val="56"/>
    </w:rPr>
  </w:style>
  <w:style w:type="paragraph" w:styleId="ac">
    <w:name w:val="annotation subject"/>
    <w:basedOn w:val="a5"/>
    <w:next w:val="a5"/>
    <w:link w:val="ad"/>
    <w:uiPriority w:val="99"/>
    <w:semiHidden/>
    <w:unhideWhenUsed/>
    <w:rsid w:val="00FB28CC"/>
    <w:rPr>
      <w:b/>
      <w:bCs/>
    </w:rPr>
  </w:style>
  <w:style w:type="character" w:customStyle="1" w:styleId="ad">
    <w:name w:val="批注主题 字符"/>
    <w:basedOn w:val="a6"/>
    <w:link w:val="ac"/>
    <w:uiPriority w:val="99"/>
    <w:semiHidden/>
    <w:rsid w:val="00FB28CC"/>
    <w:rPr>
      <w:b/>
      <w:bCs/>
      <w:sz w:val="20"/>
      <w:szCs w:val="20"/>
    </w:rPr>
  </w:style>
  <w:style w:type="paragraph" w:styleId="ae">
    <w:name w:val="header"/>
    <w:basedOn w:val="a"/>
    <w:link w:val="af"/>
    <w:uiPriority w:val="99"/>
    <w:unhideWhenUsed/>
    <w:rsid w:val="00780160"/>
    <w:pPr>
      <w:tabs>
        <w:tab w:val="center" w:pos="4680"/>
        <w:tab w:val="right" w:pos="9360"/>
      </w:tabs>
      <w:spacing w:after="0"/>
    </w:pPr>
  </w:style>
  <w:style w:type="character" w:customStyle="1" w:styleId="af">
    <w:name w:val="页眉 字符"/>
    <w:basedOn w:val="a0"/>
    <w:link w:val="ae"/>
    <w:uiPriority w:val="99"/>
    <w:rsid w:val="00780160"/>
  </w:style>
  <w:style w:type="paragraph" w:styleId="af0">
    <w:name w:val="footer"/>
    <w:basedOn w:val="a"/>
    <w:link w:val="af1"/>
    <w:uiPriority w:val="99"/>
    <w:unhideWhenUsed/>
    <w:rsid w:val="00780160"/>
    <w:pPr>
      <w:tabs>
        <w:tab w:val="center" w:pos="4680"/>
        <w:tab w:val="right" w:pos="9360"/>
      </w:tabs>
      <w:spacing w:after="0"/>
    </w:pPr>
  </w:style>
  <w:style w:type="character" w:customStyle="1" w:styleId="af1">
    <w:name w:val="页脚 字符"/>
    <w:basedOn w:val="a0"/>
    <w:link w:val="af0"/>
    <w:uiPriority w:val="99"/>
    <w:rsid w:val="00780160"/>
  </w:style>
  <w:style w:type="paragraph" w:customStyle="1" w:styleId="paragraph">
    <w:name w:val="paragraph"/>
    <w:basedOn w:val="a"/>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E15773"/>
  </w:style>
  <w:style w:type="character" w:customStyle="1" w:styleId="eop">
    <w:name w:val="eop"/>
    <w:basedOn w:val="a0"/>
    <w:rsid w:val="00E15773"/>
  </w:style>
  <w:style w:type="paragraph" w:styleId="TOC">
    <w:name w:val="TOC Heading"/>
    <w:basedOn w:val="1"/>
    <w:next w:val="a"/>
    <w:uiPriority w:val="39"/>
    <w:unhideWhenUsed/>
    <w:qFormat/>
    <w:rsid w:val="00D02263"/>
    <w:pPr>
      <w:spacing w:line="259" w:lineRule="auto"/>
      <w:outlineLvl w:val="9"/>
    </w:pPr>
  </w:style>
  <w:style w:type="paragraph" w:styleId="21">
    <w:name w:val="toc 2"/>
    <w:basedOn w:val="a"/>
    <w:next w:val="a"/>
    <w:autoRedefine/>
    <w:uiPriority w:val="39"/>
    <w:unhideWhenUsed/>
    <w:rsid w:val="00F73D21"/>
    <w:pPr>
      <w:tabs>
        <w:tab w:val="right" w:leader="dot" w:pos="9350"/>
      </w:tabs>
      <w:spacing w:after="100"/>
      <w:ind w:left="220"/>
    </w:pPr>
    <w:rPr>
      <w:rFonts w:asciiTheme="majorHAnsi" w:hAnsiTheme="majorHAnsi"/>
      <w:bCs/>
    </w:rPr>
  </w:style>
  <w:style w:type="paragraph" w:styleId="31">
    <w:name w:val="toc 3"/>
    <w:basedOn w:val="a"/>
    <w:next w:val="a"/>
    <w:autoRedefine/>
    <w:uiPriority w:val="39"/>
    <w:unhideWhenUsed/>
    <w:rsid w:val="00D02263"/>
    <w:pPr>
      <w:spacing w:after="100"/>
      <w:ind w:left="440"/>
    </w:pPr>
  </w:style>
  <w:style w:type="paragraph" w:styleId="11">
    <w:name w:val="toc 1"/>
    <w:basedOn w:val="a"/>
    <w:next w:val="a"/>
    <w:autoRedefine/>
    <w:uiPriority w:val="39"/>
    <w:unhideWhenUsed/>
    <w:rsid w:val="00D02263"/>
    <w:pPr>
      <w:spacing w:after="100"/>
    </w:pPr>
  </w:style>
  <w:style w:type="character" w:styleId="af2">
    <w:name w:val="Hyperlink"/>
    <w:basedOn w:val="a0"/>
    <w:uiPriority w:val="99"/>
    <w:unhideWhenUsed/>
    <w:rsid w:val="009E4BAB"/>
    <w:rPr>
      <w:b/>
      <w:bCs/>
      <w:noProof/>
      <w:color w:val="0563C1" w:themeColor="hyperlink"/>
      <w:u w:val="single"/>
    </w:rPr>
  </w:style>
  <w:style w:type="character" w:customStyle="1" w:styleId="40">
    <w:name w:val="标题 4 字符"/>
    <w:basedOn w:val="a0"/>
    <w:link w:val="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1"/>
    <w:next w:val="a"/>
    <w:link w:val="Heading1noTOCChar"/>
    <w:qFormat/>
    <w:rsid w:val="006B463F"/>
  </w:style>
  <w:style w:type="paragraph" w:customStyle="1" w:styleId="BookTitle1">
    <w:name w:val="Book Title1"/>
    <w:basedOn w:val="a"/>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a0"/>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a0"/>
    <w:link w:val="BookTitle1"/>
    <w:rsid w:val="00DC1453"/>
    <w:rPr>
      <w:rFonts w:asciiTheme="majorHAnsi" w:hAnsiTheme="majorHAnsi"/>
      <w:sz w:val="24"/>
      <w:szCs w:val="28"/>
    </w:rPr>
  </w:style>
  <w:style w:type="character" w:customStyle="1" w:styleId="UnresolvedMention">
    <w:name w:val="Unresolved Mention"/>
    <w:basedOn w:val="a0"/>
    <w:uiPriority w:val="99"/>
    <w:semiHidden/>
    <w:unhideWhenUsed/>
    <w:rsid w:val="003B3797"/>
    <w:rPr>
      <w:color w:val="605E5C"/>
      <w:shd w:val="clear" w:color="auto" w:fill="E1DFDD"/>
    </w:rPr>
  </w:style>
  <w:style w:type="character" w:styleId="af3">
    <w:name w:val="FollowedHyperlink"/>
    <w:basedOn w:val="a0"/>
    <w:uiPriority w:val="99"/>
    <w:semiHidden/>
    <w:unhideWhenUsed/>
    <w:rsid w:val="002F3D4A"/>
    <w:rPr>
      <w:color w:val="954F72" w:themeColor="followedHyperlink"/>
      <w:u w:val="single"/>
    </w:rPr>
  </w:style>
  <w:style w:type="paragraph" w:customStyle="1" w:styleId="LOs">
    <w:name w:val="LOs"/>
    <w:basedOn w:val="a"/>
    <w:link w:val="LOsChar"/>
    <w:qFormat/>
    <w:rsid w:val="002D4C07"/>
    <w:pPr>
      <w:tabs>
        <w:tab w:val="left" w:pos="900"/>
      </w:tabs>
      <w:ind w:left="900" w:hanging="900"/>
    </w:pPr>
    <w:rPr>
      <w:rFonts w:eastAsiaTheme="minorEastAsia"/>
    </w:rPr>
  </w:style>
  <w:style w:type="character" w:customStyle="1" w:styleId="LOsChar">
    <w:name w:val="LOs Char"/>
    <w:basedOn w:val="a0"/>
    <w:link w:val="LOs"/>
    <w:rsid w:val="002D4C07"/>
    <w:rPr>
      <w:rFonts w:ascii="Open Sans" w:eastAsiaTheme="minorEastAsia" w:hAnsi="Open Sans" w:cs="Open Sans"/>
    </w:rPr>
  </w:style>
  <w:style w:type="paragraph" w:styleId="af4">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a"/>
    <w:link w:val="Page-header-with-book-titleChar"/>
    <w:qFormat/>
    <w:rsid w:val="00440E23"/>
    <w:pPr>
      <w:jc w:val="right"/>
    </w:pPr>
    <w:rPr>
      <w:noProof/>
      <w:sz w:val="16"/>
      <w:szCs w:val="16"/>
    </w:rPr>
  </w:style>
  <w:style w:type="paragraph" w:customStyle="1" w:styleId="Return-to-top">
    <w:name w:val="Return-to-top"/>
    <w:basedOn w:val="a"/>
    <w:link w:val="Return-to-topChar"/>
    <w:qFormat/>
    <w:rsid w:val="00836486"/>
    <w:pPr>
      <w:spacing w:line="259" w:lineRule="auto"/>
    </w:pPr>
  </w:style>
  <w:style w:type="character" w:customStyle="1" w:styleId="Page-header-with-book-titleChar">
    <w:name w:val="Page-header-with-book-title Char"/>
    <w:basedOn w:val="a0"/>
    <w:link w:val="Page-header-with-book-title"/>
    <w:rsid w:val="00440E23"/>
    <w:rPr>
      <w:rFonts w:ascii="Open Sans" w:eastAsia="Open Sans" w:hAnsi="Open Sans" w:cs="Open Sans"/>
      <w:noProof/>
      <w:sz w:val="16"/>
      <w:szCs w:val="16"/>
    </w:rPr>
  </w:style>
  <w:style w:type="character" w:customStyle="1" w:styleId="Return-to-topChar">
    <w:name w:val="Return-to-top Char"/>
    <w:basedOn w:val="a0"/>
    <w:link w:val="Return-to-top"/>
    <w:rsid w:val="00836486"/>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360163459">
      <w:bodyDiv w:val="1"/>
      <w:marLeft w:val="0"/>
      <w:marRight w:val="0"/>
      <w:marTop w:val="0"/>
      <w:marBottom w:val="0"/>
      <w:divBdr>
        <w:top w:val="none" w:sz="0" w:space="0" w:color="auto"/>
        <w:left w:val="none" w:sz="0" w:space="0" w:color="auto"/>
        <w:bottom w:val="none" w:sz="0" w:space="0" w:color="auto"/>
        <w:right w:val="none" w:sz="0" w:space="0" w:color="auto"/>
      </w:divBdr>
      <w:divsChild>
        <w:div w:id="1244997500">
          <w:marLeft w:val="0"/>
          <w:marRight w:val="0"/>
          <w:marTop w:val="0"/>
          <w:marBottom w:val="0"/>
          <w:divBdr>
            <w:top w:val="none" w:sz="0" w:space="0" w:color="auto"/>
            <w:left w:val="none" w:sz="0" w:space="0" w:color="auto"/>
            <w:bottom w:val="none" w:sz="0" w:space="0" w:color="auto"/>
            <w:right w:val="none" w:sz="0" w:space="0" w:color="auto"/>
          </w:divBdr>
        </w:div>
        <w:div w:id="1415081370">
          <w:marLeft w:val="0"/>
          <w:marRight w:val="0"/>
          <w:marTop w:val="0"/>
          <w:marBottom w:val="0"/>
          <w:divBdr>
            <w:top w:val="none" w:sz="0" w:space="0" w:color="auto"/>
            <w:left w:val="none" w:sz="0" w:space="0" w:color="auto"/>
            <w:bottom w:val="none" w:sz="0" w:space="0" w:color="auto"/>
            <w:right w:val="none" w:sz="0" w:space="0" w:color="auto"/>
          </w:divBdr>
        </w:div>
        <w:div w:id="1277254960">
          <w:marLeft w:val="0"/>
          <w:marRight w:val="0"/>
          <w:marTop w:val="0"/>
          <w:marBottom w:val="0"/>
          <w:divBdr>
            <w:top w:val="none" w:sz="0" w:space="0" w:color="auto"/>
            <w:left w:val="none" w:sz="0" w:space="0" w:color="auto"/>
            <w:bottom w:val="none" w:sz="0" w:space="0" w:color="auto"/>
            <w:right w:val="none" w:sz="0" w:space="0" w:color="auto"/>
          </w:divBdr>
        </w:div>
        <w:div w:id="707073140">
          <w:marLeft w:val="0"/>
          <w:marRight w:val="0"/>
          <w:marTop w:val="0"/>
          <w:marBottom w:val="0"/>
          <w:divBdr>
            <w:top w:val="none" w:sz="0" w:space="0" w:color="auto"/>
            <w:left w:val="none" w:sz="0" w:space="0" w:color="auto"/>
            <w:bottom w:val="none" w:sz="0" w:space="0" w:color="auto"/>
            <w:right w:val="none" w:sz="0" w:space="0" w:color="auto"/>
          </w:divBdr>
        </w:div>
        <w:div w:id="898593202">
          <w:marLeft w:val="0"/>
          <w:marRight w:val="0"/>
          <w:marTop w:val="0"/>
          <w:marBottom w:val="0"/>
          <w:divBdr>
            <w:top w:val="none" w:sz="0" w:space="0" w:color="auto"/>
            <w:left w:val="none" w:sz="0" w:space="0" w:color="auto"/>
            <w:bottom w:val="none" w:sz="0" w:space="0" w:color="auto"/>
            <w:right w:val="none" w:sz="0" w:space="0" w:color="auto"/>
          </w:divBdr>
        </w:div>
        <w:div w:id="430779296">
          <w:marLeft w:val="0"/>
          <w:marRight w:val="0"/>
          <w:marTop w:val="0"/>
          <w:marBottom w:val="0"/>
          <w:divBdr>
            <w:top w:val="none" w:sz="0" w:space="0" w:color="auto"/>
            <w:left w:val="none" w:sz="0" w:space="0" w:color="auto"/>
            <w:bottom w:val="none" w:sz="0" w:space="0" w:color="auto"/>
            <w:right w:val="none" w:sz="0" w:space="0" w:color="auto"/>
          </w:divBdr>
          <w:divsChild>
            <w:div w:id="463425545">
              <w:marLeft w:val="-75"/>
              <w:marRight w:val="0"/>
              <w:marTop w:val="30"/>
              <w:marBottom w:val="30"/>
              <w:divBdr>
                <w:top w:val="none" w:sz="0" w:space="0" w:color="auto"/>
                <w:left w:val="none" w:sz="0" w:space="0" w:color="auto"/>
                <w:bottom w:val="none" w:sz="0" w:space="0" w:color="auto"/>
                <w:right w:val="none" w:sz="0" w:space="0" w:color="auto"/>
              </w:divBdr>
              <w:divsChild>
                <w:div w:id="2056346402">
                  <w:marLeft w:val="0"/>
                  <w:marRight w:val="0"/>
                  <w:marTop w:val="0"/>
                  <w:marBottom w:val="0"/>
                  <w:divBdr>
                    <w:top w:val="none" w:sz="0" w:space="0" w:color="auto"/>
                    <w:left w:val="none" w:sz="0" w:space="0" w:color="auto"/>
                    <w:bottom w:val="none" w:sz="0" w:space="0" w:color="auto"/>
                    <w:right w:val="none" w:sz="0" w:space="0" w:color="auto"/>
                  </w:divBdr>
                  <w:divsChild>
                    <w:div w:id="1881942165">
                      <w:marLeft w:val="0"/>
                      <w:marRight w:val="0"/>
                      <w:marTop w:val="0"/>
                      <w:marBottom w:val="0"/>
                      <w:divBdr>
                        <w:top w:val="none" w:sz="0" w:space="0" w:color="auto"/>
                        <w:left w:val="none" w:sz="0" w:space="0" w:color="auto"/>
                        <w:bottom w:val="none" w:sz="0" w:space="0" w:color="auto"/>
                        <w:right w:val="none" w:sz="0" w:space="0" w:color="auto"/>
                      </w:divBdr>
                    </w:div>
                  </w:divsChild>
                </w:div>
                <w:div w:id="396174712">
                  <w:marLeft w:val="0"/>
                  <w:marRight w:val="0"/>
                  <w:marTop w:val="0"/>
                  <w:marBottom w:val="0"/>
                  <w:divBdr>
                    <w:top w:val="none" w:sz="0" w:space="0" w:color="auto"/>
                    <w:left w:val="none" w:sz="0" w:space="0" w:color="auto"/>
                    <w:bottom w:val="none" w:sz="0" w:space="0" w:color="auto"/>
                    <w:right w:val="none" w:sz="0" w:space="0" w:color="auto"/>
                  </w:divBdr>
                  <w:divsChild>
                    <w:div w:id="1025256215">
                      <w:marLeft w:val="0"/>
                      <w:marRight w:val="0"/>
                      <w:marTop w:val="0"/>
                      <w:marBottom w:val="0"/>
                      <w:divBdr>
                        <w:top w:val="none" w:sz="0" w:space="0" w:color="auto"/>
                        <w:left w:val="none" w:sz="0" w:space="0" w:color="auto"/>
                        <w:bottom w:val="none" w:sz="0" w:space="0" w:color="auto"/>
                        <w:right w:val="none" w:sz="0" w:space="0" w:color="auto"/>
                      </w:divBdr>
                    </w:div>
                  </w:divsChild>
                </w:div>
                <w:div w:id="1869247705">
                  <w:marLeft w:val="0"/>
                  <w:marRight w:val="0"/>
                  <w:marTop w:val="0"/>
                  <w:marBottom w:val="0"/>
                  <w:divBdr>
                    <w:top w:val="none" w:sz="0" w:space="0" w:color="auto"/>
                    <w:left w:val="none" w:sz="0" w:space="0" w:color="auto"/>
                    <w:bottom w:val="none" w:sz="0" w:space="0" w:color="auto"/>
                    <w:right w:val="none" w:sz="0" w:space="0" w:color="auto"/>
                  </w:divBdr>
                  <w:divsChild>
                    <w:div w:id="1966227390">
                      <w:marLeft w:val="0"/>
                      <w:marRight w:val="0"/>
                      <w:marTop w:val="0"/>
                      <w:marBottom w:val="0"/>
                      <w:divBdr>
                        <w:top w:val="none" w:sz="0" w:space="0" w:color="auto"/>
                        <w:left w:val="none" w:sz="0" w:space="0" w:color="auto"/>
                        <w:bottom w:val="none" w:sz="0" w:space="0" w:color="auto"/>
                        <w:right w:val="none" w:sz="0" w:space="0" w:color="auto"/>
                      </w:divBdr>
                    </w:div>
                  </w:divsChild>
                </w:div>
                <w:div w:id="2101101462">
                  <w:marLeft w:val="0"/>
                  <w:marRight w:val="0"/>
                  <w:marTop w:val="0"/>
                  <w:marBottom w:val="0"/>
                  <w:divBdr>
                    <w:top w:val="none" w:sz="0" w:space="0" w:color="auto"/>
                    <w:left w:val="none" w:sz="0" w:space="0" w:color="auto"/>
                    <w:bottom w:val="none" w:sz="0" w:space="0" w:color="auto"/>
                    <w:right w:val="none" w:sz="0" w:space="0" w:color="auto"/>
                  </w:divBdr>
                  <w:divsChild>
                    <w:div w:id="1239900984">
                      <w:marLeft w:val="0"/>
                      <w:marRight w:val="0"/>
                      <w:marTop w:val="0"/>
                      <w:marBottom w:val="0"/>
                      <w:divBdr>
                        <w:top w:val="none" w:sz="0" w:space="0" w:color="auto"/>
                        <w:left w:val="none" w:sz="0" w:space="0" w:color="auto"/>
                        <w:bottom w:val="none" w:sz="0" w:space="0" w:color="auto"/>
                        <w:right w:val="none" w:sz="0" w:space="0" w:color="auto"/>
                      </w:divBdr>
                    </w:div>
                  </w:divsChild>
                </w:div>
                <w:div w:id="1597983756">
                  <w:marLeft w:val="0"/>
                  <w:marRight w:val="0"/>
                  <w:marTop w:val="0"/>
                  <w:marBottom w:val="0"/>
                  <w:divBdr>
                    <w:top w:val="none" w:sz="0" w:space="0" w:color="auto"/>
                    <w:left w:val="none" w:sz="0" w:space="0" w:color="auto"/>
                    <w:bottom w:val="none" w:sz="0" w:space="0" w:color="auto"/>
                    <w:right w:val="none" w:sz="0" w:space="0" w:color="auto"/>
                  </w:divBdr>
                  <w:divsChild>
                    <w:div w:id="1539464414">
                      <w:marLeft w:val="0"/>
                      <w:marRight w:val="0"/>
                      <w:marTop w:val="0"/>
                      <w:marBottom w:val="0"/>
                      <w:divBdr>
                        <w:top w:val="none" w:sz="0" w:space="0" w:color="auto"/>
                        <w:left w:val="none" w:sz="0" w:space="0" w:color="auto"/>
                        <w:bottom w:val="none" w:sz="0" w:space="0" w:color="auto"/>
                        <w:right w:val="none" w:sz="0" w:space="0" w:color="auto"/>
                      </w:divBdr>
                    </w:div>
                  </w:divsChild>
                </w:div>
                <w:div w:id="97456358">
                  <w:marLeft w:val="0"/>
                  <w:marRight w:val="0"/>
                  <w:marTop w:val="0"/>
                  <w:marBottom w:val="0"/>
                  <w:divBdr>
                    <w:top w:val="none" w:sz="0" w:space="0" w:color="auto"/>
                    <w:left w:val="none" w:sz="0" w:space="0" w:color="auto"/>
                    <w:bottom w:val="none" w:sz="0" w:space="0" w:color="auto"/>
                    <w:right w:val="none" w:sz="0" w:space="0" w:color="auto"/>
                  </w:divBdr>
                  <w:divsChild>
                    <w:div w:id="367992196">
                      <w:marLeft w:val="0"/>
                      <w:marRight w:val="0"/>
                      <w:marTop w:val="0"/>
                      <w:marBottom w:val="0"/>
                      <w:divBdr>
                        <w:top w:val="none" w:sz="0" w:space="0" w:color="auto"/>
                        <w:left w:val="none" w:sz="0" w:space="0" w:color="auto"/>
                        <w:bottom w:val="none" w:sz="0" w:space="0" w:color="auto"/>
                        <w:right w:val="none" w:sz="0" w:space="0" w:color="auto"/>
                      </w:divBdr>
                    </w:div>
                    <w:div w:id="1454471797">
                      <w:marLeft w:val="0"/>
                      <w:marRight w:val="0"/>
                      <w:marTop w:val="0"/>
                      <w:marBottom w:val="0"/>
                      <w:divBdr>
                        <w:top w:val="none" w:sz="0" w:space="0" w:color="auto"/>
                        <w:left w:val="none" w:sz="0" w:space="0" w:color="auto"/>
                        <w:bottom w:val="none" w:sz="0" w:space="0" w:color="auto"/>
                        <w:right w:val="none" w:sz="0" w:space="0" w:color="auto"/>
                      </w:divBdr>
                    </w:div>
                  </w:divsChild>
                </w:div>
                <w:div w:id="367292478">
                  <w:marLeft w:val="0"/>
                  <w:marRight w:val="0"/>
                  <w:marTop w:val="0"/>
                  <w:marBottom w:val="0"/>
                  <w:divBdr>
                    <w:top w:val="none" w:sz="0" w:space="0" w:color="auto"/>
                    <w:left w:val="none" w:sz="0" w:space="0" w:color="auto"/>
                    <w:bottom w:val="none" w:sz="0" w:space="0" w:color="auto"/>
                    <w:right w:val="none" w:sz="0" w:space="0" w:color="auto"/>
                  </w:divBdr>
                  <w:divsChild>
                    <w:div w:id="1701055101">
                      <w:marLeft w:val="0"/>
                      <w:marRight w:val="0"/>
                      <w:marTop w:val="0"/>
                      <w:marBottom w:val="0"/>
                      <w:divBdr>
                        <w:top w:val="none" w:sz="0" w:space="0" w:color="auto"/>
                        <w:left w:val="none" w:sz="0" w:space="0" w:color="auto"/>
                        <w:bottom w:val="none" w:sz="0" w:space="0" w:color="auto"/>
                        <w:right w:val="none" w:sz="0" w:space="0" w:color="auto"/>
                      </w:divBdr>
                    </w:div>
                    <w:div w:id="1943025391">
                      <w:marLeft w:val="0"/>
                      <w:marRight w:val="0"/>
                      <w:marTop w:val="0"/>
                      <w:marBottom w:val="0"/>
                      <w:divBdr>
                        <w:top w:val="none" w:sz="0" w:space="0" w:color="auto"/>
                        <w:left w:val="none" w:sz="0" w:space="0" w:color="auto"/>
                        <w:bottom w:val="none" w:sz="0" w:space="0" w:color="auto"/>
                        <w:right w:val="none" w:sz="0" w:space="0" w:color="auto"/>
                      </w:divBdr>
                    </w:div>
                  </w:divsChild>
                </w:div>
                <w:div w:id="1619681785">
                  <w:marLeft w:val="0"/>
                  <w:marRight w:val="0"/>
                  <w:marTop w:val="0"/>
                  <w:marBottom w:val="0"/>
                  <w:divBdr>
                    <w:top w:val="none" w:sz="0" w:space="0" w:color="auto"/>
                    <w:left w:val="none" w:sz="0" w:space="0" w:color="auto"/>
                    <w:bottom w:val="none" w:sz="0" w:space="0" w:color="auto"/>
                    <w:right w:val="none" w:sz="0" w:space="0" w:color="auto"/>
                  </w:divBdr>
                  <w:divsChild>
                    <w:div w:id="542135953">
                      <w:marLeft w:val="0"/>
                      <w:marRight w:val="0"/>
                      <w:marTop w:val="0"/>
                      <w:marBottom w:val="0"/>
                      <w:divBdr>
                        <w:top w:val="none" w:sz="0" w:space="0" w:color="auto"/>
                        <w:left w:val="none" w:sz="0" w:space="0" w:color="auto"/>
                        <w:bottom w:val="none" w:sz="0" w:space="0" w:color="auto"/>
                        <w:right w:val="none" w:sz="0" w:space="0" w:color="auto"/>
                      </w:divBdr>
                    </w:div>
                    <w:div w:id="641077465">
                      <w:marLeft w:val="0"/>
                      <w:marRight w:val="0"/>
                      <w:marTop w:val="0"/>
                      <w:marBottom w:val="0"/>
                      <w:divBdr>
                        <w:top w:val="none" w:sz="0" w:space="0" w:color="auto"/>
                        <w:left w:val="none" w:sz="0" w:space="0" w:color="auto"/>
                        <w:bottom w:val="none" w:sz="0" w:space="0" w:color="auto"/>
                        <w:right w:val="none" w:sz="0" w:space="0" w:color="auto"/>
                      </w:divBdr>
                    </w:div>
                  </w:divsChild>
                </w:div>
                <w:div w:id="328412744">
                  <w:marLeft w:val="0"/>
                  <w:marRight w:val="0"/>
                  <w:marTop w:val="0"/>
                  <w:marBottom w:val="0"/>
                  <w:divBdr>
                    <w:top w:val="none" w:sz="0" w:space="0" w:color="auto"/>
                    <w:left w:val="none" w:sz="0" w:space="0" w:color="auto"/>
                    <w:bottom w:val="none" w:sz="0" w:space="0" w:color="auto"/>
                    <w:right w:val="none" w:sz="0" w:space="0" w:color="auto"/>
                  </w:divBdr>
                  <w:divsChild>
                    <w:div w:id="1093013405">
                      <w:marLeft w:val="0"/>
                      <w:marRight w:val="0"/>
                      <w:marTop w:val="0"/>
                      <w:marBottom w:val="0"/>
                      <w:divBdr>
                        <w:top w:val="none" w:sz="0" w:space="0" w:color="auto"/>
                        <w:left w:val="none" w:sz="0" w:space="0" w:color="auto"/>
                        <w:bottom w:val="none" w:sz="0" w:space="0" w:color="auto"/>
                        <w:right w:val="none" w:sz="0" w:space="0" w:color="auto"/>
                      </w:divBdr>
                    </w:div>
                  </w:divsChild>
                </w:div>
                <w:div w:id="926159254">
                  <w:marLeft w:val="0"/>
                  <w:marRight w:val="0"/>
                  <w:marTop w:val="0"/>
                  <w:marBottom w:val="0"/>
                  <w:divBdr>
                    <w:top w:val="none" w:sz="0" w:space="0" w:color="auto"/>
                    <w:left w:val="none" w:sz="0" w:space="0" w:color="auto"/>
                    <w:bottom w:val="none" w:sz="0" w:space="0" w:color="auto"/>
                    <w:right w:val="none" w:sz="0" w:space="0" w:color="auto"/>
                  </w:divBdr>
                  <w:divsChild>
                    <w:div w:id="643778844">
                      <w:marLeft w:val="0"/>
                      <w:marRight w:val="0"/>
                      <w:marTop w:val="0"/>
                      <w:marBottom w:val="0"/>
                      <w:divBdr>
                        <w:top w:val="none" w:sz="0" w:space="0" w:color="auto"/>
                        <w:left w:val="none" w:sz="0" w:space="0" w:color="auto"/>
                        <w:bottom w:val="none" w:sz="0" w:space="0" w:color="auto"/>
                        <w:right w:val="none" w:sz="0" w:space="0" w:color="auto"/>
                      </w:divBdr>
                    </w:div>
                    <w:div w:id="1536457151">
                      <w:marLeft w:val="0"/>
                      <w:marRight w:val="0"/>
                      <w:marTop w:val="0"/>
                      <w:marBottom w:val="0"/>
                      <w:divBdr>
                        <w:top w:val="none" w:sz="0" w:space="0" w:color="auto"/>
                        <w:left w:val="none" w:sz="0" w:space="0" w:color="auto"/>
                        <w:bottom w:val="none" w:sz="0" w:space="0" w:color="auto"/>
                        <w:right w:val="none" w:sz="0" w:space="0" w:color="auto"/>
                      </w:divBdr>
                    </w:div>
                  </w:divsChild>
                </w:div>
                <w:div w:id="628361961">
                  <w:marLeft w:val="0"/>
                  <w:marRight w:val="0"/>
                  <w:marTop w:val="0"/>
                  <w:marBottom w:val="0"/>
                  <w:divBdr>
                    <w:top w:val="none" w:sz="0" w:space="0" w:color="auto"/>
                    <w:left w:val="none" w:sz="0" w:space="0" w:color="auto"/>
                    <w:bottom w:val="none" w:sz="0" w:space="0" w:color="auto"/>
                    <w:right w:val="none" w:sz="0" w:space="0" w:color="auto"/>
                  </w:divBdr>
                  <w:divsChild>
                    <w:div w:id="969165222">
                      <w:marLeft w:val="0"/>
                      <w:marRight w:val="0"/>
                      <w:marTop w:val="0"/>
                      <w:marBottom w:val="0"/>
                      <w:divBdr>
                        <w:top w:val="none" w:sz="0" w:space="0" w:color="auto"/>
                        <w:left w:val="none" w:sz="0" w:space="0" w:color="auto"/>
                        <w:bottom w:val="none" w:sz="0" w:space="0" w:color="auto"/>
                        <w:right w:val="none" w:sz="0" w:space="0" w:color="auto"/>
                      </w:divBdr>
                    </w:div>
                    <w:div w:id="2064480325">
                      <w:marLeft w:val="0"/>
                      <w:marRight w:val="0"/>
                      <w:marTop w:val="0"/>
                      <w:marBottom w:val="0"/>
                      <w:divBdr>
                        <w:top w:val="none" w:sz="0" w:space="0" w:color="auto"/>
                        <w:left w:val="none" w:sz="0" w:space="0" w:color="auto"/>
                        <w:bottom w:val="none" w:sz="0" w:space="0" w:color="auto"/>
                        <w:right w:val="none" w:sz="0" w:space="0" w:color="auto"/>
                      </w:divBdr>
                    </w:div>
                  </w:divsChild>
                </w:div>
                <w:div w:id="1312246982">
                  <w:marLeft w:val="0"/>
                  <w:marRight w:val="0"/>
                  <w:marTop w:val="0"/>
                  <w:marBottom w:val="0"/>
                  <w:divBdr>
                    <w:top w:val="none" w:sz="0" w:space="0" w:color="auto"/>
                    <w:left w:val="none" w:sz="0" w:space="0" w:color="auto"/>
                    <w:bottom w:val="none" w:sz="0" w:space="0" w:color="auto"/>
                    <w:right w:val="none" w:sz="0" w:space="0" w:color="auto"/>
                  </w:divBdr>
                  <w:divsChild>
                    <w:div w:id="219288022">
                      <w:marLeft w:val="0"/>
                      <w:marRight w:val="0"/>
                      <w:marTop w:val="0"/>
                      <w:marBottom w:val="0"/>
                      <w:divBdr>
                        <w:top w:val="none" w:sz="0" w:space="0" w:color="auto"/>
                        <w:left w:val="none" w:sz="0" w:space="0" w:color="auto"/>
                        <w:bottom w:val="none" w:sz="0" w:space="0" w:color="auto"/>
                        <w:right w:val="none" w:sz="0" w:space="0" w:color="auto"/>
                      </w:divBdr>
                    </w:div>
                    <w:div w:id="1581059181">
                      <w:marLeft w:val="0"/>
                      <w:marRight w:val="0"/>
                      <w:marTop w:val="0"/>
                      <w:marBottom w:val="0"/>
                      <w:divBdr>
                        <w:top w:val="none" w:sz="0" w:space="0" w:color="auto"/>
                        <w:left w:val="none" w:sz="0" w:space="0" w:color="auto"/>
                        <w:bottom w:val="none" w:sz="0" w:space="0" w:color="auto"/>
                        <w:right w:val="none" w:sz="0" w:space="0" w:color="auto"/>
                      </w:divBdr>
                    </w:div>
                  </w:divsChild>
                </w:div>
                <w:div w:id="719404110">
                  <w:marLeft w:val="0"/>
                  <w:marRight w:val="0"/>
                  <w:marTop w:val="0"/>
                  <w:marBottom w:val="0"/>
                  <w:divBdr>
                    <w:top w:val="none" w:sz="0" w:space="0" w:color="auto"/>
                    <w:left w:val="none" w:sz="0" w:space="0" w:color="auto"/>
                    <w:bottom w:val="none" w:sz="0" w:space="0" w:color="auto"/>
                    <w:right w:val="none" w:sz="0" w:space="0" w:color="auto"/>
                  </w:divBdr>
                  <w:divsChild>
                    <w:div w:id="1837919884">
                      <w:marLeft w:val="0"/>
                      <w:marRight w:val="0"/>
                      <w:marTop w:val="0"/>
                      <w:marBottom w:val="0"/>
                      <w:divBdr>
                        <w:top w:val="none" w:sz="0" w:space="0" w:color="auto"/>
                        <w:left w:val="none" w:sz="0" w:space="0" w:color="auto"/>
                        <w:bottom w:val="none" w:sz="0" w:space="0" w:color="auto"/>
                        <w:right w:val="none" w:sz="0" w:space="0" w:color="auto"/>
                      </w:divBdr>
                    </w:div>
                  </w:divsChild>
                </w:div>
                <w:div w:id="1016275278">
                  <w:marLeft w:val="0"/>
                  <w:marRight w:val="0"/>
                  <w:marTop w:val="0"/>
                  <w:marBottom w:val="0"/>
                  <w:divBdr>
                    <w:top w:val="none" w:sz="0" w:space="0" w:color="auto"/>
                    <w:left w:val="none" w:sz="0" w:space="0" w:color="auto"/>
                    <w:bottom w:val="none" w:sz="0" w:space="0" w:color="auto"/>
                    <w:right w:val="none" w:sz="0" w:space="0" w:color="auto"/>
                  </w:divBdr>
                  <w:divsChild>
                    <w:div w:id="163522565">
                      <w:marLeft w:val="0"/>
                      <w:marRight w:val="0"/>
                      <w:marTop w:val="0"/>
                      <w:marBottom w:val="0"/>
                      <w:divBdr>
                        <w:top w:val="none" w:sz="0" w:space="0" w:color="auto"/>
                        <w:left w:val="none" w:sz="0" w:space="0" w:color="auto"/>
                        <w:bottom w:val="none" w:sz="0" w:space="0" w:color="auto"/>
                        <w:right w:val="none" w:sz="0" w:space="0" w:color="auto"/>
                      </w:divBdr>
                    </w:div>
                    <w:div w:id="1393381369">
                      <w:marLeft w:val="0"/>
                      <w:marRight w:val="0"/>
                      <w:marTop w:val="0"/>
                      <w:marBottom w:val="0"/>
                      <w:divBdr>
                        <w:top w:val="none" w:sz="0" w:space="0" w:color="auto"/>
                        <w:left w:val="none" w:sz="0" w:space="0" w:color="auto"/>
                        <w:bottom w:val="none" w:sz="0" w:space="0" w:color="auto"/>
                        <w:right w:val="none" w:sz="0" w:space="0" w:color="auto"/>
                      </w:divBdr>
                    </w:div>
                    <w:div w:id="717239378">
                      <w:marLeft w:val="0"/>
                      <w:marRight w:val="0"/>
                      <w:marTop w:val="0"/>
                      <w:marBottom w:val="0"/>
                      <w:divBdr>
                        <w:top w:val="none" w:sz="0" w:space="0" w:color="auto"/>
                        <w:left w:val="none" w:sz="0" w:space="0" w:color="auto"/>
                        <w:bottom w:val="none" w:sz="0" w:space="0" w:color="auto"/>
                        <w:right w:val="none" w:sz="0" w:space="0" w:color="auto"/>
                      </w:divBdr>
                    </w:div>
                  </w:divsChild>
                </w:div>
                <w:div w:id="1187258569">
                  <w:marLeft w:val="0"/>
                  <w:marRight w:val="0"/>
                  <w:marTop w:val="0"/>
                  <w:marBottom w:val="0"/>
                  <w:divBdr>
                    <w:top w:val="none" w:sz="0" w:space="0" w:color="auto"/>
                    <w:left w:val="none" w:sz="0" w:space="0" w:color="auto"/>
                    <w:bottom w:val="none" w:sz="0" w:space="0" w:color="auto"/>
                    <w:right w:val="none" w:sz="0" w:space="0" w:color="auto"/>
                  </w:divBdr>
                  <w:divsChild>
                    <w:div w:id="1101993071">
                      <w:marLeft w:val="0"/>
                      <w:marRight w:val="0"/>
                      <w:marTop w:val="0"/>
                      <w:marBottom w:val="0"/>
                      <w:divBdr>
                        <w:top w:val="none" w:sz="0" w:space="0" w:color="auto"/>
                        <w:left w:val="none" w:sz="0" w:space="0" w:color="auto"/>
                        <w:bottom w:val="none" w:sz="0" w:space="0" w:color="auto"/>
                        <w:right w:val="none" w:sz="0" w:space="0" w:color="auto"/>
                      </w:divBdr>
                    </w:div>
                    <w:div w:id="1835753491">
                      <w:marLeft w:val="0"/>
                      <w:marRight w:val="0"/>
                      <w:marTop w:val="0"/>
                      <w:marBottom w:val="0"/>
                      <w:divBdr>
                        <w:top w:val="none" w:sz="0" w:space="0" w:color="auto"/>
                        <w:left w:val="none" w:sz="0" w:space="0" w:color="auto"/>
                        <w:bottom w:val="none" w:sz="0" w:space="0" w:color="auto"/>
                        <w:right w:val="none" w:sz="0" w:space="0" w:color="auto"/>
                      </w:divBdr>
                    </w:div>
                    <w:div w:id="1740783235">
                      <w:marLeft w:val="0"/>
                      <w:marRight w:val="0"/>
                      <w:marTop w:val="0"/>
                      <w:marBottom w:val="0"/>
                      <w:divBdr>
                        <w:top w:val="none" w:sz="0" w:space="0" w:color="auto"/>
                        <w:left w:val="none" w:sz="0" w:space="0" w:color="auto"/>
                        <w:bottom w:val="none" w:sz="0" w:space="0" w:color="auto"/>
                        <w:right w:val="none" w:sz="0" w:space="0" w:color="auto"/>
                      </w:divBdr>
                    </w:div>
                  </w:divsChild>
                </w:div>
                <w:div w:id="1191870360">
                  <w:marLeft w:val="0"/>
                  <w:marRight w:val="0"/>
                  <w:marTop w:val="0"/>
                  <w:marBottom w:val="0"/>
                  <w:divBdr>
                    <w:top w:val="none" w:sz="0" w:space="0" w:color="auto"/>
                    <w:left w:val="none" w:sz="0" w:space="0" w:color="auto"/>
                    <w:bottom w:val="none" w:sz="0" w:space="0" w:color="auto"/>
                    <w:right w:val="none" w:sz="0" w:space="0" w:color="auto"/>
                  </w:divBdr>
                  <w:divsChild>
                    <w:div w:id="1619484678">
                      <w:marLeft w:val="0"/>
                      <w:marRight w:val="0"/>
                      <w:marTop w:val="0"/>
                      <w:marBottom w:val="0"/>
                      <w:divBdr>
                        <w:top w:val="none" w:sz="0" w:space="0" w:color="auto"/>
                        <w:left w:val="none" w:sz="0" w:space="0" w:color="auto"/>
                        <w:bottom w:val="none" w:sz="0" w:space="0" w:color="auto"/>
                        <w:right w:val="none" w:sz="0" w:space="0" w:color="auto"/>
                      </w:divBdr>
                    </w:div>
                    <w:div w:id="1731658430">
                      <w:marLeft w:val="0"/>
                      <w:marRight w:val="0"/>
                      <w:marTop w:val="0"/>
                      <w:marBottom w:val="0"/>
                      <w:divBdr>
                        <w:top w:val="none" w:sz="0" w:space="0" w:color="auto"/>
                        <w:left w:val="none" w:sz="0" w:space="0" w:color="auto"/>
                        <w:bottom w:val="none" w:sz="0" w:space="0" w:color="auto"/>
                        <w:right w:val="none" w:sz="0" w:space="0" w:color="auto"/>
                      </w:divBdr>
                    </w:div>
                  </w:divsChild>
                </w:div>
                <w:div w:id="1510636407">
                  <w:marLeft w:val="0"/>
                  <w:marRight w:val="0"/>
                  <w:marTop w:val="0"/>
                  <w:marBottom w:val="0"/>
                  <w:divBdr>
                    <w:top w:val="none" w:sz="0" w:space="0" w:color="auto"/>
                    <w:left w:val="none" w:sz="0" w:space="0" w:color="auto"/>
                    <w:bottom w:val="none" w:sz="0" w:space="0" w:color="auto"/>
                    <w:right w:val="none" w:sz="0" w:space="0" w:color="auto"/>
                  </w:divBdr>
                  <w:divsChild>
                    <w:div w:id="709189554">
                      <w:marLeft w:val="0"/>
                      <w:marRight w:val="0"/>
                      <w:marTop w:val="0"/>
                      <w:marBottom w:val="0"/>
                      <w:divBdr>
                        <w:top w:val="none" w:sz="0" w:space="0" w:color="auto"/>
                        <w:left w:val="none" w:sz="0" w:space="0" w:color="auto"/>
                        <w:bottom w:val="none" w:sz="0" w:space="0" w:color="auto"/>
                        <w:right w:val="none" w:sz="0" w:space="0" w:color="auto"/>
                      </w:divBdr>
                    </w:div>
                  </w:divsChild>
                </w:div>
                <w:div w:id="1797522157">
                  <w:marLeft w:val="0"/>
                  <w:marRight w:val="0"/>
                  <w:marTop w:val="0"/>
                  <w:marBottom w:val="0"/>
                  <w:divBdr>
                    <w:top w:val="none" w:sz="0" w:space="0" w:color="auto"/>
                    <w:left w:val="none" w:sz="0" w:space="0" w:color="auto"/>
                    <w:bottom w:val="none" w:sz="0" w:space="0" w:color="auto"/>
                    <w:right w:val="none" w:sz="0" w:space="0" w:color="auto"/>
                  </w:divBdr>
                  <w:divsChild>
                    <w:div w:id="880947076">
                      <w:marLeft w:val="0"/>
                      <w:marRight w:val="0"/>
                      <w:marTop w:val="0"/>
                      <w:marBottom w:val="0"/>
                      <w:divBdr>
                        <w:top w:val="none" w:sz="0" w:space="0" w:color="auto"/>
                        <w:left w:val="none" w:sz="0" w:space="0" w:color="auto"/>
                        <w:bottom w:val="none" w:sz="0" w:space="0" w:color="auto"/>
                        <w:right w:val="none" w:sz="0" w:space="0" w:color="auto"/>
                      </w:divBdr>
                    </w:div>
                    <w:div w:id="2001686970">
                      <w:marLeft w:val="0"/>
                      <w:marRight w:val="0"/>
                      <w:marTop w:val="0"/>
                      <w:marBottom w:val="0"/>
                      <w:divBdr>
                        <w:top w:val="none" w:sz="0" w:space="0" w:color="auto"/>
                        <w:left w:val="none" w:sz="0" w:space="0" w:color="auto"/>
                        <w:bottom w:val="none" w:sz="0" w:space="0" w:color="auto"/>
                        <w:right w:val="none" w:sz="0" w:space="0" w:color="auto"/>
                      </w:divBdr>
                    </w:div>
                  </w:divsChild>
                </w:div>
                <w:div w:id="447242652">
                  <w:marLeft w:val="0"/>
                  <w:marRight w:val="0"/>
                  <w:marTop w:val="0"/>
                  <w:marBottom w:val="0"/>
                  <w:divBdr>
                    <w:top w:val="none" w:sz="0" w:space="0" w:color="auto"/>
                    <w:left w:val="none" w:sz="0" w:space="0" w:color="auto"/>
                    <w:bottom w:val="none" w:sz="0" w:space="0" w:color="auto"/>
                    <w:right w:val="none" w:sz="0" w:space="0" w:color="auto"/>
                  </w:divBdr>
                  <w:divsChild>
                    <w:div w:id="936136003">
                      <w:marLeft w:val="0"/>
                      <w:marRight w:val="0"/>
                      <w:marTop w:val="0"/>
                      <w:marBottom w:val="0"/>
                      <w:divBdr>
                        <w:top w:val="none" w:sz="0" w:space="0" w:color="auto"/>
                        <w:left w:val="none" w:sz="0" w:space="0" w:color="auto"/>
                        <w:bottom w:val="none" w:sz="0" w:space="0" w:color="auto"/>
                        <w:right w:val="none" w:sz="0" w:space="0" w:color="auto"/>
                      </w:divBdr>
                    </w:div>
                    <w:div w:id="826244702">
                      <w:marLeft w:val="0"/>
                      <w:marRight w:val="0"/>
                      <w:marTop w:val="0"/>
                      <w:marBottom w:val="0"/>
                      <w:divBdr>
                        <w:top w:val="none" w:sz="0" w:space="0" w:color="auto"/>
                        <w:left w:val="none" w:sz="0" w:space="0" w:color="auto"/>
                        <w:bottom w:val="none" w:sz="0" w:space="0" w:color="auto"/>
                        <w:right w:val="none" w:sz="0" w:space="0" w:color="auto"/>
                      </w:divBdr>
                    </w:div>
                  </w:divsChild>
                </w:div>
                <w:div w:id="838690244">
                  <w:marLeft w:val="0"/>
                  <w:marRight w:val="0"/>
                  <w:marTop w:val="0"/>
                  <w:marBottom w:val="0"/>
                  <w:divBdr>
                    <w:top w:val="none" w:sz="0" w:space="0" w:color="auto"/>
                    <w:left w:val="none" w:sz="0" w:space="0" w:color="auto"/>
                    <w:bottom w:val="none" w:sz="0" w:space="0" w:color="auto"/>
                    <w:right w:val="none" w:sz="0" w:space="0" w:color="auto"/>
                  </w:divBdr>
                  <w:divsChild>
                    <w:div w:id="1016348348">
                      <w:marLeft w:val="0"/>
                      <w:marRight w:val="0"/>
                      <w:marTop w:val="0"/>
                      <w:marBottom w:val="0"/>
                      <w:divBdr>
                        <w:top w:val="none" w:sz="0" w:space="0" w:color="auto"/>
                        <w:left w:val="none" w:sz="0" w:space="0" w:color="auto"/>
                        <w:bottom w:val="none" w:sz="0" w:space="0" w:color="auto"/>
                        <w:right w:val="none" w:sz="0" w:space="0" w:color="auto"/>
                      </w:divBdr>
                    </w:div>
                    <w:div w:id="1165437442">
                      <w:marLeft w:val="0"/>
                      <w:marRight w:val="0"/>
                      <w:marTop w:val="0"/>
                      <w:marBottom w:val="0"/>
                      <w:divBdr>
                        <w:top w:val="none" w:sz="0" w:space="0" w:color="auto"/>
                        <w:left w:val="none" w:sz="0" w:space="0" w:color="auto"/>
                        <w:bottom w:val="none" w:sz="0" w:space="0" w:color="auto"/>
                        <w:right w:val="none" w:sz="0" w:space="0" w:color="auto"/>
                      </w:divBdr>
                    </w:div>
                  </w:divsChild>
                </w:div>
                <w:div w:id="2038772123">
                  <w:marLeft w:val="0"/>
                  <w:marRight w:val="0"/>
                  <w:marTop w:val="0"/>
                  <w:marBottom w:val="0"/>
                  <w:divBdr>
                    <w:top w:val="none" w:sz="0" w:space="0" w:color="auto"/>
                    <w:left w:val="none" w:sz="0" w:space="0" w:color="auto"/>
                    <w:bottom w:val="none" w:sz="0" w:space="0" w:color="auto"/>
                    <w:right w:val="none" w:sz="0" w:space="0" w:color="auto"/>
                  </w:divBdr>
                  <w:divsChild>
                    <w:div w:id="599988833">
                      <w:marLeft w:val="0"/>
                      <w:marRight w:val="0"/>
                      <w:marTop w:val="0"/>
                      <w:marBottom w:val="0"/>
                      <w:divBdr>
                        <w:top w:val="none" w:sz="0" w:space="0" w:color="auto"/>
                        <w:left w:val="none" w:sz="0" w:space="0" w:color="auto"/>
                        <w:bottom w:val="none" w:sz="0" w:space="0" w:color="auto"/>
                        <w:right w:val="none" w:sz="0" w:space="0" w:color="auto"/>
                      </w:divBdr>
                    </w:div>
                  </w:divsChild>
                </w:div>
                <w:div w:id="1911184680">
                  <w:marLeft w:val="0"/>
                  <w:marRight w:val="0"/>
                  <w:marTop w:val="0"/>
                  <w:marBottom w:val="0"/>
                  <w:divBdr>
                    <w:top w:val="none" w:sz="0" w:space="0" w:color="auto"/>
                    <w:left w:val="none" w:sz="0" w:space="0" w:color="auto"/>
                    <w:bottom w:val="none" w:sz="0" w:space="0" w:color="auto"/>
                    <w:right w:val="none" w:sz="0" w:space="0" w:color="auto"/>
                  </w:divBdr>
                  <w:divsChild>
                    <w:div w:id="504440614">
                      <w:marLeft w:val="0"/>
                      <w:marRight w:val="0"/>
                      <w:marTop w:val="0"/>
                      <w:marBottom w:val="0"/>
                      <w:divBdr>
                        <w:top w:val="none" w:sz="0" w:space="0" w:color="auto"/>
                        <w:left w:val="none" w:sz="0" w:space="0" w:color="auto"/>
                        <w:bottom w:val="none" w:sz="0" w:space="0" w:color="auto"/>
                        <w:right w:val="none" w:sz="0" w:space="0" w:color="auto"/>
                      </w:divBdr>
                    </w:div>
                    <w:div w:id="1731152877">
                      <w:marLeft w:val="0"/>
                      <w:marRight w:val="0"/>
                      <w:marTop w:val="0"/>
                      <w:marBottom w:val="0"/>
                      <w:divBdr>
                        <w:top w:val="none" w:sz="0" w:space="0" w:color="auto"/>
                        <w:left w:val="none" w:sz="0" w:space="0" w:color="auto"/>
                        <w:bottom w:val="none" w:sz="0" w:space="0" w:color="auto"/>
                        <w:right w:val="none" w:sz="0" w:space="0" w:color="auto"/>
                      </w:divBdr>
                    </w:div>
                  </w:divsChild>
                </w:div>
                <w:div w:id="1024870014">
                  <w:marLeft w:val="0"/>
                  <w:marRight w:val="0"/>
                  <w:marTop w:val="0"/>
                  <w:marBottom w:val="0"/>
                  <w:divBdr>
                    <w:top w:val="none" w:sz="0" w:space="0" w:color="auto"/>
                    <w:left w:val="none" w:sz="0" w:space="0" w:color="auto"/>
                    <w:bottom w:val="none" w:sz="0" w:space="0" w:color="auto"/>
                    <w:right w:val="none" w:sz="0" w:space="0" w:color="auto"/>
                  </w:divBdr>
                  <w:divsChild>
                    <w:div w:id="1784155863">
                      <w:marLeft w:val="0"/>
                      <w:marRight w:val="0"/>
                      <w:marTop w:val="0"/>
                      <w:marBottom w:val="0"/>
                      <w:divBdr>
                        <w:top w:val="none" w:sz="0" w:space="0" w:color="auto"/>
                        <w:left w:val="none" w:sz="0" w:space="0" w:color="auto"/>
                        <w:bottom w:val="none" w:sz="0" w:space="0" w:color="auto"/>
                        <w:right w:val="none" w:sz="0" w:space="0" w:color="auto"/>
                      </w:divBdr>
                    </w:div>
                    <w:div w:id="1506018639">
                      <w:marLeft w:val="0"/>
                      <w:marRight w:val="0"/>
                      <w:marTop w:val="0"/>
                      <w:marBottom w:val="0"/>
                      <w:divBdr>
                        <w:top w:val="none" w:sz="0" w:space="0" w:color="auto"/>
                        <w:left w:val="none" w:sz="0" w:space="0" w:color="auto"/>
                        <w:bottom w:val="none" w:sz="0" w:space="0" w:color="auto"/>
                        <w:right w:val="none" w:sz="0" w:space="0" w:color="auto"/>
                      </w:divBdr>
                    </w:div>
                  </w:divsChild>
                </w:div>
                <w:div w:id="843595046">
                  <w:marLeft w:val="0"/>
                  <w:marRight w:val="0"/>
                  <w:marTop w:val="0"/>
                  <w:marBottom w:val="0"/>
                  <w:divBdr>
                    <w:top w:val="none" w:sz="0" w:space="0" w:color="auto"/>
                    <w:left w:val="none" w:sz="0" w:space="0" w:color="auto"/>
                    <w:bottom w:val="none" w:sz="0" w:space="0" w:color="auto"/>
                    <w:right w:val="none" w:sz="0" w:space="0" w:color="auto"/>
                  </w:divBdr>
                  <w:divsChild>
                    <w:div w:id="1699768633">
                      <w:marLeft w:val="0"/>
                      <w:marRight w:val="0"/>
                      <w:marTop w:val="0"/>
                      <w:marBottom w:val="0"/>
                      <w:divBdr>
                        <w:top w:val="none" w:sz="0" w:space="0" w:color="auto"/>
                        <w:left w:val="none" w:sz="0" w:space="0" w:color="auto"/>
                        <w:bottom w:val="none" w:sz="0" w:space="0" w:color="auto"/>
                        <w:right w:val="none" w:sz="0" w:space="0" w:color="auto"/>
                      </w:divBdr>
                    </w:div>
                    <w:div w:id="1445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004">
          <w:marLeft w:val="0"/>
          <w:marRight w:val="0"/>
          <w:marTop w:val="0"/>
          <w:marBottom w:val="0"/>
          <w:divBdr>
            <w:top w:val="none" w:sz="0" w:space="0" w:color="auto"/>
            <w:left w:val="none" w:sz="0" w:space="0" w:color="auto"/>
            <w:bottom w:val="none" w:sz="0" w:space="0" w:color="auto"/>
            <w:right w:val="none" w:sz="0" w:space="0" w:color="auto"/>
          </w:divBdr>
        </w:div>
        <w:div w:id="1565337898">
          <w:marLeft w:val="0"/>
          <w:marRight w:val="0"/>
          <w:marTop w:val="0"/>
          <w:marBottom w:val="0"/>
          <w:divBdr>
            <w:top w:val="none" w:sz="0" w:space="0" w:color="auto"/>
            <w:left w:val="none" w:sz="0" w:space="0" w:color="auto"/>
            <w:bottom w:val="none" w:sz="0" w:space="0" w:color="auto"/>
            <w:right w:val="none" w:sz="0" w:space="0" w:color="auto"/>
          </w:divBdr>
        </w:div>
        <w:div w:id="1065687181">
          <w:marLeft w:val="0"/>
          <w:marRight w:val="0"/>
          <w:marTop w:val="0"/>
          <w:marBottom w:val="0"/>
          <w:divBdr>
            <w:top w:val="none" w:sz="0" w:space="0" w:color="auto"/>
            <w:left w:val="none" w:sz="0" w:space="0" w:color="auto"/>
            <w:bottom w:val="none" w:sz="0" w:space="0" w:color="auto"/>
            <w:right w:val="none" w:sz="0" w:space="0" w:color="auto"/>
          </w:divBdr>
          <w:divsChild>
            <w:div w:id="307246215">
              <w:marLeft w:val="-75"/>
              <w:marRight w:val="0"/>
              <w:marTop w:val="30"/>
              <w:marBottom w:val="30"/>
              <w:divBdr>
                <w:top w:val="none" w:sz="0" w:space="0" w:color="auto"/>
                <w:left w:val="none" w:sz="0" w:space="0" w:color="auto"/>
                <w:bottom w:val="none" w:sz="0" w:space="0" w:color="auto"/>
                <w:right w:val="none" w:sz="0" w:space="0" w:color="auto"/>
              </w:divBdr>
              <w:divsChild>
                <w:div w:id="838499039">
                  <w:marLeft w:val="0"/>
                  <w:marRight w:val="0"/>
                  <w:marTop w:val="0"/>
                  <w:marBottom w:val="0"/>
                  <w:divBdr>
                    <w:top w:val="none" w:sz="0" w:space="0" w:color="auto"/>
                    <w:left w:val="none" w:sz="0" w:space="0" w:color="auto"/>
                    <w:bottom w:val="none" w:sz="0" w:space="0" w:color="auto"/>
                    <w:right w:val="none" w:sz="0" w:space="0" w:color="auto"/>
                  </w:divBdr>
                  <w:divsChild>
                    <w:div w:id="1183084066">
                      <w:marLeft w:val="0"/>
                      <w:marRight w:val="0"/>
                      <w:marTop w:val="0"/>
                      <w:marBottom w:val="0"/>
                      <w:divBdr>
                        <w:top w:val="none" w:sz="0" w:space="0" w:color="auto"/>
                        <w:left w:val="none" w:sz="0" w:space="0" w:color="auto"/>
                        <w:bottom w:val="none" w:sz="0" w:space="0" w:color="auto"/>
                        <w:right w:val="none" w:sz="0" w:space="0" w:color="auto"/>
                      </w:divBdr>
                    </w:div>
                  </w:divsChild>
                </w:div>
                <w:div w:id="1677882984">
                  <w:marLeft w:val="0"/>
                  <w:marRight w:val="0"/>
                  <w:marTop w:val="0"/>
                  <w:marBottom w:val="0"/>
                  <w:divBdr>
                    <w:top w:val="none" w:sz="0" w:space="0" w:color="auto"/>
                    <w:left w:val="none" w:sz="0" w:space="0" w:color="auto"/>
                    <w:bottom w:val="none" w:sz="0" w:space="0" w:color="auto"/>
                    <w:right w:val="none" w:sz="0" w:space="0" w:color="auto"/>
                  </w:divBdr>
                  <w:divsChild>
                    <w:div w:id="1907494712">
                      <w:marLeft w:val="0"/>
                      <w:marRight w:val="0"/>
                      <w:marTop w:val="0"/>
                      <w:marBottom w:val="0"/>
                      <w:divBdr>
                        <w:top w:val="none" w:sz="0" w:space="0" w:color="auto"/>
                        <w:left w:val="none" w:sz="0" w:space="0" w:color="auto"/>
                        <w:bottom w:val="none" w:sz="0" w:space="0" w:color="auto"/>
                        <w:right w:val="none" w:sz="0" w:space="0" w:color="auto"/>
                      </w:divBdr>
                    </w:div>
                  </w:divsChild>
                </w:div>
                <w:div w:id="877085389">
                  <w:marLeft w:val="0"/>
                  <w:marRight w:val="0"/>
                  <w:marTop w:val="0"/>
                  <w:marBottom w:val="0"/>
                  <w:divBdr>
                    <w:top w:val="none" w:sz="0" w:space="0" w:color="auto"/>
                    <w:left w:val="none" w:sz="0" w:space="0" w:color="auto"/>
                    <w:bottom w:val="none" w:sz="0" w:space="0" w:color="auto"/>
                    <w:right w:val="none" w:sz="0" w:space="0" w:color="auto"/>
                  </w:divBdr>
                  <w:divsChild>
                    <w:div w:id="773860026">
                      <w:marLeft w:val="0"/>
                      <w:marRight w:val="0"/>
                      <w:marTop w:val="0"/>
                      <w:marBottom w:val="0"/>
                      <w:divBdr>
                        <w:top w:val="none" w:sz="0" w:space="0" w:color="auto"/>
                        <w:left w:val="none" w:sz="0" w:space="0" w:color="auto"/>
                        <w:bottom w:val="none" w:sz="0" w:space="0" w:color="auto"/>
                        <w:right w:val="none" w:sz="0" w:space="0" w:color="auto"/>
                      </w:divBdr>
                    </w:div>
                  </w:divsChild>
                </w:div>
                <w:div w:id="1878202612">
                  <w:marLeft w:val="0"/>
                  <w:marRight w:val="0"/>
                  <w:marTop w:val="0"/>
                  <w:marBottom w:val="0"/>
                  <w:divBdr>
                    <w:top w:val="none" w:sz="0" w:space="0" w:color="auto"/>
                    <w:left w:val="none" w:sz="0" w:space="0" w:color="auto"/>
                    <w:bottom w:val="none" w:sz="0" w:space="0" w:color="auto"/>
                    <w:right w:val="none" w:sz="0" w:space="0" w:color="auto"/>
                  </w:divBdr>
                  <w:divsChild>
                    <w:div w:id="1156528155">
                      <w:marLeft w:val="0"/>
                      <w:marRight w:val="0"/>
                      <w:marTop w:val="0"/>
                      <w:marBottom w:val="0"/>
                      <w:divBdr>
                        <w:top w:val="none" w:sz="0" w:space="0" w:color="auto"/>
                        <w:left w:val="none" w:sz="0" w:space="0" w:color="auto"/>
                        <w:bottom w:val="none" w:sz="0" w:space="0" w:color="auto"/>
                        <w:right w:val="none" w:sz="0" w:space="0" w:color="auto"/>
                      </w:divBdr>
                    </w:div>
                  </w:divsChild>
                </w:div>
                <w:div w:id="554246465">
                  <w:marLeft w:val="0"/>
                  <w:marRight w:val="0"/>
                  <w:marTop w:val="0"/>
                  <w:marBottom w:val="0"/>
                  <w:divBdr>
                    <w:top w:val="none" w:sz="0" w:space="0" w:color="auto"/>
                    <w:left w:val="none" w:sz="0" w:space="0" w:color="auto"/>
                    <w:bottom w:val="none" w:sz="0" w:space="0" w:color="auto"/>
                    <w:right w:val="none" w:sz="0" w:space="0" w:color="auto"/>
                  </w:divBdr>
                  <w:divsChild>
                    <w:div w:id="1160577579">
                      <w:marLeft w:val="0"/>
                      <w:marRight w:val="0"/>
                      <w:marTop w:val="0"/>
                      <w:marBottom w:val="0"/>
                      <w:divBdr>
                        <w:top w:val="none" w:sz="0" w:space="0" w:color="auto"/>
                        <w:left w:val="none" w:sz="0" w:space="0" w:color="auto"/>
                        <w:bottom w:val="none" w:sz="0" w:space="0" w:color="auto"/>
                        <w:right w:val="none" w:sz="0" w:space="0" w:color="auto"/>
                      </w:divBdr>
                    </w:div>
                  </w:divsChild>
                </w:div>
                <w:div w:id="1613436353">
                  <w:marLeft w:val="0"/>
                  <w:marRight w:val="0"/>
                  <w:marTop w:val="0"/>
                  <w:marBottom w:val="0"/>
                  <w:divBdr>
                    <w:top w:val="none" w:sz="0" w:space="0" w:color="auto"/>
                    <w:left w:val="none" w:sz="0" w:space="0" w:color="auto"/>
                    <w:bottom w:val="none" w:sz="0" w:space="0" w:color="auto"/>
                    <w:right w:val="none" w:sz="0" w:space="0" w:color="auto"/>
                  </w:divBdr>
                  <w:divsChild>
                    <w:div w:id="1547330069">
                      <w:marLeft w:val="0"/>
                      <w:marRight w:val="0"/>
                      <w:marTop w:val="0"/>
                      <w:marBottom w:val="0"/>
                      <w:divBdr>
                        <w:top w:val="none" w:sz="0" w:space="0" w:color="auto"/>
                        <w:left w:val="none" w:sz="0" w:space="0" w:color="auto"/>
                        <w:bottom w:val="none" w:sz="0" w:space="0" w:color="auto"/>
                        <w:right w:val="none" w:sz="0" w:space="0" w:color="auto"/>
                      </w:divBdr>
                    </w:div>
                    <w:div w:id="1635789215">
                      <w:marLeft w:val="0"/>
                      <w:marRight w:val="0"/>
                      <w:marTop w:val="0"/>
                      <w:marBottom w:val="0"/>
                      <w:divBdr>
                        <w:top w:val="none" w:sz="0" w:space="0" w:color="auto"/>
                        <w:left w:val="none" w:sz="0" w:space="0" w:color="auto"/>
                        <w:bottom w:val="none" w:sz="0" w:space="0" w:color="auto"/>
                        <w:right w:val="none" w:sz="0" w:space="0" w:color="auto"/>
                      </w:divBdr>
                    </w:div>
                  </w:divsChild>
                </w:div>
                <w:div w:id="1600329975">
                  <w:marLeft w:val="0"/>
                  <w:marRight w:val="0"/>
                  <w:marTop w:val="0"/>
                  <w:marBottom w:val="0"/>
                  <w:divBdr>
                    <w:top w:val="none" w:sz="0" w:space="0" w:color="auto"/>
                    <w:left w:val="none" w:sz="0" w:space="0" w:color="auto"/>
                    <w:bottom w:val="none" w:sz="0" w:space="0" w:color="auto"/>
                    <w:right w:val="none" w:sz="0" w:space="0" w:color="auto"/>
                  </w:divBdr>
                  <w:divsChild>
                    <w:div w:id="716513655">
                      <w:marLeft w:val="0"/>
                      <w:marRight w:val="0"/>
                      <w:marTop w:val="0"/>
                      <w:marBottom w:val="0"/>
                      <w:divBdr>
                        <w:top w:val="none" w:sz="0" w:space="0" w:color="auto"/>
                        <w:left w:val="none" w:sz="0" w:space="0" w:color="auto"/>
                        <w:bottom w:val="none" w:sz="0" w:space="0" w:color="auto"/>
                        <w:right w:val="none" w:sz="0" w:space="0" w:color="auto"/>
                      </w:divBdr>
                    </w:div>
                    <w:div w:id="1650357976">
                      <w:marLeft w:val="0"/>
                      <w:marRight w:val="0"/>
                      <w:marTop w:val="0"/>
                      <w:marBottom w:val="0"/>
                      <w:divBdr>
                        <w:top w:val="none" w:sz="0" w:space="0" w:color="auto"/>
                        <w:left w:val="none" w:sz="0" w:space="0" w:color="auto"/>
                        <w:bottom w:val="none" w:sz="0" w:space="0" w:color="auto"/>
                        <w:right w:val="none" w:sz="0" w:space="0" w:color="auto"/>
                      </w:divBdr>
                    </w:div>
                  </w:divsChild>
                </w:div>
                <w:div w:id="926577485">
                  <w:marLeft w:val="0"/>
                  <w:marRight w:val="0"/>
                  <w:marTop w:val="0"/>
                  <w:marBottom w:val="0"/>
                  <w:divBdr>
                    <w:top w:val="none" w:sz="0" w:space="0" w:color="auto"/>
                    <w:left w:val="none" w:sz="0" w:space="0" w:color="auto"/>
                    <w:bottom w:val="none" w:sz="0" w:space="0" w:color="auto"/>
                    <w:right w:val="none" w:sz="0" w:space="0" w:color="auto"/>
                  </w:divBdr>
                  <w:divsChild>
                    <w:div w:id="1244144026">
                      <w:marLeft w:val="0"/>
                      <w:marRight w:val="0"/>
                      <w:marTop w:val="0"/>
                      <w:marBottom w:val="0"/>
                      <w:divBdr>
                        <w:top w:val="none" w:sz="0" w:space="0" w:color="auto"/>
                        <w:left w:val="none" w:sz="0" w:space="0" w:color="auto"/>
                        <w:bottom w:val="none" w:sz="0" w:space="0" w:color="auto"/>
                        <w:right w:val="none" w:sz="0" w:space="0" w:color="auto"/>
                      </w:divBdr>
                    </w:div>
                    <w:div w:id="702242537">
                      <w:marLeft w:val="0"/>
                      <w:marRight w:val="0"/>
                      <w:marTop w:val="0"/>
                      <w:marBottom w:val="0"/>
                      <w:divBdr>
                        <w:top w:val="none" w:sz="0" w:space="0" w:color="auto"/>
                        <w:left w:val="none" w:sz="0" w:space="0" w:color="auto"/>
                        <w:bottom w:val="none" w:sz="0" w:space="0" w:color="auto"/>
                        <w:right w:val="none" w:sz="0" w:space="0" w:color="auto"/>
                      </w:divBdr>
                    </w:div>
                    <w:div w:id="884216588">
                      <w:marLeft w:val="0"/>
                      <w:marRight w:val="0"/>
                      <w:marTop w:val="0"/>
                      <w:marBottom w:val="0"/>
                      <w:divBdr>
                        <w:top w:val="none" w:sz="0" w:space="0" w:color="auto"/>
                        <w:left w:val="none" w:sz="0" w:space="0" w:color="auto"/>
                        <w:bottom w:val="none" w:sz="0" w:space="0" w:color="auto"/>
                        <w:right w:val="none" w:sz="0" w:space="0" w:color="auto"/>
                      </w:divBdr>
                    </w:div>
                  </w:divsChild>
                </w:div>
                <w:div w:id="1187525676">
                  <w:marLeft w:val="0"/>
                  <w:marRight w:val="0"/>
                  <w:marTop w:val="0"/>
                  <w:marBottom w:val="0"/>
                  <w:divBdr>
                    <w:top w:val="none" w:sz="0" w:space="0" w:color="auto"/>
                    <w:left w:val="none" w:sz="0" w:space="0" w:color="auto"/>
                    <w:bottom w:val="none" w:sz="0" w:space="0" w:color="auto"/>
                    <w:right w:val="none" w:sz="0" w:space="0" w:color="auto"/>
                  </w:divBdr>
                  <w:divsChild>
                    <w:div w:id="1994018600">
                      <w:marLeft w:val="0"/>
                      <w:marRight w:val="0"/>
                      <w:marTop w:val="0"/>
                      <w:marBottom w:val="0"/>
                      <w:divBdr>
                        <w:top w:val="none" w:sz="0" w:space="0" w:color="auto"/>
                        <w:left w:val="none" w:sz="0" w:space="0" w:color="auto"/>
                        <w:bottom w:val="none" w:sz="0" w:space="0" w:color="auto"/>
                        <w:right w:val="none" w:sz="0" w:space="0" w:color="auto"/>
                      </w:divBdr>
                    </w:div>
                  </w:divsChild>
                </w:div>
                <w:div w:id="1105155353">
                  <w:marLeft w:val="0"/>
                  <w:marRight w:val="0"/>
                  <w:marTop w:val="0"/>
                  <w:marBottom w:val="0"/>
                  <w:divBdr>
                    <w:top w:val="none" w:sz="0" w:space="0" w:color="auto"/>
                    <w:left w:val="none" w:sz="0" w:space="0" w:color="auto"/>
                    <w:bottom w:val="none" w:sz="0" w:space="0" w:color="auto"/>
                    <w:right w:val="none" w:sz="0" w:space="0" w:color="auto"/>
                  </w:divBdr>
                  <w:divsChild>
                    <w:div w:id="29645211">
                      <w:marLeft w:val="0"/>
                      <w:marRight w:val="0"/>
                      <w:marTop w:val="0"/>
                      <w:marBottom w:val="0"/>
                      <w:divBdr>
                        <w:top w:val="none" w:sz="0" w:space="0" w:color="auto"/>
                        <w:left w:val="none" w:sz="0" w:space="0" w:color="auto"/>
                        <w:bottom w:val="none" w:sz="0" w:space="0" w:color="auto"/>
                        <w:right w:val="none" w:sz="0" w:space="0" w:color="auto"/>
                      </w:divBdr>
                    </w:div>
                    <w:div w:id="904687665">
                      <w:marLeft w:val="0"/>
                      <w:marRight w:val="0"/>
                      <w:marTop w:val="0"/>
                      <w:marBottom w:val="0"/>
                      <w:divBdr>
                        <w:top w:val="none" w:sz="0" w:space="0" w:color="auto"/>
                        <w:left w:val="none" w:sz="0" w:space="0" w:color="auto"/>
                        <w:bottom w:val="none" w:sz="0" w:space="0" w:color="auto"/>
                        <w:right w:val="none" w:sz="0" w:space="0" w:color="auto"/>
                      </w:divBdr>
                    </w:div>
                  </w:divsChild>
                </w:div>
                <w:div w:id="2131777044">
                  <w:marLeft w:val="0"/>
                  <w:marRight w:val="0"/>
                  <w:marTop w:val="0"/>
                  <w:marBottom w:val="0"/>
                  <w:divBdr>
                    <w:top w:val="none" w:sz="0" w:space="0" w:color="auto"/>
                    <w:left w:val="none" w:sz="0" w:space="0" w:color="auto"/>
                    <w:bottom w:val="none" w:sz="0" w:space="0" w:color="auto"/>
                    <w:right w:val="none" w:sz="0" w:space="0" w:color="auto"/>
                  </w:divBdr>
                  <w:divsChild>
                    <w:div w:id="1383284512">
                      <w:marLeft w:val="0"/>
                      <w:marRight w:val="0"/>
                      <w:marTop w:val="0"/>
                      <w:marBottom w:val="0"/>
                      <w:divBdr>
                        <w:top w:val="none" w:sz="0" w:space="0" w:color="auto"/>
                        <w:left w:val="none" w:sz="0" w:space="0" w:color="auto"/>
                        <w:bottom w:val="none" w:sz="0" w:space="0" w:color="auto"/>
                        <w:right w:val="none" w:sz="0" w:space="0" w:color="auto"/>
                      </w:divBdr>
                    </w:div>
                    <w:div w:id="1177308953">
                      <w:marLeft w:val="0"/>
                      <w:marRight w:val="0"/>
                      <w:marTop w:val="0"/>
                      <w:marBottom w:val="0"/>
                      <w:divBdr>
                        <w:top w:val="none" w:sz="0" w:space="0" w:color="auto"/>
                        <w:left w:val="none" w:sz="0" w:space="0" w:color="auto"/>
                        <w:bottom w:val="none" w:sz="0" w:space="0" w:color="auto"/>
                        <w:right w:val="none" w:sz="0" w:space="0" w:color="auto"/>
                      </w:divBdr>
                    </w:div>
                  </w:divsChild>
                </w:div>
                <w:div w:id="1359964985">
                  <w:marLeft w:val="0"/>
                  <w:marRight w:val="0"/>
                  <w:marTop w:val="0"/>
                  <w:marBottom w:val="0"/>
                  <w:divBdr>
                    <w:top w:val="none" w:sz="0" w:space="0" w:color="auto"/>
                    <w:left w:val="none" w:sz="0" w:space="0" w:color="auto"/>
                    <w:bottom w:val="none" w:sz="0" w:space="0" w:color="auto"/>
                    <w:right w:val="none" w:sz="0" w:space="0" w:color="auto"/>
                  </w:divBdr>
                  <w:divsChild>
                    <w:div w:id="1490488117">
                      <w:marLeft w:val="0"/>
                      <w:marRight w:val="0"/>
                      <w:marTop w:val="0"/>
                      <w:marBottom w:val="0"/>
                      <w:divBdr>
                        <w:top w:val="none" w:sz="0" w:space="0" w:color="auto"/>
                        <w:left w:val="none" w:sz="0" w:space="0" w:color="auto"/>
                        <w:bottom w:val="none" w:sz="0" w:space="0" w:color="auto"/>
                        <w:right w:val="none" w:sz="0" w:space="0" w:color="auto"/>
                      </w:divBdr>
                    </w:div>
                    <w:div w:id="2142578002">
                      <w:marLeft w:val="0"/>
                      <w:marRight w:val="0"/>
                      <w:marTop w:val="0"/>
                      <w:marBottom w:val="0"/>
                      <w:divBdr>
                        <w:top w:val="none" w:sz="0" w:space="0" w:color="auto"/>
                        <w:left w:val="none" w:sz="0" w:space="0" w:color="auto"/>
                        <w:bottom w:val="none" w:sz="0" w:space="0" w:color="auto"/>
                        <w:right w:val="none" w:sz="0" w:space="0" w:color="auto"/>
                      </w:divBdr>
                    </w:div>
                  </w:divsChild>
                </w:div>
                <w:div w:id="1501195860">
                  <w:marLeft w:val="0"/>
                  <w:marRight w:val="0"/>
                  <w:marTop w:val="0"/>
                  <w:marBottom w:val="0"/>
                  <w:divBdr>
                    <w:top w:val="none" w:sz="0" w:space="0" w:color="auto"/>
                    <w:left w:val="none" w:sz="0" w:space="0" w:color="auto"/>
                    <w:bottom w:val="none" w:sz="0" w:space="0" w:color="auto"/>
                    <w:right w:val="none" w:sz="0" w:space="0" w:color="auto"/>
                  </w:divBdr>
                  <w:divsChild>
                    <w:div w:id="159583495">
                      <w:marLeft w:val="0"/>
                      <w:marRight w:val="0"/>
                      <w:marTop w:val="0"/>
                      <w:marBottom w:val="0"/>
                      <w:divBdr>
                        <w:top w:val="none" w:sz="0" w:space="0" w:color="auto"/>
                        <w:left w:val="none" w:sz="0" w:space="0" w:color="auto"/>
                        <w:bottom w:val="none" w:sz="0" w:space="0" w:color="auto"/>
                        <w:right w:val="none" w:sz="0" w:space="0" w:color="auto"/>
                      </w:divBdr>
                    </w:div>
                  </w:divsChild>
                </w:div>
                <w:div w:id="1223910706">
                  <w:marLeft w:val="0"/>
                  <w:marRight w:val="0"/>
                  <w:marTop w:val="0"/>
                  <w:marBottom w:val="0"/>
                  <w:divBdr>
                    <w:top w:val="none" w:sz="0" w:space="0" w:color="auto"/>
                    <w:left w:val="none" w:sz="0" w:space="0" w:color="auto"/>
                    <w:bottom w:val="none" w:sz="0" w:space="0" w:color="auto"/>
                    <w:right w:val="none" w:sz="0" w:space="0" w:color="auto"/>
                  </w:divBdr>
                  <w:divsChild>
                    <w:div w:id="872117301">
                      <w:marLeft w:val="0"/>
                      <w:marRight w:val="0"/>
                      <w:marTop w:val="0"/>
                      <w:marBottom w:val="0"/>
                      <w:divBdr>
                        <w:top w:val="none" w:sz="0" w:space="0" w:color="auto"/>
                        <w:left w:val="none" w:sz="0" w:space="0" w:color="auto"/>
                        <w:bottom w:val="none" w:sz="0" w:space="0" w:color="auto"/>
                        <w:right w:val="none" w:sz="0" w:space="0" w:color="auto"/>
                      </w:divBdr>
                    </w:div>
                    <w:div w:id="901795260">
                      <w:marLeft w:val="0"/>
                      <w:marRight w:val="0"/>
                      <w:marTop w:val="0"/>
                      <w:marBottom w:val="0"/>
                      <w:divBdr>
                        <w:top w:val="none" w:sz="0" w:space="0" w:color="auto"/>
                        <w:left w:val="none" w:sz="0" w:space="0" w:color="auto"/>
                        <w:bottom w:val="none" w:sz="0" w:space="0" w:color="auto"/>
                        <w:right w:val="none" w:sz="0" w:space="0" w:color="auto"/>
                      </w:divBdr>
                    </w:div>
                  </w:divsChild>
                </w:div>
                <w:div w:id="1554072690">
                  <w:marLeft w:val="0"/>
                  <w:marRight w:val="0"/>
                  <w:marTop w:val="0"/>
                  <w:marBottom w:val="0"/>
                  <w:divBdr>
                    <w:top w:val="none" w:sz="0" w:space="0" w:color="auto"/>
                    <w:left w:val="none" w:sz="0" w:space="0" w:color="auto"/>
                    <w:bottom w:val="none" w:sz="0" w:space="0" w:color="auto"/>
                    <w:right w:val="none" w:sz="0" w:space="0" w:color="auto"/>
                  </w:divBdr>
                  <w:divsChild>
                    <w:div w:id="1619994920">
                      <w:marLeft w:val="0"/>
                      <w:marRight w:val="0"/>
                      <w:marTop w:val="0"/>
                      <w:marBottom w:val="0"/>
                      <w:divBdr>
                        <w:top w:val="none" w:sz="0" w:space="0" w:color="auto"/>
                        <w:left w:val="none" w:sz="0" w:space="0" w:color="auto"/>
                        <w:bottom w:val="none" w:sz="0" w:space="0" w:color="auto"/>
                        <w:right w:val="none" w:sz="0" w:space="0" w:color="auto"/>
                      </w:divBdr>
                    </w:div>
                    <w:div w:id="2064593098">
                      <w:marLeft w:val="0"/>
                      <w:marRight w:val="0"/>
                      <w:marTop w:val="0"/>
                      <w:marBottom w:val="0"/>
                      <w:divBdr>
                        <w:top w:val="none" w:sz="0" w:space="0" w:color="auto"/>
                        <w:left w:val="none" w:sz="0" w:space="0" w:color="auto"/>
                        <w:bottom w:val="none" w:sz="0" w:space="0" w:color="auto"/>
                        <w:right w:val="none" w:sz="0" w:space="0" w:color="auto"/>
                      </w:divBdr>
                    </w:div>
                  </w:divsChild>
                </w:div>
                <w:div w:id="696201253">
                  <w:marLeft w:val="0"/>
                  <w:marRight w:val="0"/>
                  <w:marTop w:val="0"/>
                  <w:marBottom w:val="0"/>
                  <w:divBdr>
                    <w:top w:val="none" w:sz="0" w:space="0" w:color="auto"/>
                    <w:left w:val="none" w:sz="0" w:space="0" w:color="auto"/>
                    <w:bottom w:val="none" w:sz="0" w:space="0" w:color="auto"/>
                    <w:right w:val="none" w:sz="0" w:space="0" w:color="auto"/>
                  </w:divBdr>
                  <w:divsChild>
                    <w:div w:id="1688674420">
                      <w:marLeft w:val="0"/>
                      <w:marRight w:val="0"/>
                      <w:marTop w:val="0"/>
                      <w:marBottom w:val="0"/>
                      <w:divBdr>
                        <w:top w:val="none" w:sz="0" w:space="0" w:color="auto"/>
                        <w:left w:val="none" w:sz="0" w:space="0" w:color="auto"/>
                        <w:bottom w:val="none" w:sz="0" w:space="0" w:color="auto"/>
                        <w:right w:val="none" w:sz="0" w:space="0" w:color="auto"/>
                      </w:divBdr>
                    </w:div>
                    <w:div w:id="3883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6843">
          <w:marLeft w:val="0"/>
          <w:marRight w:val="0"/>
          <w:marTop w:val="0"/>
          <w:marBottom w:val="0"/>
          <w:divBdr>
            <w:top w:val="none" w:sz="0" w:space="0" w:color="auto"/>
            <w:left w:val="none" w:sz="0" w:space="0" w:color="auto"/>
            <w:bottom w:val="none" w:sz="0" w:space="0" w:color="auto"/>
            <w:right w:val="none" w:sz="0" w:space="0" w:color="auto"/>
          </w:divBdr>
        </w:div>
        <w:div w:id="1622179007">
          <w:marLeft w:val="0"/>
          <w:marRight w:val="0"/>
          <w:marTop w:val="0"/>
          <w:marBottom w:val="0"/>
          <w:divBdr>
            <w:top w:val="none" w:sz="0" w:space="0" w:color="auto"/>
            <w:left w:val="none" w:sz="0" w:space="0" w:color="auto"/>
            <w:bottom w:val="none" w:sz="0" w:space="0" w:color="auto"/>
            <w:right w:val="none" w:sz="0" w:space="0" w:color="auto"/>
          </w:divBdr>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0" ma:contentTypeDescription="Create a new document." ma:contentTypeScope="" ma:versionID="0887bf1ed0d89baa9903b9887e8b6e8b">
  <xsd:schema xmlns:xsd="http://www.w3.org/2001/XMLSchema" xmlns:xs="http://www.w3.org/2001/XMLSchema" xmlns:p="http://schemas.microsoft.com/office/2006/metadata/properties" targetNamespace="http://schemas.microsoft.com/office/2006/metadata/properties" ma:root="true" ma:fieldsID="90078a0fe6c183ae62661f67b7399e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281E52A6-E210-4252-ADAC-299C7EDC4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4AF947-4B46-427D-AB3A-F6125539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9</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nini</cp:lastModifiedBy>
  <cp:revision>95</cp:revision>
  <dcterms:created xsi:type="dcterms:W3CDTF">2021-01-17T16:29:00Z</dcterms:created>
  <dcterms:modified xsi:type="dcterms:W3CDTF">2024-05-17T01:18:00Z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