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0BC1B" w14:textId="14DB9295" w:rsidR="001F0C08" w:rsidRPr="00CB6B15" w:rsidRDefault="00283867" w:rsidP="001F0C08">
      <w:pPr>
        <w:pStyle w:val="Heading1"/>
        <w:spacing w:before="0"/>
        <w:ind w:left="0"/>
        <w:jc w:val="center"/>
        <w:rPr>
          <w:rFonts w:cs="Times New Roman"/>
        </w:rPr>
      </w:pPr>
      <w:r w:rsidRPr="00CB6B15">
        <w:rPr>
          <w:rFonts w:cs="Times New Roman"/>
        </w:rPr>
        <w:t>CHAPTER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1</w:t>
      </w:r>
    </w:p>
    <w:p w14:paraId="4519D53A" w14:textId="77777777" w:rsidR="00F93FE8" w:rsidRPr="00CB6B15" w:rsidRDefault="00F93FE8" w:rsidP="001F0C08">
      <w:pPr>
        <w:pStyle w:val="Heading1"/>
        <w:spacing w:before="0"/>
        <w:ind w:left="0"/>
        <w:jc w:val="center"/>
        <w:rPr>
          <w:rFonts w:cs="Times New Roman"/>
        </w:rPr>
      </w:pPr>
    </w:p>
    <w:p w14:paraId="35B8C9C4" w14:textId="12AD13C1" w:rsidR="00302B79" w:rsidRPr="00CB6B15" w:rsidRDefault="00283867" w:rsidP="009C76B7">
      <w:pPr>
        <w:pStyle w:val="Heading1"/>
        <w:spacing w:before="0"/>
        <w:ind w:left="0" w:firstLine="1767"/>
        <w:rPr>
          <w:rFonts w:cs="Times New Roman"/>
          <w:b w:val="0"/>
          <w:bCs w:val="0"/>
        </w:rPr>
      </w:pPr>
      <w:r w:rsidRPr="00CB6B15">
        <w:rPr>
          <w:rFonts w:cs="Times New Roman"/>
        </w:rPr>
        <w:t>INTRODUCTION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RELATIONS</w:t>
      </w:r>
    </w:p>
    <w:p w14:paraId="33ED505D" w14:textId="77777777" w:rsidR="001F0C08" w:rsidRPr="00CB6B15" w:rsidRDefault="001F0C08" w:rsidP="009C76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B8C9C5" w14:textId="77777777" w:rsidR="00302B79" w:rsidRPr="00CB6B15" w:rsidRDefault="00283867" w:rsidP="009C76B7">
      <w:pPr>
        <w:rPr>
          <w:rFonts w:ascii="Times New Roman" w:eastAsia="Times New Roman" w:hAnsi="Times New Roman" w:cs="Times New Roman"/>
          <w:sz w:val="24"/>
          <w:szCs w:val="24"/>
        </w:rPr>
      </w:pPr>
      <w:r w:rsidRPr="00CB6B15">
        <w:rPr>
          <w:rFonts w:ascii="Times New Roman" w:eastAsia="Times New Roman" w:hAnsi="Times New Roman" w:cs="Times New Roman"/>
          <w:b/>
          <w:bCs/>
          <w:sz w:val="24"/>
          <w:szCs w:val="24"/>
        </w:rPr>
        <w:t>True/False</w:t>
      </w:r>
    </w:p>
    <w:p w14:paraId="35B8C9C6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C7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Some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human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resource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managers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use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terms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industrial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relations interchangeably.</w:t>
      </w:r>
    </w:p>
    <w:p w14:paraId="35B8C9C8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C9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2"/>
        </w:rPr>
        <w:t xml:space="preserve"> </w:t>
      </w:r>
      <w:r w:rsidRPr="00CB6B15">
        <w:rPr>
          <w:rFonts w:cs="Times New Roman"/>
        </w:rPr>
        <w:t>True</w:t>
      </w:r>
    </w:p>
    <w:p w14:paraId="35B8C9CA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4E726F3F" w14:textId="77777777" w:rsidR="009C76B7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There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consensus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on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meaning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terms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industrial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 xml:space="preserve">relations. </w:t>
      </w:r>
    </w:p>
    <w:p w14:paraId="25E45BED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9CB" w14:textId="17229CC1" w:rsidR="00302B79" w:rsidRPr="00CB6B15" w:rsidRDefault="0028386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4"/>
        </w:rPr>
        <w:t xml:space="preserve"> </w:t>
      </w:r>
      <w:r w:rsidRPr="00CB6B15">
        <w:rPr>
          <w:rFonts w:cs="Times New Roman"/>
        </w:rPr>
        <w:t>False</w:t>
      </w:r>
    </w:p>
    <w:p w14:paraId="77EFCD66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4ED73B1A" w14:textId="77777777" w:rsidR="009C76B7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Labour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important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because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they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affect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both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non-union</w:t>
      </w:r>
      <w:r w:rsidRPr="00CB6B15">
        <w:rPr>
          <w:rFonts w:cs="Times New Roman"/>
          <w:spacing w:val="-5"/>
        </w:rPr>
        <w:t xml:space="preserve"> </w:t>
      </w:r>
      <w:r w:rsidR="009C76B7" w:rsidRPr="00CB6B15">
        <w:rPr>
          <w:rFonts w:cs="Times New Roman"/>
        </w:rPr>
        <w:t>employees.</w:t>
      </w:r>
    </w:p>
    <w:p w14:paraId="42A86EF0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9CC" w14:textId="32034630" w:rsidR="00302B79" w:rsidRPr="00CB6B15" w:rsidRDefault="0028386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2"/>
        </w:rPr>
        <w:t xml:space="preserve"> </w:t>
      </w:r>
      <w:r w:rsidRPr="00CB6B15">
        <w:rPr>
          <w:rFonts w:cs="Times New Roman"/>
        </w:rPr>
        <w:t>True</w:t>
      </w:r>
    </w:p>
    <w:p w14:paraId="52B4BC50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9CD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Labour relations is defined as the study of all aspects of the union-management relationship.</w:t>
      </w:r>
    </w:p>
    <w:p w14:paraId="35B8C9CE" w14:textId="77777777" w:rsidR="00302B79" w:rsidRPr="00CB6B15" w:rsidRDefault="00302B79" w:rsidP="009C76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8C9CF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9D0" w14:textId="77777777" w:rsidR="00302B79" w:rsidRPr="00CB6B15" w:rsidRDefault="00302B79" w:rsidP="009C76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8C9D1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issue of improving health and safety in the workplace is within the domain of industrial relations.</w:t>
      </w:r>
    </w:p>
    <w:p w14:paraId="35B8C9D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D3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2"/>
        </w:rPr>
        <w:t xml:space="preserve"> </w:t>
      </w:r>
      <w:r w:rsidRPr="00CB6B15">
        <w:rPr>
          <w:rFonts w:cs="Times New Roman"/>
        </w:rPr>
        <w:t>True</w:t>
      </w:r>
    </w:p>
    <w:p w14:paraId="35B8C9D4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16BBAFCA" w14:textId="38E1068D" w:rsidR="00F40C00" w:rsidRPr="00CB6B15" w:rsidRDefault="00F40C00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Political Economy Approach to Labour Relations suggests that there is fundamental conflict of interest between employers and employees.</w:t>
      </w:r>
    </w:p>
    <w:p w14:paraId="2BC52CF6" w14:textId="7C4D2045" w:rsidR="00F40C00" w:rsidRPr="00CB6B15" w:rsidRDefault="00F40C00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DBF2B3" w14:textId="0F10739E" w:rsidR="00F40C00" w:rsidRPr="00CB6B15" w:rsidRDefault="00F40C00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02951243" w14:textId="77777777" w:rsidR="00F40C00" w:rsidRPr="00CB6B15" w:rsidRDefault="00F40C00" w:rsidP="009C76B7">
      <w:pPr>
        <w:pStyle w:val="BodyText"/>
        <w:tabs>
          <w:tab w:val="left" w:pos="480"/>
        </w:tabs>
        <w:ind w:left="0"/>
        <w:rPr>
          <w:rFonts w:cs="Times New Roman"/>
        </w:rPr>
      </w:pPr>
    </w:p>
    <w:p w14:paraId="791B8435" w14:textId="50834B93" w:rsidR="00F40C00" w:rsidRPr="00CB6B15" w:rsidRDefault="00CA1E18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 xml:space="preserve">The </w:t>
      </w:r>
      <w:r w:rsidR="007B0175" w:rsidRPr="00CB6B15">
        <w:rPr>
          <w:rFonts w:cs="Times New Roman"/>
        </w:rPr>
        <w:t>Conciliation</w:t>
      </w:r>
      <w:r w:rsidRPr="00CB6B15">
        <w:rPr>
          <w:rFonts w:cs="Times New Roman"/>
        </w:rPr>
        <w:t xml:space="preserve"> Act of 1907 required employers to recognize unions.</w:t>
      </w:r>
    </w:p>
    <w:p w14:paraId="663EB93E" w14:textId="66CF56D1" w:rsidR="00CA1E18" w:rsidRPr="00CB6B15" w:rsidRDefault="00CA1E18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17C35D74" w14:textId="414FE18A" w:rsidR="00CA1E18" w:rsidRPr="00CB6B15" w:rsidRDefault="00CA1E18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4FE4E3CB" w14:textId="77777777" w:rsidR="00CA1E18" w:rsidRPr="00CB6B15" w:rsidRDefault="00CA1E18" w:rsidP="009C76B7">
      <w:pPr>
        <w:pStyle w:val="BodyText"/>
        <w:tabs>
          <w:tab w:val="left" w:pos="480"/>
        </w:tabs>
        <w:ind w:left="0"/>
        <w:rPr>
          <w:rFonts w:cs="Times New Roman"/>
        </w:rPr>
      </w:pPr>
    </w:p>
    <w:p w14:paraId="35B8C9DA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After an employer has been unionized an employee in the bargaining unit cannot make an agreement with the employer providing for additional vacation time.</w:t>
      </w:r>
    </w:p>
    <w:p w14:paraId="35B8C9DB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1E1EC7A3" w14:textId="43E15188" w:rsidR="008C49E4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2"/>
        </w:rPr>
        <w:t xml:space="preserve"> </w:t>
      </w:r>
      <w:r w:rsidRPr="00CB6B15">
        <w:rPr>
          <w:rFonts w:cs="Times New Roman"/>
        </w:rPr>
        <w:t>True</w:t>
      </w:r>
    </w:p>
    <w:p w14:paraId="5505B99D" w14:textId="77777777" w:rsidR="008C49E4" w:rsidRPr="00CB6B15" w:rsidRDefault="008C49E4" w:rsidP="009C76B7">
      <w:pPr>
        <w:pStyle w:val="BodyText"/>
        <w:ind w:left="0" w:firstLine="0"/>
        <w:rPr>
          <w:rFonts w:cs="Times New Roman"/>
        </w:rPr>
      </w:pPr>
    </w:p>
    <w:p w14:paraId="4A1BEF63" w14:textId="3F75065B" w:rsidR="008C49E4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When employees are not represented by a union the employment relationship is governed by the contract between the parties, common law, and employment legislatio</w:t>
      </w:r>
      <w:r w:rsidR="008C49E4" w:rsidRPr="00CB6B15">
        <w:rPr>
          <w:rFonts w:cs="Times New Roman"/>
        </w:rPr>
        <w:t xml:space="preserve">n </w:t>
      </w:r>
      <w:r w:rsidRPr="00CB6B15">
        <w:rPr>
          <w:rFonts w:cs="Times New Roman"/>
        </w:rPr>
        <w:t xml:space="preserve">Answer: </w:t>
      </w:r>
    </w:p>
    <w:p w14:paraId="344F7ABA" w14:textId="77777777" w:rsidR="008C49E4" w:rsidRPr="00CB6B15" w:rsidRDefault="008C49E4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9E2" w14:textId="41E61F67" w:rsidR="00302B79" w:rsidRPr="00CB6B15" w:rsidRDefault="008C49E4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 xml:space="preserve">Answer: </w:t>
      </w:r>
      <w:r w:rsidR="00283867" w:rsidRPr="00CB6B15">
        <w:rPr>
          <w:rFonts w:cs="Times New Roman"/>
        </w:rPr>
        <w:t>True</w:t>
      </w:r>
    </w:p>
    <w:p w14:paraId="35B8C9E4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lastRenderedPageBreak/>
        <w:t>A unionized employer must give members of the bargaining unit reasonable notice to terminate them.</w:t>
      </w:r>
    </w:p>
    <w:p w14:paraId="35B8C9E5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E6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9E7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E8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courts have the authority to order employers to reinstate non-union employees who have been wrongfully dismissed.</w:t>
      </w:r>
    </w:p>
    <w:p w14:paraId="35B8C9E9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EA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9EB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EC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Constructive dismissal means that an employer could not reduce an employee's pay by 15% unless the employee is consented.</w:t>
      </w:r>
    </w:p>
    <w:p w14:paraId="35B8C9ED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EE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9EF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70D623E5" w14:textId="77777777" w:rsidR="009C76B7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0" w:hanging="23"/>
        <w:rPr>
          <w:rFonts w:cs="Times New Roman"/>
        </w:rPr>
      </w:pPr>
      <w:r w:rsidRPr="00CB6B15">
        <w:rPr>
          <w:rFonts w:cs="Times New Roman"/>
        </w:rPr>
        <w:t>Unionization affects the profitability but not the productivity of employers.</w:t>
      </w:r>
    </w:p>
    <w:p w14:paraId="4EFD146B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9F0" w14:textId="622C0D0A" w:rsidR="00302B79" w:rsidRPr="00CB6B15" w:rsidRDefault="0028386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5E053A44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9F1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A systems approach to labour relations refers to the industrial relationship, parties, processes, and outputs.</w:t>
      </w:r>
    </w:p>
    <w:p w14:paraId="35B8C9F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3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9F4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5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processes in labour relations refer only to joint union-management activities such as contract negotiations.</w:t>
      </w:r>
    </w:p>
    <w:p w14:paraId="35B8C9F6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7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9F8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9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Human resource managers and labour relations specialists may have a different perspective on unions.</w:t>
      </w:r>
    </w:p>
    <w:p w14:paraId="35B8C9FA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B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9FC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D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Without a union, the employment relationship would be governed exclusively by agreements between employers and individual employees.</w:t>
      </w:r>
    </w:p>
    <w:p w14:paraId="35B8C9FE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9FF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A00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01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“Wrongful dismissal” means that an employer must have a valid reason to terminate an employee.</w:t>
      </w:r>
    </w:p>
    <w:p w14:paraId="35B8CA0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03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A05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4B5654EE" w14:textId="77777777" w:rsidR="008777E8" w:rsidRDefault="008777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br w:type="page"/>
      </w:r>
    </w:p>
    <w:p w14:paraId="35B8CA07" w14:textId="58FBB4DD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lastRenderedPageBreak/>
        <w:t>It is possible for collective agreements to provide less notice of termination to employees than the common law reasonable notice period.</w:t>
      </w:r>
    </w:p>
    <w:p w14:paraId="35B8CA08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09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A0A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0B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There are studies indicating that unionized employees have lower job satisfaction than non-union employees.</w:t>
      </w:r>
    </w:p>
    <w:p w14:paraId="35B8CA0C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0D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A0E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0F" w14:textId="69F2573E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 xml:space="preserve">A </w:t>
      </w:r>
      <w:r w:rsidR="00DC4608" w:rsidRPr="00CB6B15">
        <w:rPr>
          <w:rFonts w:cs="Times New Roman"/>
        </w:rPr>
        <w:t xml:space="preserve">open </w:t>
      </w:r>
      <w:r w:rsidRPr="00CB6B15">
        <w:rPr>
          <w:rFonts w:cs="Times New Roman"/>
        </w:rPr>
        <w:t>systems framework for labour relations contains five elements: the parties, processes, the environment, outputs, and feedback.</w:t>
      </w:r>
    </w:p>
    <w:p w14:paraId="35B8CA10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11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A1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13" w14:textId="77777777" w:rsidR="00302B79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environmental factors affecting labour relations refer exclusively to the economy, technology, and legal issues.</w:t>
      </w:r>
    </w:p>
    <w:p w14:paraId="35B8CA14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15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35B8CA16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476AFCD0" w14:textId="3049A0A1" w:rsidR="008C49E4" w:rsidRPr="00CB6B15" w:rsidRDefault="005D5BD1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Public Service Staff Relations Act had the effect of doubling the total union membership.</w:t>
      </w:r>
      <w:r w:rsidR="007B0175" w:rsidRPr="00CB6B15">
        <w:rPr>
          <w:rFonts w:cs="Times New Roman"/>
        </w:rPr>
        <w:t xml:space="preserve"> </w:t>
      </w:r>
    </w:p>
    <w:p w14:paraId="3CEAA9EA" w14:textId="77777777" w:rsidR="007B0175" w:rsidRPr="00CB6B15" w:rsidRDefault="007B0175" w:rsidP="009C76B7">
      <w:pPr>
        <w:pStyle w:val="BodyText"/>
        <w:ind w:left="0" w:firstLine="0"/>
        <w:rPr>
          <w:rFonts w:cs="Times New Roman"/>
        </w:rPr>
      </w:pPr>
    </w:p>
    <w:p w14:paraId="141E0AAE" w14:textId="15800E7C" w:rsidR="005D5BD1" w:rsidRPr="00CB6B15" w:rsidRDefault="008C49E4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78D7B697" w14:textId="77777777" w:rsidR="009C76B7" w:rsidRPr="00CB6B15" w:rsidRDefault="009C76B7" w:rsidP="009C76B7">
      <w:pPr>
        <w:pStyle w:val="BodyText"/>
        <w:ind w:left="0" w:firstLine="0"/>
        <w:rPr>
          <w:rFonts w:cs="Times New Roman"/>
        </w:rPr>
      </w:pPr>
    </w:p>
    <w:p w14:paraId="5308453C" w14:textId="77777777" w:rsidR="009C76B7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 xml:space="preserve">Labour Relations in Canada are viewed as being co-operative in </w:t>
      </w:r>
      <w:r w:rsidR="009C76B7" w:rsidRPr="00CB6B15">
        <w:rPr>
          <w:rFonts w:cs="Times New Roman"/>
        </w:rPr>
        <w:t>nature.</w:t>
      </w:r>
    </w:p>
    <w:p w14:paraId="705413D3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35B8CA18" w14:textId="7F54F213" w:rsidR="00302B79" w:rsidRPr="00CB6B15" w:rsidRDefault="0028386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64898374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1BC999CD" w14:textId="431880B6" w:rsidR="005D5BD1" w:rsidRPr="00CB6B15" w:rsidRDefault="005D5BD1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Craft unions historically repre</w:t>
      </w:r>
      <w:r w:rsidR="007B0175" w:rsidRPr="00CB6B15">
        <w:rPr>
          <w:rFonts w:cs="Times New Roman"/>
        </w:rPr>
        <w:t xml:space="preserve">sented skilled employees only. </w:t>
      </w:r>
    </w:p>
    <w:p w14:paraId="0A84F873" w14:textId="77777777" w:rsidR="009C76B7" w:rsidRPr="00CB6B15" w:rsidRDefault="009C76B7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1F641E00" w14:textId="77777777" w:rsidR="008C49E4" w:rsidRPr="00CB6B15" w:rsidRDefault="005D5BD1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2A3BF832" w14:textId="77777777" w:rsidR="009C76B7" w:rsidRPr="00CB6B15" w:rsidRDefault="009C76B7" w:rsidP="009C76B7">
      <w:pPr>
        <w:pStyle w:val="BodyText"/>
        <w:ind w:left="0" w:firstLine="0"/>
        <w:rPr>
          <w:rFonts w:cs="Times New Roman"/>
        </w:rPr>
      </w:pPr>
    </w:p>
    <w:p w14:paraId="78A46203" w14:textId="4BFADF0A" w:rsidR="008C49E4" w:rsidRPr="00CB6B15" w:rsidRDefault="00283867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The legal environment hinders collaboration between employers and unions because it provides that unions cannot agree to give up the right to strike.</w:t>
      </w:r>
    </w:p>
    <w:p w14:paraId="1612028A" w14:textId="77777777" w:rsidR="007B0175" w:rsidRPr="00CB6B15" w:rsidRDefault="007B0175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25C743A0" w14:textId="7EAA0C43" w:rsidR="006D4BF0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13A402F4" w14:textId="77777777" w:rsidR="007B0175" w:rsidRPr="00CB6B15" w:rsidRDefault="007B0175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25D4E9F6" w14:textId="321E2610" w:rsidR="006D4BF0" w:rsidRPr="00CB6B15" w:rsidRDefault="008C49E4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S</w:t>
      </w:r>
      <w:r w:rsidR="0075024C" w:rsidRPr="00CB6B15">
        <w:rPr>
          <w:rFonts w:cs="Times New Roman"/>
        </w:rPr>
        <w:t>ocial unionism refers to a union philosophy that is concerned with improving pay and working conditions as well as broader economic change.</w:t>
      </w:r>
    </w:p>
    <w:p w14:paraId="131A91E3" w14:textId="595A486C" w:rsidR="0075024C" w:rsidRPr="00CB6B15" w:rsidRDefault="0075024C" w:rsidP="009C76B7">
      <w:pPr>
        <w:pStyle w:val="BodyText"/>
        <w:tabs>
          <w:tab w:val="left" w:pos="480"/>
        </w:tabs>
        <w:ind w:left="0" w:firstLine="0"/>
        <w:rPr>
          <w:rFonts w:cs="Times New Roman"/>
        </w:rPr>
      </w:pPr>
    </w:p>
    <w:p w14:paraId="77994C92" w14:textId="12A85349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5E8FDDF3" w14:textId="63F44628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10514F62" w14:textId="2CAD6FAA" w:rsidR="0075024C" w:rsidRPr="00CB6B15" w:rsidRDefault="0075024C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Craft unio</w:t>
      </w:r>
      <w:r w:rsidR="008C49E4" w:rsidRPr="00CB6B15">
        <w:rPr>
          <w:rFonts w:cs="Times New Roman"/>
        </w:rPr>
        <w:t>n</w:t>
      </w:r>
      <w:r w:rsidRPr="00CB6B15">
        <w:rPr>
          <w:rFonts w:cs="Times New Roman"/>
        </w:rPr>
        <w:t>s were independent local unions made up of various skilled employees</w:t>
      </w:r>
    </w:p>
    <w:p w14:paraId="5BFB21B4" w14:textId="3DA3F271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55989EE2" w14:textId="2D9047BB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14D1A2E2" w14:textId="43D8D995" w:rsidR="0075024C" w:rsidRPr="00CB6B15" w:rsidRDefault="0075024C" w:rsidP="009C76B7">
      <w:pPr>
        <w:pStyle w:val="BodyText"/>
        <w:numPr>
          <w:ilvl w:val="0"/>
          <w:numId w:val="3"/>
        </w:numPr>
        <w:tabs>
          <w:tab w:val="left" w:pos="48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lastRenderedPageBreak/>
        <w:t>Yellow Dog Agreements, where an employee signs an employment contract agreei</w:t>
      </w:r>
      <w:r w:rsidR="00564A95" w:rsidRPr="00CB6B15">
        <w:rPr>
          <w:rFonts w:cs="Times New Roman"/>
        </w:rPr>
        <w:t>ng to not join a union are</w:t>
      </w:r>
      <w:r w:rsidRPr="00CB6B15">
        <w:rPr>
          <w:rFonts w:cs="Times New Roman"/>
        </w:rPr>
        <w:t xml:space="preserve"> permitted in Canada.</w:t>
      </w:r>
    </w:p>
    <w:p w14:paraId="2682B86B" w14:textId="268B37F9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45EF0BE5" w14:textId="0C64A552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0C26EF18" w14:textId="1A654339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39D09556" w14:textId="6313F014" w:rsidR="0075024C" w:rsidRPr="00CB6B15" w:rsidRDefault="0075024C" w:rsidP="009C76B7">
      <w:pPr>
        <w:pStyle w:val="BodyText"/>
        <w:ind w:left="357" w:hanging="357"/>
        <w:rPr>
          <w:rFonts w:cs="Times New Roman"/>
        </w:rPr>
      </w:pPr>
      <w:r w:rsidRPr="00CB6B15">
        <w:rPr>
          <w:rFonts w:cs="Times New Roman"/>
        </w:rPr>
        <w:t>30. The Industrial Disputes Act required employers to recognize unions.</w:t>
      </w:r>
    </w:p>
    <w:p w14:paraId="0EEE26EE" w14:textId="2C4C9B5A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11F09D99" w14:textId="0BD9016C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False</w:t>
      </w:r>
    </w:p>
    <w:p w14:paraId="1F184D6D" w14:textId="72B5E4D1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47182108" w14:textId="25130307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 xml:space="preserve">31. One of the provisions of the Wagner Act was that employers had to recognize an </w:t>
      </w:r>
      <w:r w:rsidR="00F40C00" w:rsidRPr="00CB6B15">
        <w:rPr>
          <w:rFonts w:cs="Times New Roman"/>
        </w:rPr>
        <w:t>employee’s</w:t>
      </w:r>
      <w:r w:rsidRPr="00CB6B15">
        <w:rPr>
          <w:rFonts w:cs="Times New Roman"/>
        </w:rPr>
        <w:t xml:space="preserve"> right to join a union in the United States.</w:t>
      </w:r>
    </w:p>
    <w:p w14:paraId="489ECA7F" w14:textId="24981669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</w:p>
    <w:p w14:paraId="79A07BDA" w14:textId="5BEE4517" w:rsidR="0075024C" w:rsidRPr="00CB6B15" w:rsidRDefault="0075024C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 True</w:t>
      </w:r>
    </w:p>
    <w:p w14:paraId="35B8CA21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2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23" w14:textId="77777777" w:rsidR="00302B79" w:rsidRPr="00CB6B15" w:rsidRDefault="00283867" w:rsidP="009C76B7">
      <w:pPr>
        <w:pStyle w:val="Heading1"/>
        <w:spacing w:before="0"/>
        <w:ind w:left="0"/>
        <w:rPr>
          <w:rFonts w:cs="Times New Roman"/>
          <w:b w:val="0"/>
          <w:bCs w:val="0"/>
        </w:rPr>
      </w:pPr>
      <w:r w:rsidRPr="00CB6B15">
        <w:rPr>
          <w:rFonts w:cs="Times New Roman"/>
        </w:rPr>
        <w:t>Multiple</w:t>
      </w:r>
      <w:r w:rsidRPr="00CB6B15">
        <w:rPr>
          <w:rFonts w:cs="Times New Roman"/>
          <w:spacing w:val="-11"/>
        </w:rPr>
        <w:t xml:space="preserve"> </w:t>
      </w:r>
      <w:r w:rsidRPr="00CB6B15">
        <w:rPr>
          <w:rFonts w:cs="Times New Roman"/>
        </w:rPr>
        <w:t>Choice</w:t>
      </w:r>
    </w:p>
    <w:p w14:paraId="35B8CA24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25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Labour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2"/>
        </w:rPr>
        <w:t xml:space="preserve"> </w:t>
      </w:r>
      <w:r w:rsidRPr="00CB6B15">
        <w:rPr>
          <w:rFonts w:cs="Times New Roman"/>
        </w:rPr>
        <w:t>defined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2"/>
        </w:rPr>
        <w:t xml:space="preserve"> </w:t>
      </w:r>
      <w:r w:rsidRPr="00CB6B15">
        <w:rPr>
          <w:rFonts w:cs="Times New Roman"/>
        </w:rPr>
        <w:t>study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of:</w:t>
      </w:r>
    </w:p>
    <w:p w14:paraId="35B8CA26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employment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non-union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organizations</w:t>
      </w:r>
    </w:p>
    <w:p w14:paraId="35B8CA27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all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aspects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union-management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relationship</w:t>
      </w:r>
    </w:p>
    <w:p w14:paraId="35B8CA28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negotiation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administration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collective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agreements</w:t>
      </w:r>
    </w:p>
    <w:p w14:paraId="35B8CA29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methods</w:t>
      </w:r>
      <w:r w:rsidRPr="00CB6B15">
        <w:rPr>
          <w:rFonts w:cs="Times New Roman"/>
          <w:spacing w:val="-9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improve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union-management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relations</w:t>
      </w:r>
    </w:p>
    <w:p w14:paraId="35B8CA2A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compensation</w:t>
      </w:r>
      <w:r w:rsidRPr="00CB6B15">
        <w:rPr>
          <w:rFonts w:cs="Times New Roman"/>
          <w:spacing w:val="-9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9"/>
        </w:rPr>
        <w:t xml:space="preserve"> </w:t>
      </w:r>
      <w:r w:rsidRPr="00CB6B15">
        <w:rPr>
          <w:rFonts w:cs="Times New Roman"/>
        </w:rPr>
        <w:t>unionized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workplaces</w:t>
      </w:r>
    </w:p>
    <w:p w14:paraId="35B8CA2B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2C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7"/>
        </w:rPr>
        <w:t xml:space="preserve"> </w:t>
      </w:r>
      <w:r w:rsidRPr="00CB6B15">
        <w:rPr>
          <w:rFonts w:cs="Times New Roman"/>
        </w:rPr>
        <w:t>b</w:t>
      </w:r>
    </w:p>
    <w:p w14:paraId="35B8CA2D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2E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When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represents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employees:</w:t>
      </w:r>
    </w:p>
    <w:p w14:paraId="35B8CA2F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Individual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employees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can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negotiate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terms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employment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provided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that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terms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w w:val="99"/>
        </w:rPr>
        <w:t xml:space="preserve"> </w:t>
      </w:r>
      <w:r w:rsidRPr="00CB6B15">
        <w:rPr>
          <w:rFonts w:cs="Times New Roman"/>
        </w:rPr>
        <w:t>better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than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terms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collective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agreement.</w:t>
      </w:r>
    </w:p>
    <w:p w14:paraId="35B8CA30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Employers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obligated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give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reasonable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notice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when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terminating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employees.</w:t>
      </w:r>
    </w:p>
    <w:p w14:paraId="35B8CA31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Disputes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between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employer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resolved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courts.</w:t>
      </w:r>
    </w:p>
    <w:p w14:paraId="35B8CA32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Employee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job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security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reduced.</w:t>
      </w:r>
    </w:p>
    <w:p w14:paraId="35B8CA33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termination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employee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could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overturned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by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arbitrator.</w:t>
      </w:r>
    </w:p>
    <w:p w14:paraId="35B8CA34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35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e</w:t>
      </w:r>
    </w:p>
    <w:p w14:paraId="35B8CA36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1FC9DB48" w14:textId="77777777" w:rsidR="00801526" w:rsidRPr="00CB6B15" w:rsidRDefault="005D5BD1" w:rsidP="009C76B7">
      <w:pPr>
        <w:pStyle w:val="BodyText"/>
        <w:numPr>
          <w:ilvl w:val="0"/>
          <w:numId w:val="2"/>
        </w:numPr>
        <w:tabs>
          <w:tab w:val="left" w:pos="46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 xml:space="preserve">Privy Council Order 1003 (PC1003) </w:t>
      </w:r>
      <w:r w:rsidR="00801526" w:rsidRPr="00CB6B15">
        <w:rPr>
          <w:rFonts w:cs="Times New Roman"/>
        </w:rPr>
        <w:t>legislation was modeled after:</w:t>
      </w:r>
    </w:p>
    <w:p w14:paraId="0DA02D95" w14:textId="55016C08" w:rsidR="00801526" w:rsidRPr="00CB6B15" w:rsidRDefault="00801526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Wagner Act</w:t>
      </w:r>
    </w:p>
    <w:p w14:paraId="7DEF4F4E" w14:textId="77777777" w:rsidR="00801526" w:rsidRPr="00CB6B15" w:rsidRDefault="00801526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Charter of Rights and Freedom</w:t>
      </w:r>
    </w:p>
    <w:p w14:paraId="1A86D29D" w14:textId="77777777" w:rsidR="00801526" w:rsidRPr="00CB6B15" w:rsidRDefault="00801526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Industrial Disputes Investigation Act</w:t>
      </w:r>
    </w:p>
    <w:p w14:paraId="244001D9" w14:textId="77777777" w:rsidR="00801526" w:rsidRPr="00CB6B15" w:rsidRDefault="00801526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Public Service Staff Relations Act</w:t>
      </w:r>
    </w:p>
    <w:p w14:paraId="111D536C" w14:textId="559CE8D6" w:rsidR="00801526" w:rsidRPr="00CB6B15" w:rsidRDefault="00801526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Employment standards Act</w:t>
      </w:r>
    </w:p>
    <w:p w14:paraId="7F9D40B1" w14:textId="4EC7B62B" w:rsidR="008C49E4" w:rsidRPr="00CB6B15" w:rsidRDefault="008C49E4" w:rsidP="009C76B7">
      <w:pPr>
        <w:pStyle w:val="BodyText"/>
        <w:tabs>
          <w:tab w:val="left" w:pos="820"/>
        </w:tabs>
        <w:ind w:left="0"/>
        <w:rPr>
          <w:rFonts w:cs="Times New Roman"/>
        </w:rPr>
      </w:pPr>
    </w:p>
    <w:p w14:paraId="5EA470CD" w14:textId="5C995AB1" w:rsidR="008C49E4" w:rsidRPr="00CB6B15" w:rsidRDefault="008C49E4" w:rsidP="009C76B7">
      <w:pPr>
        <w:pStyle w:val="BodyText"/>
        <w:tabs>
          <w:tab w:val="left" w:pos="1276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Answer: a</w:t>
      </w:r>
    </w:p>
    <w:p w14:paraId="146D5E9D" w14:textId="023926D3" w:rsidR="00801526" w:rsidRPr="00CB6B15" w:rsidRDefault="00801526" w:rsidP="009C76B7">
      <w:pPr>
        <w:pStyle w:val="BodyText"/>
        <w:tabs>
          <w:tab w:val="left" w:pos="460"/>
        </w:tabs>
        <w:ind w:left="0" w:firstLine="0"/>
        <w:rPr>
          <w:rFonts w:cs="Times New Roman"/>
        </w:rPr>
      </w:pPr>
    </w:p>
    <w:p w14:paraId="401ECC7F" w14:textId="77777777" w:rsidR="008777E8" w:rsidRDefault="008777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br w:type="page"/>
      </w:r>
    </w:p>
    <w:p w14:paraId="35B8CA3F" w14:textId="4A0515B6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lastRenderedPageBreak/>
        <w:t>Company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reducing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production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because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decrease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demand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its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product.</w:t>
      </w:r>
      <w:r w:rsidR="00295C90" w:rsidRPr="00CB6B15">
        <w:rPr>
          <w:rFonts w:cs="Times New Roman"/>
        </w:rPr>
        <w:t xml:space="preserve"> </w:t>
      </w:r>
      <w:r w:rsidRPr="00CB6B15">
        <w:rPr>
          <w:rFonts w:cs="Times New Roman"/>
        </w:rPr>
        <w:t>When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company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reduces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size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its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unionized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workforce,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which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</w:t>
      </w:r>
      <w:r w:rsidR="00295C90" w:rsidRPr="00CB6B15">
        <w:rPr>
          <w:rFonts w:cs="Times New Roman"/>
        </w:rPr>
        <w:t xml:space="preserve"> </w:t>
      </w:r>
      <w:r w:rsidRPr="00CB6B15">
        <w:rPr>
          <w:rFonts w:cs="Times New Roman"/>
        </w:rPr>
        <w:t>correct:</w:t>
      </w:r>
    </w:p>
    <w:p w14:paraId="35B8CA40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must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given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reasonable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notice</w:t>
      </w:r>
    </w:p>
    <w:p w14:paraId="35B8CA41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employees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must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given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reasonable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notice</w:t>
      </w:r>
    </w:p>
    <w:p w14:paraId="35B8CA42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employees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must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given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notice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provided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collective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agreement</w:t>
      </w:r>
    </w:p>
    <w:p w14:paraId="35B8CA43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younger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employees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must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laid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first</w:t>
      </w:r>
    </w:p>
    <w:p w14:paraId="35B8CA44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employees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cannot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terminated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unless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consents</w:t>
      </w:r>
    </w:p>
    <w:p w14:paraId="35B8CA45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46" w14:textId="6F107EEA" w:rsidR="008C49E4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</w:t>
      </w:r>
    </w:p>
    <w:p w14:paraId="35B8CA47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48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Dunlop's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model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industrial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contains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which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as elements:</w:t>
      </w:r>
    </w:p>
    <w:p w14:paraId="35B8CA49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distribution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power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society</w:t>
      </w:r>
    </w:p>
    <w:p w14:paraId="35B8CA4A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context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</w:t>
      </w:r>
    </w:p>
    <w:p w14:paraId="35B8CA4B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conflict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between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employers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7"/>
        </w:rPr>
        <w:t xml:space="preserve"> </w:t>
      </w:r>
      <w:r w:rsidRPr="00CB6B15">
        <w:rPr>
          <w:rFonts w:cs="Times New Roman"/>
        </w:rPr>
        <w:t>employees</w:t>
      </w:r>
    </w:p>
    <w:p w14:paraId="35B8CA4F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workplace</w:t>
      </w:r>
      <w:r w:rsidRPr="00CB6B15">
        <w:rPr>
          <w:rFonts w:cs="Times New Roman"/>
          <w:spacing w:val="-18"/>
        </w:rPr>
        <w:t xml:space="preserve"> </w:t>
      </w:r>
      <w:r w:rsidRPr="00CB6B15">
        <w:rPr>
          <w:rFonts w:cs="Times New Roman"/>
        </w:rPr>
        <w:t>democracy</w:t>
      </w:r>
    </w:p>
    <w:p w14:paraId="35B8CA50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political</w:t>
      </w:r>
      <w:r w:rsidRPr="00CB6B15">
        <w:rPr>
          <w:rFonts w:cs="Times New Roman"/>
          <w:spacing w:val="-16"/>
        </w:rPr>
        <w:t xml:space="preserve"> </w:t>
      </w:r>
      <w:r w:rsidRPr="00CB6B15">
        <w:rPr>
          <w:rFonts w:cs="Times New Roman"/>
        </w:rPr>
        <w:t>economy</w:t>
      </w:r>
    </w:p>
    <w:p w14:paraId="35B8CA51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52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b</w:t>
      </w:r>
    </w:p>
    <w:p w14:paraId="35B8CA53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54" w14:textId="29E83412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A</w:t>
      </w:r>
      <w:r w:rsidR="00E777C0" w:rsidRPr="00CB6B15">
        <w:rPr>
          <w:rFonts w:cs="Times New Roman"/>
        </w:rPr>
        <w:t>n open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framework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has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elements:</w:t>
      </w:r>
    </w:p>
    <w:p w14:paraId="35B8CA55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parties, contract negotiation, the environment, outcomes, and feedback</w:t>
      </w:r>
    </w:p>
    <w:p w14:paraId="35B8CA56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environment, parties, processes, outcomes, and feedback</w:t>
      </w:r>
    </w:p>
    <w:p w14:paraId="35B8CA57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parties, processes, the environment, outcomes, and legislation</w:t>
      </w:r>
    </w:p>
    <w:p w14:paraId="35B8CA58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parties, processes, feedback, and outcomes</w:t>
      </w:r>
    </w:p>
    <w:p w14:paraId="67A7FF36" w14:textId="77777777" w:rsidR="009C76B7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environment, parties, processes, outcomes, and collective agreements</w:t>
      </w:r>
    </w:p>
    <w:p w14:paraId="0AC8C136" w14:textId="77777777" w:rsidR="009C76B7" w:rsidRPr="00CB6B15" w:rsidRDefault="009C76B7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59" w14:textId="398A5417" w:rsidR="00302B79" w:rsidRPr="00CB6B15" w:rsidRDefault="00283867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7"/>
        </w:rPr>
        <w:t xml:space="preserve"> </w:t>
      </w:r>
      <w:r w:rsidRPr="00CB6B15">
        <w:rPr>
          <w:rFonts w:cs="Times New Roman"/>
        </w:rPr>
        <w:t>b</w:t>
      </w:r>
    </w:p>
    <w:p w14:paraId="14DFC57D" w14:textId="77777777" w:rsidR="009C76B7" w:rsidRPr="00CB6B15" w:rsidRDefault="009C76B7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5A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actors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Dunlop’s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system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are:</w:t>
      </w:r>
    </w:p>
    <w:p w14:paraId="35B8CA5B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workers and their agents</w:t>
      </w:r>
    </w:p>
    <w:p w14:paraId="35B8CA5C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free trade agreements</w:t>
      </w:r>
    </w:p>
    <w:p w14:paraId="35B8CA5D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society</w:t>
      </w:r>
    </w:p>
    <w:p w14:paraId="35B8CA5E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non-union employees</w:t>
      </w:r>
    </w:p>
    <w:p w14:paraId="35B8CA5F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non-government agencies</w:t>
      </w:r>
    </w:p>
    <w:p w14:paraId="35B8CA60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61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a</w:t>
      </w:r>
    </w:p>
    <w:p w14:paraId="35B8CA6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63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process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component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approach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includes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which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w w:val="99"/>
        </w:rPr>
        <w:t xml:space="preserve"> </w:t>
      </w:r>
      <w:r w:rsidRPr="00CB6B15">
        <w:rPr>
          <w:rFonts w:cs="Times New Roman"/>
        </w:rPr>
        <w:t>following:</w:t>
      </w:r>
    </w:p>
    <w:p w14:paraId="35B8CA64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unilateral action by management</w:t>
      </w:r>
    </w:p>
    <w:p w14:paraId="35B8CA65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unilateral action by unions</w:t>
      </w:r>
    </w:p>
    <w:p w14:paraId="35B8CA66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environment</w:t>
      </w:r>
    </w:p>
    <w:p w14:paraId="35B8CA67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 and b</w:t>
      </w:r>
    </w:p>
    <w:p w14:paraId="35B8CA68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 and c</w:t>
      </w:r>
    </w:p>
    <w:p w14:paraId="35B8CA69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6A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d</w:t>
      </w:r>
    </w:p>
    <w:p w14:paraId="35B8CA6C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lastRenderedPageBreak/>
        <w:t>Which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correct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regarding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feedback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framework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labour relations:</w:t>
      </w:r>
    </w:p>
    <w:p w14:paraId="35B8CA6D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Experience with a process can not result in a party seeking to change the process.</w:t>
      </w:r>
    </w:p>
    <w:p w14:paraId="35B8CA6E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feedback affects only the actors and processes in the system.</w:t>
      </w:r>
    </w:p>
    <w:p w14:paraId="35B8CA6F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Outputs of the labour relations system affect the cultural system used by the parties.</w:t>
      </w:r>
    </w:p>
    <w:p w14:paraId="35B8CA70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Outputs of the labour relations system affect the legal system of the parties.</w:t>
      </w:r>
    </w:p>
    <w:p w14:paraId="35B8CA71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Outputs of the labour relations system affect the individual contract of employment.</w:t>
      </w:r>
    </w:p>
    <w:p w14:paraId="35B8CA72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73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7"/>
        </w:rPr>
        <w:t xml:space="preserve"> </w:t>
      </w:r>
      <w:r w:rsidRPr="00CB6B15">
        <w:rPr>
          <w:rFonts w:cs="Times New Roman"/>
        </w:rPr>
        <w:t>d</w:t>
      </w:r>
    </w:p>
    <w:p w14:paraId="35B8CA74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75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A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unionized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employee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has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access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which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legal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procedures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and remedies:</w:t>
      </w:r>
    </w:p>
    <w:p w14:paraId="35B8CA76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suit for constructive dismissal</w:t>
      </w:r>
    </w:p>
    <w:p w14:paraId="35B8CA7A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 suit for wrongful dismissal</w:t>
      </w:r>
    </w:p>
    <w:p w14:paraId="35B8CA7B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reinstatement ordered by an arbitrator</w:t>
      </w:r>
    </w:p>
    <w:p w14:paraId="35B8CA7C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reinstatement ordered by a judge</w:t>
      </w:r>
    </w:p>
    <w:p w14:paraId="35B8CA7D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damages awarded by a judge for the breach of the collective agreement</w:t>
      </w:r>
    </w:p>
    <w:p w14:paraId="35B8CA7E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7F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c</w:t>
      </w:r>
    </w:p>
    <w:p w14:paraId="35B8CA80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81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unionization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employees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  <w:b/>
          <w:bCs/>
        </w:rPr>
        <w:t>least</w:t>
      </w:r>
      <w:r w:rsidRPr="00CB6B15">
        <w:rPr>
          <w:rFonts w:cs="Times New Roman"/>
          <w:b/>
          <w:bCs/>
          <w:spacing w:val="-4"/>
        </w:rPr>
        <w:t xml:space="preserve"> </w:t>
      </w:r>
      <w:r w:rsidRPr="00CB6B15">
        <w:rPr>
          <w:rFonts w:cs="Times New Roman"/>
        </w:rPr>
        <w:t>likely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affect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which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following:</w:t>
      </w:r>
    </w:p>
    <w:p w14:paraId="35B8CA82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job satisfaction of employees</w:t>
      </w:r>
    </w:p>
    <w:p w14:paraId="35B8CA83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costs of operations for the employer</w:t>
      </w:r>
    </w:p>
    <w:p w14:paraId="35B8CA84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job security for employees</w:t>
      </w:r>
    </w:p>
    <w:p w14:paraId="35B8CA85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reasonable notice employees are entitled to</w:t>
      </w:r>
    </w:p>
    <w:p w14:paraId="4326E8EB" w14:textId="2889426E" w:rsidR="00295C90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 xml:space="preserve">investment decisions made by the </w:t>
      </w:r>
      <w:r w:rsidR="00295C90" w:rsidRPr="00CB6B15">
        <w:rPr>
          <w:rFonts w:cs="Times New Roman"/>
        </w:rPr>
        <w:t>employer</w:t>
      </w:r>
    </w:p>
    <w:p w14:paraId="53C34ECF" w14:textId="77777777" w:rsidR="001F0C08" w:rsidRPr="00CB6B15" w:rsidRDefault="001F0C08" w:rsidP="001F0C08">
      <w:pPr>
        <w:pStyle w:val="BodyText"/>
        <w:tabs>
          <w:tab w:val="left" w:pos="800"/>
        </w:tabs>
        <w:ind w:left="782" w:firstLine="0"/>
        <w:rPr>
          <w:rFonts w:cs="Times New Roman"/>
        </w:rPr>
      </w:pPr>
    </w:p>
    <w:p w14:paraId="35B8CA86" w14:textId="46C256D0" w:rsidR="00302B79" w:rsidRPr="00CB6B15" w:rsidRDefault="00283867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7"/>
        </w:rPr>
        <w:t xml:space="preserve"> </w:t>
      </w:r>
      <w:r w:rsidRPr="00CB6B15">
        <w:rPr>
          <w:rFonts w:cs="Times New Roman"/>
        </w:rPr>
        <w:t>d</w:t>
      </w:r>
    </w:p>
    <w:p w14:paraId="06B33AD0" w14:textId="77777777" w:rsidR="001F0C08" w:rsidRPr="00CB6B15" w:rsidRDefault="001F0C08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87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Which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two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dominant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perspectives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framework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relations:</w:t>
      </w:r>
    </w:p>
    <w:p w14:paraId="35B8CA88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actors &amp; the environment</w:t>
      </w:r>
    </w:p>
    <w:p w14:paraId="35B8CA89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processes engaged in by the actors &amp; outputs</w:t>
      </w:r>
    </w:p>
    <w:p w14:paraId="35B8CA8A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cost &amp; productivity</w:t>
      </w:r>
    </w:p>
    <w:p w14:paraId="35B8CA8B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Terms &amp; conditions of work</w:t>
      </w:r>
    </w:p>
    <w:p w14:paraId="35B8CA8C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Systems approach &amp; the political economy approach</w:t>
      </w:r>
    </w:p>
    <w:p w14:paraId="35B8CA8D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8E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e</w:t>
      </w:r>
    </w:p>
    <w:p w14:paraId="35B8CA8F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90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A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political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economy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approach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emphasizes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which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following:</w:t>
      </w:r>
    </w:p>
    <w:p w14:paraId="35B8CA91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conflict between employer and employee interests</w:t>
      </w:r>
    </w:p>
    <w:p w14:paraId="35B8CA92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 web of rules</w:t>
      </w:r>
    </w:p>
    <w:p w14:paraId="35B8CA93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an ideology shared by employers and unions</w:t>
      </w:r>
    </w:p>
    <w:p w14:paraId="35B8CA94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government intervention</w:t>
      </w:r>
    </w:p>
    <w:p w14:paraId="3A65CE31" w14:textId="77777777" w:rsidR="00295C90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values of employers an</w:t>
      </w:r>
      <w:r w:rsidR="00295C90" w:rsidRPr="00CB6B15">
        <w:rPr>
          <w:rFonts w:cs="Times New Roman"/>
        </w:rPr>
        <w:t>d</w:t>
      </w:r>
      <w:r w:rsidRPr="00CB6B15">
        <w:rPr>
          <w:rFonts w:cs="Times New Roman"/>
        </w:rPr>
        <w:t xml:space="preserve"> unions </w:t>
      </w:r>
    </w:p>
    <w:p w14:paraId="4B340268" w14:textId="77777777" w:rsidR="00D47D1A" w:rsidRDefault="00D47D1A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95" w14:textId="6EA3F4D5" w:rsidR="00302B79" w:rsidRPr="00CB6B15" w:rsidRDefault="00283867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a</w:t>
      </w:r>
    </w:p>
    <w:p w14:paraId="24E3E859" w14:textId="77777777" w:rsidR="001F0C08" w:rsidRPr="00CB6B15" w:rsidRDefault="001F0C08" w:rsidP="009C76B7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96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lastRenderedPageBreak/>
        <w:t>Which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correct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regarding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environment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component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syste</w:t>
      </w:r>
      <w:r w:rsidRPr="00CB6B15">
        <w:rPr>
          <w:rFonts w:cs="Times New Roman"/>
          <w:spacing w:val="-1"/>
        </w:rPr>
        <w:t>ms</w:t>
      </w:r>
      <w:r w:rsidRPr="00CB6B15">
        <w:rPr>
          <w:rFonts w:cs="Times New Roman"/>
          <w:spacing w:val="-1"/>
          <w:w w:val="99"/>
        </w:rPr>
        <w:t xml:space="preserve"> </w:t>
      </w:r>
      <w:r w:rsidRPr="00CB6B15">
        <w:rPr>
          <w:rFonts w:cs="Times New Roman"/>
        </w:rPr>
        <w:t>approach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relations:</w:t>
      </w:r>
    </w:p>
    <w:p w14:paraId="35B8CA98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environmental factors do not effect each other</w:t>
      </w:r>
    </w:p>
    <w:p w14:paraId="35B8CA99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outputs are an element of the system</w:t>
      </w:r>
    </w:p>
    <w:p w14:paraId="35B8CA9A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an ideology that binds the system together is an element of the system</w:t>
      </w:r>
    </w:p>
    <w:p w14:paraId="35B8CA9B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distribution of power in society is an element of the system</w:t>
      </w:r>
    </w:p>
    <w:p w14:paraId="35B8CA9C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unions and employers may attempt to influence or change their environment</w:t>
      </w:r>
    </w:p>
    <w:p w14:paraId="35B8CA9D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9E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e</w:t>
      </w:r>
    </w:p>
    <w:p w14:paraId="35B8CA9F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A0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values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beliefs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Canadian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public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part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of:</w:t>
      </w:r>
    </w:p>
    <w:p w14:paraId="35B8CAA4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legal environment</w:t>
      </w:r>
    </w:p>
    <w:p w14:paraId="35B8CAA5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social environment</w:t>
      </w:r>
    </w:p>
    <w:p w14:paraId="35B8CAA6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political environment</w:t>
      </w:r>
    </w:p>
    <w:p w14:paraId="35B8CAA7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technological environment</w:t>
      </w:r>
    </w:p>
    <w:p w14:paraId="56556D4E" w14:textId="77777777" w:rsidR="001F0C08" w:rsidRPr="00CB6B15" w:rsidRDefault="00283867" w:rsidP="009C76B7">
      <w:pPr>
        <w:pStyle w:val="BodyText"/>
        <w:numPr>
          <w:ilvl w:val="1"/>
          <w:numId w:val="2"/>
        </w:numPr>
        <w:tabs>
          <w:tab w:val="left" w:pos="80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 xml:space="preserve">economic environment </w:t>
      </w:r>
    </w:p>
    <w:p w14:paraId="254D3E9A" w14:textId="77777777" w:rsidR="00D47D1A" w:rsidRDefault="00D47D1A" w:rsidP="001F0C08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A8" w14:textId="264F3469" w:rsidR="00302B79" w:rsidRPr="00CB6B15" w:rsidRDefault="00283867" w:rsidP="001F0C08">
      <w:pPr>
        <w:pStyle w:val="BodyText"/>
        <w:tabs>
          <w:tab w:val="left" w:pos="80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7"/>
        </w:rPr>
        <w:t xml:space="preserve"> </w:t>
      </w:r>
      <w:r w:rsidRPr="00CB6B15">
        <w:rPr>
          <w:rFonts w:cs="Times New Roman"/>
        </w:rPr>
        <w:t>b</w:t>
      </w:r>
    </w:p>
    <w:p w14:paraId="479A6946" w14:textId="77777777" w:rsidR="001F0C08" w:rsidRPr="00CB6B15" w:rsidRDefault="001F0C08" w:rsidP="001F0C08">
      <w:pPr>
        <w:pStyle w:val="BodyText"/>
        <w:tabs>
          <w:tab w:val="left" w:pos="800"/>
        </w:tabs>
        <w:ind w:left="0" w:firstLine="0"/>
        <w:rPr>
          <w:rFonts w:cs="Times New Roman"/>
        </w:rPr>
      </w:pPr>
    </w:p>
    <w:p w14:paraId="35B8CAA9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Which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correct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regarding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issue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employer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union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collaboration:</w:t>
      </w:r>
    </w:p>
    <w:p w14:paraId="35B8CAAA" w14:textId="5C5CEB9E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 xml:space="preserve">legal environment may </w:t>
      </w:r>
      <w:r w:rsidR="00E777C0" w:rsidRPr="00CB6B15">
        <w:rPr>
          <w:rFonts w:cs="Times New Roman"/>
        </w:rPr>
        <w:t xml:space="preserve">impact </w:t>
      </w:r>
      <w:r w:rsidRPr="00CB6B15">
        <w:rPr>
          <w:rFonts w:cs="Times New Roman"/>
        </w:rPr>
        <w:t>collaboration</w:t>
      </w:r>
    </w:p>
    <w:p w14:paraId="35B8CAAB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the labour relations system is viewed as being collaborative</w:t>
      </w:r>
    </w:p>
    <w:p w14:paraId="35B8CAAC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collaboration is universally accepted as being good for both parties</w:t>
      </w:r>
    </w:p>
    <w:p w14:paraId="35B8CAAD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collaboration is part of the political economy approach to labour relations</w:t>
      </w:r>
    </w:p>
    <w:p w14:paraId="35B8CAAE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collaboration is an essential component in a systems approach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</w:t>
      </w:r>
    </w:p>
    <w:p w14:paraId="35B8CAAF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B0" w14:textId="77777777" w:rsidR="00302B79" w:rsidRPr="00CB6B15" w:rsidRDefault="00283867" w:rsidP="009C76B7">
      <w:pPr>
        <w:pStyle w:val="BodyText"/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a</w:t>
      </w:r>
    </w:p>
    <w:p w14:paraId="35B8CAB1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B2" w14:textId="77777777" w:rsidR="00302B79" w:rsidRPr="00CB6B15" w:rsidRDefault="00283867" w:rsidP="009C76B7">
      <w:pPr>
        <w:pStyle w:val="BodyText"/>
        <w:numPr>
          <w:ilvl w:val="0"/>
          <w:numId w:val="2"/>
        </w:numPr>
        <w:tabs>
          <w:tab w:val="left" w:pos="46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Which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correct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regarding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framework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relations:</w:t>
      </w:r>
    </w:p>
    <w:p w14:paraId="35B8CAB3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establishes that employers are the key actor in labour relations.</w:t>
      </w:r>
    </w:p>
    <w:p w14:paraId="35B8CAB4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minimizes the importance of environmental factors.</w:t>
      </w:r>
    </w:p>
    <w:p w14:paraId="35B8CAB5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establishes that contract negotiation is the only process involved in labour relations.</w:t>
      </w:r>
    </w:p>
    <w:p w14:paraId="35B8CAB6" w14:textId="77777777" w:rsidR="00302B79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illustrates that the components of the system are self-contained.</w:t>
      </w:r>
    </w:p>
    <w:p w14:paraId="09C58710" w14:textId="77777777" w:rsidR="001F0C08" w:rsidRPr="00CB6B15" w:rsidRDefault="00283867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illustrates that there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numerous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results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 xml:space="preserve">outputs. </w:t>
      </w:r>
    </w:p>
    <w:p w14:paraId="66B8A04E" w14:textId="77777777" w:rsidR="001F0C08" w:rsidRPr="00CB6B15" w:rsidRDefault="001F0C08" w:rsidP="001F0C08">
      <w:pPr>
        <w:pStyle w:val="BodyText"/>
        <w:tabs>
          <w:tab w:val="left" w:pos="820"/>
        </w:tabs>
        <w:ind w:left="0" w:firstLine="0"/>
        <w:rPr>
          <w:rFonts w:cs="Times New Roman"/>
        </w:rPr>
      </w:pPr>
    </w:p>
    <w:p w14:paraId="35B8CAB7" w14:textId="79DB221D" w:rsidR="00302B79" w:rsidRPr="00CB6B15" w:rsidRDefault="00283867" w:rsidP="001F0C08">
      <w:pPr>
        <w:pStyle w:val="BodyText"/>
        <w:tabs>
          <w:tab w:val="left" w:pos="82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</w:t>
      </w:r>
      <w:r w:rsidRPr="00CB6B15">
        <w:rPr>
          <w:rFonts w:cs="Times New Roman"/>
          <w:spacing w:val="56"/>
        </w:rPr>
        <w:t xml:space="preserve"> </w:t>
      </w:r>
      <w:r w:rsidRPr="00CB6B15">
        <w:rPr>
          <w:rFonts w:cs="Times New Roman"/>
        </w:rPr>
        <w:t>e</w:t>
      </w:r>
    </w:p>
    <w:p w14:paraId="53EAAE38" w14:textId="77777777" w:rsidR="001F0C08" w:rsidRPr="00CB6B15" w:rsidRDefault="001F0C08" w:rsidP="001F0C08">
      <w:pPr>
        <w:pStyle w:val="BodyText"/>
        <w:tabs>
          <w:tab w:val="left" w:pos="820"/>
        </w:tabs>
        <w:ind w:left="0" w:firstLine="0"/>
        <w:rPr>
          <w:rFonts w:cs="Times New Roman"/>
        </w:rPr>
      </w:pPr>
    </w:p>
    <w:p w14:paraId="2BDF4C95" w14:textId="3165CA6E" w:rsidR="007943EE" w:rsidRPr="00CB6B15" w:rsidRDefault="004614D8" w:rsidP="009C76B7">
      <w:pPr>
        <w:pStyle w:val="BodyText"/>
        <w:numPr>
          <w:ilvl w:val="0"/>
          <w:numId w:val="2"/>
        </w:numPr>
        <w:tabs>
          <w:tab w:val="left" w:pos="82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t>PC 1003 had what impact on employers and unions?</w:t>
      </w:r>
      <w:r w:rsidRPr="00CB6B15" w:rsidDel="004614D8">
        <w:rPr>
          <w:rStyle w:val="CommentReference"/>
          <w:rFonts w:eastAsiaTheme="minorHAnsi" w:cs="Times New Roman"/>
          <w:sz w:val="24"/>
          <w:szCs w:val="24"/>
        </w:rPr>
        <w:t xml:space="preserve"> </w:t>
      </w:r>
    </w:p>
    <w:p w14:paraId="00DEDFF1" w14:textId="3C7485AE" w:rsidR="007943EE" w:rsidRPr="00CB6B15" w:rsidRDefault="007943EE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 xml:space="preserve">It prohibited many </w:t>
      </w:r>
      <w:r w:rsidR="004F4643" w:rsidRPr="00CB6B15">
        <w:rPr>
          <w:rFonts w:cs="Times New Roman"/>
        </w:rPr>
        <w:t xml:space="preserve">activities that </w:t>
      </w:r>
      <w:r w:rsidRPr="00CB6B15">
        <w:rPr>
          <w:rFonts w:cs="Times New Roman"/>
        </w:rPr>
        <w:t>companies</w:t>
      </w:r>
      <w:r w:rsidR="004F4643" w:rsidRPr="00CB6B15">
        <w:rPr>
          <w:rFonts w:cs="Times New Roman"/>
        </w:rPr>
        <w:t xml:space="preserve"> used to resist a union.</w:t>
      </w:r>
    </w:p>
    <w:p w14:paraId="114FC25E" w14:textId="03E4CA10" w:rsidR="004F4643" w:rsidRPr="00CB6B15" w:rsidRDefault="004F4643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prohibited many activities by unions in the certification process</w:t>
      </w:r>
    </w:p>
    <w:p w14:paraId="20695688" w14:textId="6F0B128A" w:rsidR="004F4643" w:rsidRPr="00CB6B15" w:rsidRDefault="004F4643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separated employers into federal and provincial jurisdictions</w:t>
      </w:r>
    </w:p>
    <w:p w14:paraId="16D332A5" w14:textId="6F15C5A7" w:rsidR="004F4643" w:rsidRPr="00CB6B15" w:rsidRDefault="004F4643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provided a framework for employers and unions for certification of a union</w:t>
      </w:r>
    </w:p>
    <w:p w14:paraId="430BF033" w14:textId="44C604D2" w:rsidR="004F4643" w:rsidRPr="00CB6B15" w:rsidRDefault="004F4643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gave additional rights to employers only</w:t>
      </w:r>
    </w:p>
    <w:p w14:paraId="7BB3CC32" w14:textId="3BAD872F" w:rsidR="004614D8" w:rsidRPr="00CB6B15" w:rsidRDefault="004614D8" w:rsidP="009C76B7">
      <w:pPr>
        <w:pStyle w:val="BodyText"/>
        <w:tabs>
          <w:tab w:val="left" w:pos="820"/>
        </w:tabs>
        <w:ind w:left="0"/>
        <w:rPr>
          <w:rFonts w:cs="Times New Roman"/>
        </w:rPr>
      </w:pPr>
    </w:p>
    <w:p w14:paraId="0B27FB02" w14:textId="3F258AE3" w:rsidR="004614D8" w:rsidRPr="00CB6B15" w:rsidRDefault="004614D8" w:rsidP="009C76B7">
      <w:pPr>
        <w:pStyle w:val="BodyText"/>
        <w:tabs>
          <w:tab w:val="left" w:pos="82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>Answer: d</w:t>
      </w:r>
    </w:p>
    <w:p w14:paraId="16F3883E" w14:textId="3F258AE3" w:rsidR="007943EE" w:rsidRPr="00CB6B15" w:rsidRDefault="007943EE" w:rsidP="009C76B7">
      <w:pPr>
        <w:pStyle w:val="BodyText"/>
        <w:tabs>
          <w:tab w:val="left" w:pos="820"/>
        </w:tabs>
        <w:ind w:left="0" w:firstLine="0"/>
        <w:rPr>
          <w:rFonts w:cs="Times New Roman"/>
        </w:rPr>
      </w:pPr>
      <w:bookmarkStart w:id="0" w:name="_GoBack"/>
      <w:bookmarkEnd w:id="0"/>
    </w:p>
    <w:p w14:paraId="30C70897" w14:textId="04C7E9D4" w:rsidR="004614D8" w:rsidRPr="00CB6B15" w:rsidRDefault="004614D8" w:rsidP="009C76B7">
      <w:pPr>
        <w:pStyle w:val="BodyText"/>
        <w:numPr>
          <w:ilvl w:val="0"/>
          <w:numId w:val="2"/>
        </w:numPr>
        <w:tabs>
          <w:tab w:val="left" w:pos="820"/>
        </w:tabs>
        <w:ind w:left="459" w:hanging="459"/>
        <w:rPr>
          <w:rFonts w:cs="Times New Roman"/>
        </w:rPr>
      </w:pPr>
      <w:r w:rsidRPr="00CB6B15">
        <w:rPr>
          <w:rFonts w:cs="Times New Roman"/>
        </w:rPr>
        <w:lastRenderedPageBreak/>
        <w:t>The Charter of Rights and Freedoms had what significance to</w:t>
      </w:r>
      <w:r w:rsidR="00273D60" w:rsidRPr="00CB6B15">
        <w:rPr>
          <w:rFonts w:cs="Times New Roman"/>
        </w:rPr>
        <w:t xml:space="preserve"> unions in Canada</w:t>
      </w:r>
    </w:p>
    <w:p w14:paraId="04C09FB6" w14:textId="575CBDE2" w:rsidR="004F4643" w:rsidRPr="00CB6B15" w:rsidRDefault="004F4643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 xml:space="preserve">It established provincial and federal </w:t>
      </w:r>
      <w:r w:rsidR="00A97890" w:rsidRPr="00CB6B15">
        <w:rPr>
          <w:rFonts w:cs="Times New Roman"/>
        </w:rPr>
        <w:t>jurisdictions</w:t>
      </w:r>
      <w:r w:rsidRPr="00CB6B15">
        <w:rPr>
          <w:rFonts w:cs="Times New Roman"/>
        </w:rPr>
        <w:t xml:space="preserve"> with respect to employment laws.</w:t>
      </w:r>
    </w:p>
    <w:p w14:paraId="792028D6" w14:textId="198D6113" w:rsidR="00A97890" w:rsidRPr="00CB6B15" w:rsidRDefault="00A97890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provided the right of public service employees to unionize</w:t>
      </w:r>
    </w:p>
    <w:p w14:paraId="5FD1D417" w14:textId="1F91662D" w:rsidR="00A97890" w:rsidRPr="00CB6B15" w:rsidRDefault="00A97890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prohibited the right of a government to legislated employees back to work</w:t>
      </w:r>
    </w:p>
    <w:p w14:paraId="2809976D" w14:textId="2C61E4A1" w:rsidR="00A97890" w:rsidRPr="00CB6B15" w:rsidRDefault="00A97890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prohibited the right of essential service employees the right to strike.</w:t>
      </w:r>
    </w:p>
    <w:p w14:paraId="428CCAE1" w14:textId="07508AD9" w:rsidR="00A97890" w:rsidRPr="00CB6B15" w:rsidRDefault="00A97890" w:rsidP="009C76B7">
      <w:pPr>
        <w:pStyle w:val="BodyText"/>
        <w:numPr>
          <w:ilvl w:val="1"/>
          <w:numId w:val="2"/>
        </w:numPr>
        <w:tabs>
          <w:tab w:val="left" w:pos="820"/>
        </w:tabs>
        <w:ind w:left="782" w:hanging="357"/>
        <w:rPr>
          <w:rFonts w:cs="Times New Roman"/>
        </w:rPr>
      </w:pPr>
      <w:r w:rsidRPr="00CB6B15">
        <w:rPr>
          <w:rFonts w:cs="Times New Roman"/>
        </w:rPr>
        <w:t>It had no impact on provincial employees.</w:t>
      </w:r>
    </w:p>
    <w:p w14:paraId="1309843F" w14:textId="1E4E0D58" w:rsidR="004F4643" w:rsidRPr="00CB6B15" w:rsidRDefault="004F4643" w:rsidP="009C76B7">
      <w:pPr>
        <w:pStyle w:val="BodyText"/>
        <w:tabs>
          <w:tab w:val="left" w:pos="820"/>
        </w:tabs>
        <w:ind w:left="0"/>
        <w:rPr>
          <w:rFonts w:cs="Times New Roman"/>
        </w:rPr>
      </w:pPr>
    </w:p>
    <w:p w14:paraId="7618B3A6" w14:textId="65B5BEC7" w:rsidR="008C49E4" w:rsidRPr="00CB6B15" w:rsidRDefault="004614D8" w:rsidP="009C76B7">
      <w:pPr>
        <w:pStyle w:val="BodyText"/>
        <w:tabs>
          <w:tab w:val="left" w:pos="820"/>
        </w:tabs>
        <w:ind w:left="0" w:firstLine="0"/>
        <w:rPr>
          <w:rFonts w:cs="Times New Roman"/>
        </w:rPr>
      </w:pPr>
      <w:r w:rsidRPr="00CB6B15">
        <w:rPr>
          <w:rFonts w:cs="Times New Roman"/>
        </w:rPr>
        <w:t xml:space="preserve">Answer: </w:t>
      </w:r>
      <w:r w:rsidR="0037472F" w:rsidRPr="00CB6B15">
        <w:rPr>
          <w:rFonts w:cs="Times New Roman"/>
        </w:rPr>
        <w:t>b</w:t>
      </w:r>
    </w:p>
    <w:p w14:paraId="51C82111" w14:textId="77777777" w:rsidR="00295C90" w:rsidRPr="00CB6B15" w:rsidRDefault="00295C90" w:rsidP="009C76B7">
      <w:pPr>
        <w:pStyle w:val="Heading1"/>
        <w:spacing w:before="0"/>
        <w:ind w:left="0"/>
        <w:rPr>
          <w:rFonts w:cs="Times New Roman"/>
        </w:rPr>
      </w:pPr>
    </w:p>
    <w:p w14:paraId="03012127" w14:textId="77777777" w:rsidR="00295C90" w:rsidRPr="00CB6B15" w:rsidRDefault="00295C90" w:rsidP="009C76B7">
      <w:pPr>
        <w:pStyle w:val="Heading1"/>
        <w:spacing w:before="0"/>
        <w:ind w:left="0"/>
        <w:rPr>
          <w:rFonts w:cs="Times New Roman"/>
        </w:rPr>
      </w:pPr>
    </w:p>
    <w:p w14:paraId="35B8CAB8" w14:textId="3E73A89F" w:rsidR="00302B79" w:rsidRPr="00CB6B15" w:rsidRDefault="00283867" w:rsidP="009C76B7">
      <w:pPr>
        <w:pStyle w:val="Heading1"/>
        <w:spacing w:before="0"/>
        <w:ind w:left="0"/>
        <w:rPr>
          <w:rFonts w:cs="Times New Roman"/>
          <w:b w:val="0"/>
          <w:bCs w:val="0"/>
        </w:rPr>
      </w:pPr>
      <w:r w:rsidRPr="00CB6B15">
        <w:rPr>
          <w:rFonts w:cs="Times New Roman"/>
        </w:rPr>
        <w:t>Essay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Questions</w:t>
      </w:r>
    </w:p>
    <w:p w14:paraId="35B8CAB9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BA" w14:textId="77777777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Describe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differences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relationship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between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employers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employees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non- union</w:t>
      </w:r>
      <w:r w:rsidRPr="00CB6B15">
        <w:rPr>
          <w:rFonts w:cs="Times New Roman"/>
          <w:spacing w:val="-9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unionized</w:t>
      </w:r>
      <w:r w:rsidRPr="00CB6B15">
        <w:rPr>
          <w:rFonts w:cs="Times New Roman"/>
          <w:spacing w:val="-8"/>
        </w:rPr>
        <w:t xml:space="preserve"> </w:t>
      </w:r>
      <w:r w:rsidRPr="00CB6B15">
        <w:rPr>
          <w:rFonts w:cs="Times New Roman"/>
        </w:rPr>
        <w:t>environments.</w:t>
      </w:r>
    </w:p>
    <w:p w14:paraId="35B8CABB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BC" w14:textId="77777777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Discuss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following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statement: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important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employers,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employees, and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society.</w:t>
      </w:r>
    </w:p>
    <w:p w14:paraId="35B8CABD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BE" w14:textId="77777777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Two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elements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approach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relations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are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actors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w w:val="99"/>
        </w:rPr>
        <w:t xml:space="preserve"> </w:t>
      </w:r>
      <w:r w:rsidRPr="00CB6B15">
        <w:rPr>
          <w:rFonts w:cs="Times New Roman"/>
        </w:rPr>
        <w:t>processes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activities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actors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engage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in.</w:t>
      </w:r>
      <w:r w:rsidRPr="00CB6B15">
        <w:rPr>
          <w:rFonts w:cs="Times New Roman"/>
          <w:spacing w:val="53"/>
        </w:rPr>
        <w:t xml:space="preserve"> </w:t>
      </w:r>
      <w:r w:rsidRPr="00CB6B15">
        <w:rPr>
          <w:rFonts w:cs="Times New Roman"/>
        </w:rPr>
        <w:t>Identify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actors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system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and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describe</w:t>
      </w:r>
      <w:r w:rsidRPr="00CB6B15">
        <w:rPr>
          <w:rFonts w:cs="Times New Roman"/>
          <w:w w:val="99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processes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that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each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one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could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engaged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in.</w:t>
      </w:r>
    </w:p>
    <w:p w14:paraId="35B8CABF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C0" w14:textId="77777777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Describe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environmental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factors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that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could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affect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relations.</w:t>
      </w:r>
    </w:p>
    <w:p w14:paraId="35B8CAC1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C2" w14:textId="77777777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Describe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outputs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approach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to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relations.</w:t>
      </w:r>
    </w:p>
    <w:p w14:paraId="35B8CAC3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C4" w14:textId="77777777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Describe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elements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a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systems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framework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for</w:t>
      </w:r>
      <w:r w:rsidRPr="00CB6B15">
        <w:rPr>
          <w:rFonts w:cs="Times New Roman"/>
          <w:spacing w:val="-3"/>
        </w:rPr>
        <w:t xml:space="preserve"> </w:t>
      </w:r>
      <w:r w:rsidRPr="00CB6B15">
        <w:rPr>
          <w:rFonts w:cs="Times New Roman"/>
        </w:rPr>
        <w:t>labour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relations.</w:t>
      </w:r>
    </w:p>
    <w:p w14:paraId="35B8CAC5" w14:textId="77777777" w:rsidR="00302B79" w:rsidRPr="00CB6B15" w:rsidRDefault="00302B79" w:rsidP="009C76B7">
      <w:pPr>
        <w:rPr>
          <w:rFonts w:ascii="Times New Roman" w:hAnsi="Times New Roman" w:cs="Times New Roman"/>
          <w:sz w:val="24"/>
          <w:szCs w:val="24"/>
        </w:rPr>
      </w:pPr>
    </w:p>
    <w:p w14:paraId="35B8CAC6" w14:textId="56F62A29" w:rsidR="00302B79" w:rsidRPr="00CB6B15" w:rsidRDefault="00283867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>Some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employees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of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an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organization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have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been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unionized.</w:t>
      </w:r>
      <w:r w:rsidRPr="00CB6B15">
        <w:rPr>
          <w:rFonts w:cs="Times New Roman"/>
          <w:spacing w:val="51"/>
        </w:rPr>
        <w:t xml:space="preserve"> </w:t>
      </w:r>
      <w:r w:rsidRPr="00CB6B15">
        <w:rPr>
          <w:rFonts w:cs="Times New Roman"/>
        </w:rPr>
        <w:t>Explain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three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ways</w:t>
      </w:r>
      <w:r w:rsidRPr="00CB6B15">
        <w:rPr>
          <w:rFonts w:cs="Times New Roman"/>
          <w:spacing w:val="-4"/>
        </w:rPr>
        <w:t xml:space="preserve"> </w:t>
      </w:r>
      <w:r w:rsidRPr="00CB6B15">
        <w:rPr>
          <w:rFonts w:cs="Times New Roman"/>
        </w:rPr>
        <w:t>that</w:t>
      </w:r>
      <w:r w:rsidRPr="00CB6B15">
        <w:rPr>
          <w:rFonts w:cs="Times New Roman"/>
          <w:w w:val="99"/>
        </w:rPr>
        <w:t xml:space="preserve"> </w:t>
      </w:r>
      <w:r w:rsidRPr="00CB6B15">
        <w:rPr>
          <w:rFonts w:cs="Times New Roman"/>
        </w:rPr>
        <w:t>the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employer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could</w:t>
      </w:r>
      <w:r w:rsidRPr="00CB6B15">
        <w:rPr>
          <w:rFonts w:cs="Times New Roman"/>
          <w:spacing w:val="-5"/>
        </w:rPr>
        <w:t xml:space="preserve"> </w:t>
      </w:r>
      <w:r w:rsidRPr="00CB6B15">
        <w:rPr>
          <w:rFonts w:cs="Times New Roman"/>
        </w:rPr>
        <w:t>be</w:t>
      </w:r>
      <w:r w:rsidRPr="00CB6B15">
        <w:rPr>
          <w:rFonts w:cs="Times New Roman"/>
          <w:spacing w:val="-6"/>
        </w:rPr>
        <w:t xml:space="preserve"> </w:t>
      </w:r>
      <w:r w:rsidRPr="00CB6B15">
        <w:rPr>
          <w:rFonts w:cs="Times New Roman"/>
        </w:rPr>
        <w:t>affected.</w:t>
      </w:r>
    </w:p>
    <w:p w14:paraId="42FB7ECB" w14:textId="77777777" w:rsidR="007943EE" w:rsidRPr="00CB6B15" w:rsidRDefault="007943EE" w:rsidP="009C76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BC3DBD" w14:textId="1AAECCDD" w:rsidR="007943EE" w:rsidRPr="00CB6B15" w:rsidRDefault="007943EE" w:rsidP="001F0C08">
      <w:pPr>
        <w:pStyle w:val="BodyText"/>
        <w:numPr>
          <w:ilvl w:val="0"/>
          <w:numId w:val="1"/>
        </w:numPr>
        <w:tabs>
          <w:tab w:val="left" w:pos="460"/>
        </w:tabs>
        <w:ind w:left="357" w:hanging="357"/>
        <w:rPr>
          <w:rFonts w:cs="Times New Roman"/>
        </w:rPr>
      </w:pPr>
      <w:r w:rsidRPr="00CB6B15">
        <w:rPr>
          <w:rFonts w:cs="Times New Roman"/>
        </w:rPr>
        <w:t xml:space="preserve">What was the impact of the enactment of </w:t>
      </w:r>
      <w:r w:rsidR="00433102" w:rsidRPr="00CB6B15">
        <w:rPr>
          <w:rFonts w:cs="Times New Roman"/>
        </w:rPr>
        <w:t>PC1003?</w:t>
      </w:r>
    </w:p>
    <w:sectPr w:rsidR="007943EE" w:rsidRPr="00CB6B15" w:rsidSect="007B0175">
      <w:headerReference w:type="default" r:id="rId7"/>
      <w:footerReference w:type="default" r:id="rId8"/>
      <w:pgSz w:w="12240" w:h="15840"/>
      <w:pgMar w:top="1440" w:right="1440" w:bottom="1440" w:left="1440" w:header="741" w:footer="856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C4480B" w16cid:durableId="200D4C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53CF1" w14:textId="77777777" w:rsidR="00BF6B79" w:rsidRDefault="00BF6B79">
      <w:r>
        <w:separator/>
      </w:r>
    </w:p>
  </w:endnote>
  <w:endnote w:type="continuationSeparator" w:id="0">
    <w:p w14:paraId="5FF05B51" w14:textId="77777777" w:rsidR="00BF6B79" w:rsidRDefault="00B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99610982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465030A8" w14:textId="77777777" w:rsidR="009C76B7" w:rsidRPr="00DD2264" w:rsidRDefault="009C76B7" w:rsidP="007B0175">
        <w:pPr>
          <w:pStyle w:val="Footer"/>
          <w:jc w:val="center"/>
          <w:rPr>
            <w:rFonts w:ascii="Times New Roman" w:hAnsi="Times New Roman" w:cs="Times New Roman"/>
            <w:bCs/>
            <w:sz w:val="19"/>
            <w:szCs w:val="19"/>
          </w:rPr>
        </w:pPr>
        <w:r w:rsidRPr="00DD2264">
          <w:rPr>
            <w:rFonts w:ascii="Times New Roman" w:hAnsi="Times New Roman" w:cs="Times New Roman"/>
            <w:bCs/>
            <w:sz w:val="19"/>
            <w:szCs w:val="19"/>
          </w:rPr>
          <w:t>Copyright © 2020 Pearson Canada Inc.</w:t>
        </w:r>
      </w:p>
      <w:p w14:paraId="44A516AF" w14:textId="24AF0895" w:rsidR="009C76B7" w:rsidRPr="007B0175" w:rsidRDefault="009C76B7" w:rsidP="007B0175">
        <w:pPr>
          <w:pStyle w:val="Footer"/>
          <w:jc w:val="center"/>
          <w:rPr>
            <w:rFonts w:ascii="Times New Roman" w:hAnsi="Times New Roman" w:cs="Times New Roman"/>
            <w:sz w:val="19"/>
            <w:szCs w:val="19"/>
          </w:rPr>
        </w:pPr>
        <w:r w:rsidRPr="00DD2264">
          <w:rPr>
            <w:rFonts w:ascii="Times New Roman" w:hAnsi="Times New Roman" w:cs="Times New Roman"/>
            <w:sz w:val="19"/>
            <w:szCs w:val="19"/>
          </w:rPr>
          <w:fldChar w:fldCharType="begin"/>
        </w:r>
        <w:r w:rsidRPr="00DD2264">
          <w:rPr>
            <w:rFonts w:ascii="Times New Roman" w:hAnsi="Times New Roman" w:cs="Times New Roman"/>
            <w:sz w:val="19"/>
            <w:szCs w:val="19"/>
          </w:rPr>
          <w:instrText xml:space="preserve"> PAGE   \* MERGEFORMAT </w:instrText>
        </w:r>
        <w:r w:rsidRPr="00DD2264">
          <w:rPr>
            <w:rFonts w:ascii="Times New Roman" w:hAnsi="Times New Roman" w:cs="Times New Roman"/>
            <w:sz w:val="19"/>
            <w:szCs w:val="19"/>
          </w:rPr>
          <w:fldChar w:fldCharType="separate"/>
        </w:r>
        <w:r w:rsidR="008777E8">
          <w:rPr>
            <w:rFonts w:ascii="Times New Roman" w:hAnsi="Times New Roman" w:cs="Times New Roman"/>
            <w:noProof/>
            <w:sz w:val="19"/>
            <w:szCs w:val="19"/>
          </w:rPr>
          <w:t>5</w:t>
        </w:r>
        <w:r w:rsidRPr="00DD2264">
          <w:rPr>
            <w:rFonts w:ascii="Times New Roman" w:hAnsi="Times New Roman" w:cs="Times New Roman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2321A" w14:textId="77777777" w:rsidR="00BF6B79" w:rsidRDefault="00BF6B79">
      <w:r>
        <w:separator/>
      </w:r>
    </w:p>
  </w:footnote>
  <w:footnote w:type="continuationSeparator" w:id="0">
    <w:p w14:paraId="1CAF74A5" w14:textId="77777777" w:rsidR="00BF6B79" w:rsidRDefault="00BF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919D" w14:textId="77777777" w:rsidR="009C76B7" w:rsidRDefault="009C76B7" w:rsidP="007B0175">
    <w:pPr>
      <w:spacing w:before="1"/>
      <w:ind w:left="20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Labou</w:t>
    </w:r>
    <w:r>
      <w:rPr>
        <w:rFonts w:ascii="Times New Roman" w:eastAsia="Times New Roman" w:hAnsi="Times New Roman" w:cs="Times New Roman"/>
        <w:w w:val="105"/>
        <w:sz w:val="19"/>
        <w:szCs w:val="19"/>
      </w:rPr>
      <w:t>r</w:t>
    </w:r>
    <w:r>
      <w:rPr>
        <w:rFonts w:ascii="Times New Roman" w:eastAsia="Times New Roman" w:hAnsi="Times New Roman" w:cs="Times New Roman"/>
        <w:spacing w:val="-14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>R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e</w:t>
    </w:r>
    <w:r>
      <w:rPr>
        <w:rFonts w:ascii="Times New Roman" w:eastAsia="Times New Roman" w:hAnsi="Times New Roman" w:cs="Times New Roman"/>
        <w:w w:val="105"/>
        <w:sz w:val="19"/>
        <w:szCs w:val="19"/>
      </w:rPr>
      <w:t>l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a</w:t>
    </w:r>
    <w:r>
      <w:rPr>
        <w:rFonts w:ascii="Times New Roman" w:eastAsia="Times New Roman" w:hAnsi="Times New Roman" w:cs="Times New Roman"/>
        <w:w w:val="105"/>
        <w:sz w:val="19"/>
        <w:szCs w:val="19"/>
      </w:rPr>
      <w:t>ti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ons</w:t>
    </w:r>
    <w:r>
      <w:rPr>
        <w:rFonts w:ascii="Times New Roman" w:eastAsia="Times New Roman" w:hAnsi="Times New Roman" w:cs="Times New Roman"/>
        <w:w w:val="105"/>
        <w:sz w:val="19"/>
        <w:szCs w:val="19"/>
      </w:rPr>
      <w:t>,</w:t>
    </w:r>
    <w:r>
      <w:rPr>
        <w:rFonts w:ascii="Times New Roman" w:eastAsia="Times New Roman" w:hAnsi="Times New Roman" w:cs="Times New Roman"/>
        <w:spacing w:val="-12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5</w:t>
    </w:r>
    <w:r w:rsidRPr="00E3032E">
      <w:rPr>
        <w:rFonts w:ascii="Times New Roman" w:eastAsia="Times New Roman" w:hAnsi="Times New Roman" w:cs="Times New Roman"/>
        <w:w w:val="105"/>
        <w:sz w:val="19"/>
        <w:szCs w:val="19"/>
        <w:vertAlign w:val="superscript"/>
      </w:rPr>
      <w:t>th</w:t>
    </w:r>
    <w:r>
      <w:rPr>
        <w:rFonts w:ascii="Times New Roman" w:eastAsia="Times New Roman" w:hAnsi="Times New Roman" w:cs="Times New Roman"/>
        <w:spacing w:val="-13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Ed</w:t>
    </w:r>
    <w:r>
      <w:rPr>
        <w:rFonts w:ascii="Times New Roman" w:eastAsia="Times New Roman" w:hAnsi="Times New Roman" w:cs="Times New Roman"/>
        <w:w w:val="105"/>
        <w:sz w:val="19"/>
        <w:szCs w:val="19"/>
      </w:rPr>
      <w:t>iti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o</w:t>
    </w:r>
    <w:r>
      <w:rPr>
        <w:rFonts w:ascii="Times New Roman" w:eastAsia="Times New Roman" w:hAnsi="Times New Roman" w:cs="Times New Roman"/>
        <w:w w:val="105"/>
        <w:sz w:val="19"/>
        <w:szCs w:val="19"/>
      </w:rPr>
      <w:t>n</w:t>
    </w:r>
    <w:r w:rsidRPr="00844A06">
      <w:rPr>
        <w:rFonts w:ascii="Times New Roman" w:eastAsia="Times New Roman" w:hAnsi="Times New Roman" w:cs="Times New Roman"/>
        <w:spacing w:val="2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ab/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ab/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ab/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ab/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ab/>
      <w:t>C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hap</w:t>
    </w:r>
    <w:r>
      <w:rPr>
        <w:rFonts w:ascii="Times New Roman" w:eastAsia="Times New Roman" w:hAnsi="Times New Roman" w:cs="Times New Roman"/>
        <w:w w:val="105"/>
        <w:sz w:val="19"/>
        <w:szCs w:val="19"/>
      </w:rPr>
      <w:t>t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e</w:t>
    </w:r>
    <w:r>
      <w:rPr>
        <w:rFonts w:ascii="Times New Roman" w:eastAsia="Times New Roman" w:hAnsi="Times New Roman" w:cs="Times New Roman"/>
        <w:w w:val="105"/>
        <w:sz w:val="19"/>
        <w:szCs w:val="19"/>
      </w:rPr>
      <w:t>r</w:t>
    </w:r>
    <w:r>
      <w:rPr>
        <w:rFonts w:ascii="Times New Roman" w:eastAsia="Times New Roman" w:hAnsi="Times New Roman" w:cs="Times New Roman"/>
        <w:spacing w:val="-12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w w:val="105"/>
        <w:sz w:val="19"/>
        <w:szCs w:val="19"/>
      </w:rPr>
      <w:t>1</w:t>
    </w:r>
    <w:r>
      <w:rPr>
        <w:rFonts w:ascii="Times New Roman" w:eastAsia="Times New Roman" w:hAnsi="Times New Roman" w:cs="Times New Roman"/>
        <w:spacing w:val="-11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In</w:t>
    </w:r>
    <w:r>
      <w:rPr>
        <w:rFonts w:ascii="Times New Roman" w:eastAsia="Times New Roman" w:hAnsi="Times New Roman" w:cs="Times New Roman"/>
        <w:w w:val="105"/>
        <w:sz w:val="19"/>
        <w:szCs w:val="19"/>
      </w:rPr>
      <w:t>t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roduc</w:t>
    </w:r>
    <w:r>
      <w:rPr>
        <w:rFonts w:ascii="Times New Roman" w:eastAsia="Times New Roman" w:hAnsi="Times New Roman" w:cs="Times New Roman"/>
        <w:w w:val="105"/>
        <w:sz w:val="19"/>
        <w:szCs w:val="19"/>
      </w:rPr>
      <w:t>ti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o</w:t>
    </w:r>
    <w:r>
      <w:rPr>
        <w:rFonts w:ascii="Times New Roman" w:eastAsia="Times New Roman" w:hAnsi="Times New Roman" w:cs="Times New Roman"/>
        <w:w w:val="105"/>
        <w:sz w:val="19"/>
        <w:szCs w:val="19"/>
      </w:rPr>
      <w:t>n</w:t>
    </w:r>
    <w:r>
      <w:rPr>
        <w:rFonts w:ascii="Times New Roman" w:eastAsia="Times New Roman" w:hAnsi="Times New Roman" w:cs="Times New Roman"/>
        <w:spacing w:val="-10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w w:val="105"/>
        <w:sz w:val="19"/>
        <w:szCs w:val="19"/>
      </w:rPr>
      <w:t>to</w:t>
    </w:r>
    <w:r>
      <w:rPr>
        <w:rFonts w:ascii="Times New Roman" w:eastAsia="Times New Roman" w:hAnsi="Times New Roman" w:cs="Times New Roman"/>
        <w:spacing w:val="-11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Labou</w:t>
    </w:r>
    <w:r>
      <w:rPr>
        <w:rFonts w:ascii="Times New Roman" w:eastAsia="Times New Roman" w:hAnsi="Times New Roman" w:cs="Times New Roman"/>
        <w:w w:val="105"/>
        <w:sz w:val="19"/>
        <w:szCs w:val="19"/>
      </w:rPr>
      <w:t>r</w:t>
    </w:r>
    <w:r>
      <w:rPr>
        <w:rFonts w:ascii="Times New Roman" w:eastAsia="Times New Roman" w:hAnsi="Times New Roman" w:cs="Times New Roman"/>
        <w:spacing w:val="-11"/>
        <w:w w:val="105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spacing w:val="2"/>
        <w:w w:val="105"/>
        <w:sz w:val="19"/>
        <w:szCs w:val="19"/>
      </w:rPr>
      <w:t>R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e</w:t>
    </w:r>
    <w:r>
      <w:rPr>
        <w:rFonts w:ascii="Times New Roman" w:eastAsia="Times New Roman" w:hAnsi="Times New Roman" w:cs="Times New Roman"/>
        <w:w w:val="105"/>
        <w:sz w:val="19"/>
        <w:szCs w:val="19"/>
      </w:rPr>
      <w:t>l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a</w:t>
    </w:r>
    <w:r>
      <w:rPr>
        <w:rFonts w:ascii="Times New Roman" w:eastAsia="Times New Roman" w:hAnsi="Times New Roman" w:cs="Times New Roman"/>
        <w:w w:val="105"/>
        <w:sz w:val="19"/>
        <w:szCs w:val="19"/>
      </w:rPr>
      <w:t>ti</w:t>
    </w:r>
    <w:r>
      <w:rPr>
        <w:rFonts w:ascii="Times New Roman" w:eastAsia="Times New Roman" w:hAnsi="Times New Roman" w:cs="Times New Roman"/>
        <w:spacing w:val="1"/>
        <w:w w:val="105"/>
        <w:sz w:val="19"/>
        <w:szCs w:val="19"/>
      </w:rPr>
      <w:t>on</w:t>
    </w:r>
    <w:r>
      <w:rPr>
        <w:rFonts w:ascii="Times New Roman" w:eastAsia="Times New Roman" w:hAnsi="Times New Roman" w:cs="Times New Roman"/>
        <w:w w:val="105"/>
        <w:sz w:val="19"/>
        <w:szCs w:val="19"/>
      </w:rPr>
      <w:t>s</w:t>
    </w:r>
  </w:p>
  <w:p w14:paraId="35B8CAC8" w14:textId="6D33E7EE" w:rsidR="009C76B7" w:rsidRPr="007B0175" w:rsidRDefault="009C76B7" w:rsidP="007B0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7DE1"/>
    <w:multiLevelType w:val="hybridMultilevel"/>
    <w:tmpl w:val="E64699E0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14CE5"/>
    <w:multiLevelType w:val="hybridMultilevel"/>
    <w:tmpl w:val="6E82D758"/>
    <w:lvl w:ilvl="0" w:tplc="D1EE0CF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406924">
      <w:start w:val="1"/>
      <w:numFmt w:val="bullet"/>
      <w:lvlText w:val="•"/>
      <w:lvlJc w:val="left"/>
      <w:rPr>
        <w:rFonts w:hint="default"/>
      </w:rPr>
    </w:lvl>
    <w:lvl w:ilvl="2" w:tplc="05F043B4">
      <w:start w:val="1"/>
      <w:numFmt w:val="bullet"/>
      <w:lvlText w:val="•"/>
      <w:lvlJc w:val="left"/>
      <w:rPr>
        <w:rFonts w:hint="default"/>
      </w:rPr>
    </w:lvl>
    <w:lvl w:ilvl="3" w:tplc="ADEE1A04">
      <w:start w:val="1"/>
      <w:numFmt w:val="bullet"/>
      <w:lvlText w:val="•"/>
      <w:lvlJc w:val="left"/>
      <w:rPr>
        <w:rFonts w:hint="default"/>
      </w:rPr>
    </w:lvl>
    <w:lvl w:ilvl="4" w:tplc="5B240BEC">
      <w:start w:val="1"/>
      <w:numFmt w:val="bullet"/>
      <w:lvlText w:val="•"/>
      <w:lvlJc w:val="left"/>
      <w:rPr>
        <w:rFonts w:hint="default"/>
      </w:rPr>
    </w:lvl>
    <w:lvl w:ilvl="5" w:tplc="A844D4B4">
      <w:start w:val="1"/>
      <w:numFmt w:val="bullet"/>
      <w:lvlText w:val="•"/>
      <w:lvlJc w:val="left"/>
      <w:rPr>
        <w:rFonts w:hint="default"/>
      </w:rPr>
    </w:lvl>
    <w:lvl w:ilvl="6" w:tplc="8CE4A22E">
      <w:start w:val="1"/>
      <w:numFmt w:val="bullet"/>
      <w:lvlText w:val="•"/>
      <w:lvlJc w:val="left"/>
      <w:rPr>
        <w:rFonts w:hint="default"/>
      </w:rPr>
    </w:lvl>
    <w:lvl w:ilvl="7" w:tplc="2FF08DA6">
      <w:start w:val="1"/>
      <w:numFmt w:val="bullet"/>
      <w:lvlText w:val="•"/>
      <w:lvlJc w:val="left"/>
      <w:rPr>
        <w:rFonts w:hint="default"/>
      </w:rPr>
    </w:lvl>
    <w:lvl w:ilvl="8" w:tplc="B25E3F9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76750E7"/>
    <w:multiLevelType w:val="hybridMultilevel"/>
    <w:tmpl w:val="F6AEFDF8"/>
    <w:lvl w:ilvl="0" w:tplc="A58C556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A6CF20A">
      <w:start w:val="1"/>
      <w:numFmt w:val="bullet"/>
      <w:lvlText w:val="•"/>
      <w:lvlJc w:val="left"/>
      <w:rPr>
        <w:rFonts w:hint="default"/>
      </w:rPr>
    </w:lvl>
    <w:lvl w:ilvl="2" w:tplc="089C8CD0">
      <w:start w:val="1"/>
      <w:numFmt w:val="bullet"/>
      <w:lvlText w:val="•"/>
      <w:lvlJc w:val="left"/>
      <w:rPr>
        <w:rFonts w:hint="default"/>
      </w:rPr>
    </w:lvl>
    <w:lvl w:ilvl="3" w:tplc="A0543B9C">
      <w:start w:val="1"/>
      <w:numFmt w:val="bullet"/>
      <w:lvlText w:val="•"/>
      <w:lvlJc w:val="left"/>
      <w:rPr>
        <w:rFonts w:hint="default"/>
      </w:rPr>
    </w:lvl>
    <w:lvl w:ilvl="4" w:tplc="5B624CCC">
      <w:start w:val="1"/>
      <w:numFmt w:val="bullet"/>
      <w:lvlText w:val="•"/>
      <w:lvlJc w:val="left"/>
      <w:rPr>
        <w:rFonts w:hint="default"/>
      </w:rPr>
    </w:lvl>
    <w:lvl w:ilvl="5" w:tplc="A18A93DE">
      <w:start w:val="1"/>
      <w:numFmt w:val="bullet"/>
      <w:lvlText w:val="•"/>
      <w:lvlJc w:val="left"/>
      <w:rPr>
        <w:rFonts w:hint="default"/>
      </w:rPr>
    </w:lvl>
    <w:lvl w:ilvl="6" w:tplc="1E04E228">
      <w:start w:val="1"/>
      <w:numFmt w:val="bullet"/>
      <w:lvlText w:val="•"/>
      <w:lvlJc w:val="left"/>
      <w:rPr>
        <w:rFonts w:hint="default"/>
      </w:rPr>
    </w:lvl>
    <w:lvl w:ilvl="7" w:tplc="BA88AE18">
      <w:start w:val="1"/>
      <w:numFmt w:val="bullet"/>
      <w:lvlText w:val="•"/>
      <w:lvlJc w:val="left"/>
      <w:rPr>
        <w:rFonts w:hint="default"/>
      </w:rPr>
    </w:lvl>
    <w:lvl w:ilvl="8" w:tplc="40F671A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5546F73"/>
    <w:multiLevelType w:val="hybridMultilevel"/>
    <w:tmpl w:val="A5066704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AE86F19"/>
    <w:multiLevelType w:val="hybridMultilevel"/>
    <w:tmpl w:val="9D101B9C"/>
    <w:lvl w:ilvl="0" w:tplc="9A2C042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5402548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99CA4E0E">
      <w:start w:val="1"/>
      <w:numFmt w:val="bullet"/>
      <w:lvlText w:val="•"/>
      <w:lvlJc w:val="left"/>
      <w:rPr>
        <w:rFonts w:hint="default"/>
      </w:rPr>
    </w:lvl>
    <w:lvl w:ilvl="3" w:tplc="F2FAF094">
      <w:start w:val="1"/>
      <w:numFmt w:val="bullet"/>
      <w:lvlText w:val="•"/>
      <w:lvlJc w:val="left"/>
      <w:rPr>
        <w:rFonts w:hint="default"/>
      </w:rPr>
    </w:lvl>
    <w:lvl w:ilvl="4" w:tplc="229ACACE">
      <w:start w:val="1"/>
      <w:numFmt w:val="bullet"/>
      <w:lvlText w:val="•"/>
      <w:lvlJc w:val="left"/>
      <w:rPr>
        <w:rFonts w:hint="default"/>
      </w:rPr>
    </w:lvl>
    <w:lvl w:ilvl="5" w:tplc="DB2E2BD8">
      <w:start w:val="1"/>
      <w:numFmt w:val="bullet"/>
      <w:lvlText w:val="•"/>
      <w:lvlJc w:val="left"/>
      <w:rPr>
        <w:rFonts w:hint="default"/>
      </w:rPr>
    </w:lvl>
    <w:lvl w:ilvl="6" w:tplc="85686DE6">
      <w:start w:val="1"/>
      <w:numFmt w:val="bullet"/>
      <w:lvlText w:val="•"/>
      <w:lvlJc w:val="left"/>
      <w:rPr>
        <w:rFonts w:hint="default"/>
      </w:rPr>
    </w:lvl>
    <w:lvl w:ilvl="7" w:tplc="A5BC8F0C">
      <w:start w:val="1"/>
      <w:numFmt w:val="bullet"/>
      <w:lvlText w:val="•"/>
      <w:lvlJc w:val="left"/>
      <w:rPr>
        <w:rFonts w:hint="default"/>
      </w:rPr>
    </w:lvl>
    <w:lvl w:ilvl="8" w:tplc="3B1E59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79"/>
    <w:rsid w:val="00060B94"/>
    <w:rsid w:val="000926D0"/>
    <w:rsid w:val="000B72A4"/>
    <w:rsid w:val="001F0C08"/>
    <w:rsid w:val="00235FC9"/>
    <w:rsid w:val="00273D60"/>
    <w:rsid w:val="00283867"/>
    <w:rsid w:val="00295C90"/>
    <w:rsid w:val="002B30BB"/>
    <w:rsid w:val="002D6304"/>
    <w:rsid w:val="00302B79"/>
    <w:rsid w:val="0037472F"/>
    <w:rsid w:val="00414989"/>
    <w:rsid w:val="00433102"/>
    <w:rsid w:val="00447F13"/>
    <w:rsid w:val="004614D8"/>
    <w:rsid w:val="004C4FAB"/>
    <w:rsid w:val="004F4643"/>
    <w:rsid w:val="004F5F57"/>
    <w:rsid w:val="00564A95"/>
    <w:rsid w:val="00576E4E"/>
    <w:rsid w:val="00595EF5"/>
    <w:rsid w:val="005D5BD1"/>
    <w:rsid w:val="00683B57"/>
    <w:rsid w:val="006D4BF0"/>
    <w:rsid w:val="0075024C"/>
    <w:rsid w:val="007943EE"/>
    <w:rsid w:val="007B0175"/>
    <w:rsid w:val="00801526"/>
    <w:rsid w:val="00811854"/>
    <w:rsid w:val="008777E8"/>
    <w:rsid w:val="008C49E4"/>
    <w:rsid w:val="009827F0"/>
    <w:rsid w:val="009A4923"/>
    <w:rsid w:val="009C76B7"/>
    <w:rsid w:val="00A97890"/>
    <w:rsid w:val="00BC6CC4"/>
    <w:rsid w:val="00BF6B79"/>
    <w:rsid w:val="00CA1E18"/>
    <w:rsid w:val="00CB6B15"/>
    <w:rsid w:val="00CF1336"/>
    <w:rsid w:val="00D02B28"/>
    <w:rsid w:val="00D448FF"/>
    <w:rsid w:val="00D47D1A"/>
    <w:rsid w:val="00D57165"/>
    <w:rsid w:val="00DC4608"/>
    <w:rsid w:val="00E53ACF"/>
    <w:rsid w:val="00E57AAB"/>
    <w:rsid w:val="00E777C0"/>
    <w:rsid w:val="00F068BE"/>
    <w:rsid w:val="00F40C00"/>
    <w:rsid w:val="00F816CD"/>
    <w:rsid w:val="00F93FE8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8C9C4"/>
  <w15:docId w15:val="{8C923936-CB01-4FFF-971E-EF9A5CEA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0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4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FA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0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C00"/>
  </w:style>
  <w:style w:type="paragraph" w:styleId="Footer">
    <w:name w:val="footer"/>
    <w:basedOn w:val="Normal"/>
    <w:link w:val="FooterChar"/>
    <w:uiPriority w:val="99"/>
    <w:unhideWhenUsed/>
    <w:rsid w:val="00F40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Goulding</dc:creator>
  <cp:lastModifiedBy>Katherine Goodes</cp:lastModifiedBy>
  <cp:revision>12</cp:revision>
  <cp:lastPrinted>2019-04-26T21:20:00Z</cp:lastPrinted>
  <dcterms:created xsi:type="dcterms:W3CDTF">2019-04-16T19:54:00Z</dcterms:created>
  <dcterms:modified xsi:type="dcterms:W3CDTF">2019-04-26T21:21:00Z</dcterms:modified>
</cp:coreProperties>
</file>