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introduction featuring Toby's Estate, the company is described to have adopted a 'social, ethical and environmental' philosophy. This is a contributing factor to their success in the Australian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behaviour is the totality of consumers' decisions with respect to the acquisition and not consumption or disposition of goods, services, time and ideas by human decision-making units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Each Australian household spends on average $264 per day on goods in services (AU average).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Broad themes that affect consumer behaviour are: the psychological core, the process of making decisions, the consumer's culture and consumer behaviour outcomes.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consumer behaviour, recognising a problem occurs when consumers realise they have an unfilled want.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behaviour outcomes include the symbolic use of products and the diffusion of ideas, products or services through a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Anjala is an avid Western Bulldogs fan and meets Katy, who is one also. They may consider each other as part of their reference group for footy events and related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One reason marketers study consumer behaviour is because it helps them to create new products targeted at the right segments.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indicates that we understand the differences between brands better when we can view a chart, matrix, or grid comparing brands and their attributes.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necessary to understand consumers' disposition behaviours when advocating recycling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the selling price of an iPhone is set by Apple, different consumers may have different perceptions of how much it is worth.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Usage is one of the main topics of consumer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how consumers comprehend and categorise information is important to recognising and guarding against misleading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consumer behaviour field looks 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consumers are the most important element of 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totality of consumers' decisions with respect to acquisition, consumption and disposition of goods, services, activities, experiences, people and ideas by human decision-making units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behaviour of consumers while in a retail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purchases of tangible goods but not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persuasion of individuals to increase consumption at one period of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field is one that looks at the totality of consumers' decisions with respect to acquisition, consumption and disposition of goods, services, time and ideas by human decision-making units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An offering is a product, service, activity or idea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is acquired but not used by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is used but not acquired by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marketed by a firm but not yet available in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offered by a marketing organisation to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marketplace but not yet accepted by consumers.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a consumer comes to obtain an offering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ostentation.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ANZAC Day products are an example of how ____ has symbolic implications.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marketer-control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Spreading negative word-of-mouth is an example of how consumers' usage of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influence other consumer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impacts 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hedonic implications for 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symbolic implications for 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lead to other offerings in the marketplace.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Davos carefully recycles all of his paper and plastics after using them.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conspicuous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conspicuous 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relevant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disposition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Studying this type of consumer behaviour allows marketers to provide a need for customers who are concerned about what to do with a product after usage.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Switching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Mike searches carefully for his coffee beans before buying. He has many uses for the coffee after purchasing. He makes coffee, coffee ice cream and coffee cake. After using the coffee, Mike uses the grinds in the garden. This is an example of Mike engaging in __ within the study of consumer behaviour.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new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smart and environmentally friendly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consumer behaviour process occurs over time as the consumer acquires, uses and disposes of the product. This is part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one-way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process isolated by active behaviours that are reactive.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memory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dynamic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judgement framework.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Sometimes there are many people involved in an acquisition decision and they may take on different roles. Russell and his family are buying a new house in Sydney’s inner west. He has researched different builders, models and prices of homes from RealEstate.com.au. Russell's role in the group decision would be the role of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gatherer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Influencer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decision Zach must make about attending a Kylie Minogue concert is most 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he would go to the concert.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to go to the concert.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to go to the concert.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Kylie Minogue’s concert to attend.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long he should spend the concert.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ways of acquiring an offering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dispensing.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bartering.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Disposable cameras were a flop at first. Consumers doubted that they could take good picture. When disposable cameras were repositioned ‘for those who forgot their camera on vacation’ or ‘for those who do not want to ruin their expensive camera on the beach or slopes’ sales increased. This could be best thought of as a successful example of marketers understanding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consumers dispose of cameras.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why consumers acquire cameras.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 marketing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limits of disposable optical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search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George's manager's birthday is tomorrow. As George shops online, he must think of something to buy for her. What is the primary difference between the decisions he will make now and those he would make when purchasing for himself?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Disposal is involved in the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brand name of the products is involved.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purchasing situational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advertising viewing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individual must assess another individual's wants.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Kathy agreed to give Terence her old iPhone in exchange for Terence’s old Android phone so that both have new phones to them and save money in the process.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borrowing.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dispensing.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bartering.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Sharing or borrowing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symbolic form of gift giving.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follows the disposition phase of consumer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affects why consumers use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form of acquisition that is a major problem for retailers.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consumer behaviour that does not concern marketers.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JB Hi Fi gives cash or credit toward a better smartphone in return for a customer's older smartphone. This transaction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gift giving.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borrowing.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 big product-usage problem for marketers is that consumers become dissatisfied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used incorrectly.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 little of the product is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 much of the product is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used at the wrong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not used for a sufficiently long period of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Thomas realised that his mobile phone was no longer serving him the way it used to. In order to dispose of this offering, he has a choice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 the item permanently, keep it safe, or get rid of it permanently.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dispose of the item, acquire it, or get rid of it temporarily.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 a new use for the item, get rid of it temporarily, or get rid of it permanently.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 the item temporarily, dispose of it, or keep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 the item, keep it, or get rid of it temporarily.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Some consumers are interested in collecting rather than ____ items, even if the items no longer serve a functional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bartering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borrowing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Curtis collects Pepsi and Coke bottles. He also uses old cola to clean the rust off his car. These are two examples of how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dispose of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keep an item after it has lost its original 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 items in creative 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 rid of items temporarily.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 rid of items permanently.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advent of 24-hour grocery stores, health clubs and catalogue ordering systems are all examples of the provision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 in the timing of acquisitions.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interactive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chain-store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easily accessed disposal.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expanded product usage and functions.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E-commerce, high-end vending machines and mobile commerce are all examples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symbolic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technology that changes the types of products that consumers will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information technology affecting where we can acquire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technology that primarily affects the disposal of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personal selling.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Antacid marketers find their best sales period is during the Christmas holiday season, when consumers do just a little too much indulging.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seasonal sales promotions.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seasonal variations in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cycles in the disposition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dynamic process of consumer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unusually large effect of mass-consumer purchasing on the digestive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the home delivery of food, videos and convenience goods such as UberEats most directly affects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smaller package sizes.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stimulating negative word-of-mouth.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where consumption is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generic brand names.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An advertising campaign suggested multiple uses of baking soda. This is an example of increasing frequency of usage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product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brand 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affect the way in which we acquire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product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consumer awareness of the product category.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Baby shampoo advertising that includes adults using the product may help increase sales by suggesting the consumer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product more frequently.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larger amounts of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product for longer periods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product in a different 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the product in a different location.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In testing the consumption of tortilla chips, a company discovers that many consumers will eat an entire 150 gram bag in one sitting. What additional knowledge of consumers' usage could increase the company's sales?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8"/>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biodegradable packaging is developed to appeal to an environmentally conscious segment of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Humorous advertising campaign increases awareness of the brand.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shows that consumers will also eat a 200 gram bag in one sitting.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Tests determine that increasing the size of the logo on the package better connects the product with advertisements.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drops in price bring large increases in sales.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Compulsive theft, spending, gambling and eating are examples of consumers engaging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unique methods of disposal of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excessive acquisition.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illegal activities in the purchase of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excessive consumer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behaviours that will reduce product usage in the long run.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If Jeremy’s decision about which theme park to go to on the Gold Coast is influenced by his children, his children can be said to be Jeremy’s 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 ability and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consumer wants to purchase a new automobile because hers got stolen. This consumer probably has a high level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consumer wants to purchase a new automobile. Since she is on vacation and has some free time, she has the ____ to learn as much as possible about her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consumer wants to purchase a new automobile. Having three years of experience as an amateur auto mechanic, she has the ____ to learn as much as possible about her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Jeremy wants to go on a four-wheel driving trip to Cape York, Queensland. He has been four-wheel driving with his mates for several years and now he is off on annual leave. As an internal consumer process, this is an example of having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 ability and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exposure, disposal and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 usage and disposal.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perceptiveness, retention and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exposure, disposal and retention.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Jeremy is very motivated to choose a good location for his four-wheel driving trip during his summer holidays. Before Jeremy decides on how to go on his four-wheel driving trip, he must first make sure he has ____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perception 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attention 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good attitude toward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exposure 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insight toward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Even if consumers are exposed to information about a product, they must first ____ it in order for it to have an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exposed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cognitively manage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Benjamin was exposed to an ad for </w:t>
            </w:r>
            <w:r>
              <w:rPr>
                <w:rStyle w:val="DefaultParagraphFont"/>
                <w:rFonts w:ascii="Times New Roman" w:eastAsia="Times New Roman" w:hAnsi="Times New Roman" w:cs="Times New Roman"/>
                <w:b w:val="0"/>
                <w:bCs w:val="0"/>
                <w:i/>
                <w:iCs/>
                <w:smallCaps w:val="0"/>
                <w:color w:val="000000"/>
                <w:sz w:val="22"/>
                <w:szCs w:val="22"/>
                <w:bdr w:val="nil"/>
                <w:rtl w:val="0"/>
              </w:rPr>
              <w:t>Kringle’s</w:t>
            </w:r>
            <w:r>
              <w:rPr>
                <w:rStyle w:val="DefaultParagraphFont"/>
                <w:rFonts w:ascii="Times New Roman" w:eastAsia="Times New Roman" w:hAnsi="Times New Roman" w:cs="Times New Roman"/>
                <w:b w:val="0"/>
                <w:bCs w:val="0"/>
                <w:i w:val="0"/>
                <w:iCs w:val="0"/>
                <w:smallCaps w:val="0"/>
                <w:color w:val="000000"/>
                <w:sz w:val="22"/>
                <w:szCs w:val="22"/>
                <w:bdr w:val="nil"/>
                <w:rtl w:val="0"/>
              </w:rPr>
              <w:t>, a new brand of potato chips, but only motivation will lead him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exposed.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psychological core.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Nathan would only travel to the Yarra Valley if he considered it a weekend trip and not a long vacation. Thus, it depended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he comprehended the choices that were available in his consideration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he paid attention to the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he categorised the product with respect to other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he modified the information that was available to him.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he retrieved the information correctly.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Attitudes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from exposure to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relate to 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from exposure to 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predict behaviour.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Problem recognition occurs when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an 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affect toward an object.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 themselves to persuasive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realise that they have an unfulfilled 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categorise information in a schematic framework.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An auto manufacturer starts an advertising campaign that stresses the benefits of purchasing a new car every five years so that consumers who are driving an older car will start to want to purchase an automobile. This is an example of a company appealing to what phase of the consumer decision-making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recognition and recall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categorisation and comprehension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behaviour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recognition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exposure and perception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Whitney has decided to have her ears pierced so that she could wear pretty earrings. However, after the piercing, her ears became infected. Her expectations of the experience were not met, thus Whitney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complacent.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normative.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Jud considers many criteria when purchasing a new mouse for his computer. He wants it to be comfortable, functional and reflect his personality. He always considers every choice before making a decision. This decision is known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 disposal loop.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memory retrieval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high-effort judgement and decision-making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categorisation and comprehension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memory formation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Koa is nine years old and wants to be a professional NBL player when he grows up. He tries to emulate the behaviour of NBL stars and pays attention to ads that use NBL players as spokespersons. In marketing terms, NBL players are ____ to Koa.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reference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lifestyle emulator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motivational icon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subculture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really, really cool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Reference groups are a group of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go to when we want to increase our knowledge of social influence.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compare ourselves to for information about ourselves.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are experts to whom we can ask brand and product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are subcultural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are friends or who can refer us to people who will help.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Jim had a group of people to which he always compared himself for information about life, what to buy, who to date, etc. These people can be best thought of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articulation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reference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ethnic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support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subcultural framework.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Jeremiah likes heavy metal and wears T-shirts with images of his favourite bands, and carries notebooks with sticker of his favourite artists. Jeremiah is using products as __ to express his identity.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 networks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flags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 signals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symbols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In developing marketing strategies and tactics, marketing managers must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 consumer needs and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formulate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attend to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the focus on finance in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advertise to maximise exposure.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Prices tend to end in .99 mainly because this price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MSRPs suggestion.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mandated by the MSRP.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enhances perception of product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perceived by consumers to be cheaper.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default by retail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who band together to protest increasingly loose morals and mocking of families on television shows are best known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cooperative.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rating band.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advocacy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service.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Trade Commission protects consumers from deceptive advertising by studying how consumers perceive and comprehend marketing communications. The FTC seeks: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transparent disclosure of what consumer information is being collected and how it will be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eliminate cusswords on radio stations including XM.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advocacy group understanding consumer behaviour to protest unfair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reference group members to study online newspapers impact of offline subscriptions.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way to monitor e-commerce.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To recognise and guard against misleading advertising, it is most important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 the acquisition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 how consumers comprehend and categorise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the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 high-involvement consumer choice and judgement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alter the memory formation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For many years Westpac has developed marketing communications that stress how low its interest rates are for their line of credit cards. What type of marketing strategy is Westpac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co-branding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positioning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brand extension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perceptual mapping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year millions of smokers attempt to quit the habit, but relatively few succeed. To help smokers quit, pharmaceutical companies developed the nicotine patch. In this situation, an understanding of consumer behaviour helps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segment the market into homogenous groupings of consumer needs and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aid consumers in the product attribute retrieval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consumer satisfaction with the attributes of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 a target market from among numerous segments.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new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Diet Coke had a makeover; its new cans are redesigned for the first time since its product launch. Its wavy spirit and style implies that Coca-Cola thinks the bottle will attract consumers' attention and might bring back favourable memories of the 1960s, with its hip retro vibe. This is an example of how consumer behaviour can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 a target market from among numerous segments.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aid consumers in the product attribute retrieval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consumer satisfaction with the attributes of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aid in decisions about the product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 new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managers must study consumers in order to determine which media vehicles to use for advertising. Which of the following is NOT a media vehicle?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television commercials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ads in magazines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billboards by the side of the road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signs on city buses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 are examples of media vehicles.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Understanding Consumer Behaviour</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Understanding Consumer Behaviour</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