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True / False</w:t>
            </w:r>
          </w:p>
        </w:tc>
      </w:tr>
    </w:tbl>
    <w:p w:rsidR="0001253C" w:rsidRDefault="0001253C">
      <w:pPr>
        <w:spacing w:after="90"/>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1. The process of decision making is more limited than that of problem solving.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True</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False</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True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Easy</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IMS.ASWC.19.01.01 - 1.1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w:t>
                  </w:r>
                  <w:r>
                    <w:rPr>
                      <w:rFonts w:ascii="Times New Roman" w:eastAsia="Times New Roman" w:hAnsi="Times New Roman" w:cs="Times New Roman"/>
                      <w:color w:val="000000"/>
                      <w:sz w:val="22"/>
                      <w:szCs w:val="22"/>
                    </w:rPr>
                    <w:t xml:space="preserve"> 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1.1 Problem Solving and Decision Making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Understand</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2. The breakeven point is the point at which the volume of output produced is the result of total revenue equaling total cost.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True</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False</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True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Easy</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IMS.ASWC.19.01.04 - 1.4</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1.4 Models of Cost, Revenue, and Profit</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 xml:space="preserve">Bloom's: </w:t>
                  </w:r>
                  <w:r>
                    <w:rPr>
                      <w:rFonts w:ascii="Times New Roman" w:eastAsia="Times New Roman" w:hAnsi="Times New Roman" w:cs="Times New Roman"/>
                      <w:color w:val="000000"/>
                      <w:sz w:val="22"/>
                      <w:szCs w:val="22"/>
                    </w:rPr>
                    <w:t>Understand</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3. Problem solving encompasses both the identification of a problem and the action to resolve it.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True</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False</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True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Easy</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IMS.ASWC.19.01.01 - 1.1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1.1 Problem Solving and Decision Making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Remember</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4. The decision-making process includes implementation and subsequent evaluation of the decision.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True</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False</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False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Easy</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IMS.ASWC.19.01.01 - 1.1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1.1 Problem Solving and Decision Making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lastRenderedPageBreak/>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Understand</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5. Most successful quantitative analysis models will advise separating the management analyst from the managerial team until after the problem has been fully structured.</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True</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False</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False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Moderate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IMS.ASWC.19.01.03 - 1.3</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1.3 Quantitative Analysis</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Understand</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 xml:space="preserve">6. The value of </w:t>
            </w:r>
            <w:proofErr w:type="gramStart"/>
            <w:r>
              <w:rPr>
                <w:rFonts w:ascii="Times New Roman" w:eastAsia="Times New Roman" w:hAnsi="Times New Roman" w:cs="Times New Roman"/>
                <w:color w:val="000000"/>
                <w:sz w:val="22"/>
                <w:szCs w:val="22"/>
              </w:rPr>
              <w:t>making a decision</w:t>
            </w:r>
            <w:proofErr w:type="gramEnd"/>
            <w:r>
              <w:rPr>
                <w:rFonts w:ascii="Times New Roman" w:eastAsia="Times New Roman" w:hAnsi="Times New Roman" w:cs="Times New Roman"/>
                <w:color w:val="000000"/>
                <w:sz w:val="22"/>
                <w:szCs w:val="22"/>
              </w:rPr>
              <w:t xml:space="preserve"> based on </w:t>
            </w:r>
            <w:r>
              <w:rPr>
                <w:rFonts w:ascii="Times New Roman" w:eastAsia="Times New Roman" w:hAnsi="Times New Roman" w:cs="Times New Roman"/>
                <w:color w:val="000000"/>
                <w:sz w:val="22"/>
                <w:szCs w:val="22"/>
              </w:rPr>
              <w:t>models is dependent on how closely the model represents the real situation.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True</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False</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True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Easy</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IMS.ASWC.19.01.03 - 1.3</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 xml:space="preserve">United States - BUSPROG: </w:t>
                  </w:r>
                  <w:r>
                    <w:rPr>
                      <w:rFonts w:ascii="Times New Roman" w:eastAsia="Times New Roman" w:hAnsi="Times New Roman" w:cs="Times New Roman"/>
                      <w:color w:val="000000"/>
                      <w:sz w:val="22"/>
                      <w:szCs w:val="22"/>
                    </w:rPr>
                    <w:t>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1.3 Quantitative Analysis</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Understand</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7. Uncontrollable inputs are the decision variables for a model.</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True</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False</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False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Easy</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IMS.ASWC.19.01.03 - 1.3</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w:t>
                  </w:r>
                  <w:bookmarkStart w:id="0" w:name="_GoBack"/>
                  <w:bookmarkEnd w:id="0"/>
                  <w:r>
                    <w:rPr>
                      <w:rFonts w:ascii="Times New Roman" w:eastAsia="Times New Roman" w:hAnsi="Times New Roman" w:cs="Times New Roman"/>
                      <w:color w:val="000000"/>
                      <w:sz w:val="22"/>
                      <w:szCs w:val="22"/>
                    </w:rPr>
                    <w:t>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1.3 Quantitative Analysis</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Remember</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 xml:space="preserve">8. The feasible solution is the best solution possible for a </w:t>
            </w:r>
            <w:r>
              <w:rPr>
                <w:rFonts w:ascii="Times New Roman" w:eastAsia="Times New Roman" w:hAnsi="Times New Roman" w:cs="Times New Roman"/>
                <w:color w:val="000000"/>
                <w:sz w:val="22"/>
                <w:szCs w:val="22"/>
              </w:rPr>
              <w:t>mathematical model.</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True</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False</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False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Moderate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IMS.ASWC.19.01.03 - 1.3</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lastRenderedPageBreak/>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1.3 Quantitative Analysis</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Understand</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9. Frederic W. Taylor is credited with providing the foundation for quantitative methodology in the early part of the 20th century.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True</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False</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True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Easy</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IMS.ASWC.19.01.01 - 1.1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1.1 Problem Solving and Decision Making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Remember</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 xml:space="preserve">10. To identify the choice that provides the highest </w:t>
            </w:r>
            <w:r>
              <w:rPr>
                <w:rFonts w:ascii="Times New Roman" w:eastAsia="Times New Roman" w:hAnsi="Times New Roman" w:cs="Times New Roman"/>
                <w:color w:val="000000"/>
                <w:sz w:val="22"/>
                <w:szCs w:val="22"/>
              </w:rPr>
              <w:t xml:space="preserve">profit </w:t>
            </w:r>
            <w:proofErr w:type="gramStart"/>
            <w:r>
              <w:rPr>
                <w:rFonts w:ascii="Times New Roman" w:eastAsia="Times New Roman" w:hAnsi="Times New Roman" w:cs="Times New Roman"/>
                <w:color w:val="000000"/>
                <w:sz w:val="22"/>
                <w:szCs w:val="22"/>
              </w:rPr>
              <w:t>and also</w:t>
            </w:r>
            <w:proofErr w:type="gramEnd"/>
            <w:r>
              <w:rPr>
                <w:rFonts w:ascii="Times New Roman" w:eastAsia="Times New Roman" w:hAnsi="Times New Roman" w:cs="Times New Roman"/>
                <w:color w:val="000000"/>
                <w:sz w:val="22"/>
                <w:szCs w:val="22"/>
              </w:rPr>
              <w:t xml:space="preserve"> uses the fewest employees, we apply a single-criterion decision process.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True</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False</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False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Moderate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IMS.ASWC.19.01.01 - 1.1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 xml:space="preserve">United States - </w:t>
                  </w:r>
                  <w:r>
                    <w:rPr>
                      <w:rFonts w:ascii="Times New Roman" w:eastAsia="Times New Roman" w:hAnsi="Times New Roman" w:cs="Times New Roman"/>
                      <w:color w:val="000000"/>
                      <w:sz w:val="22"/>
                      <w:szCs w:val="22"/>
                    </w:rPr>
                    <w:t>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1.1 Problem Solving and Decision Making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Understand</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 xml:space="preserve">11. The most critical component in determining the success or failure of any quantitative approach to decision making is problem </w:t>
            </w:r>
            <w:r>
              <w:rPr>
                <w:rFonts w:ascii="Times New Roman" w:eastAsia="Times New Roman" w:hAnsi="Times New Roman" w:cs="Times New Roman"/>
                <w:color w:val="000000"/>
                <w:sz w:val="22"/>
                <w:szCs w:val="22"/>
              </w:rPr>
              <w:t>definition.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True</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False</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True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Easy</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IMS.ASWC.19.01.03 - 1.3</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1.3 Quantitative Analysis</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Remember</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12. The first step in the decision-making process is to identify the problem.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True</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False</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True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Easy</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lastRenderedPageBreak/>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IMS.ASWC.19.01.01 - 1.1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 xml:space="preserve">United </w:t>
                  </w:r>
                  <w:r>
                    <w:rPr>
                      <w:rFonts w:ascii="Times New Roman" w:eastAsia="Times New Roman" w:hAnsi="Times New Roman" w:cs="Times New Roman"/>
                      <w:color w:val="000000"/>
                      <w:sz w:val="22"/>
                      <w:szCs w:val="22"/>
                    </w:rPr>
                    <w:t>States - 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1.1 Problem Solving and Decision Making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Remember</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13. All uncontrollable inputs or data must be specified before we can analyze the model and recommend a decision or solution for the</w:t>
            </w:r>
            <w:r>
              <w:rPr>
                <w:rFonts w:ascii="Times New Roman" w:eastAsia="Times New Roman" w:hAnsi="Times New Roman" w:cs="Times New Roman"/>
                <w:color w:val="000000"/>
                <w:sz w:val="22"/>
                <w:szCs w:val="22"/>
              </w:rPr>
              <w:t xml:space="preserve"> problem.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True</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False</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True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Moderate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IMS.ASWC.19.01.03 - 1.3</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1.3 Quantitative Analysis</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Understand</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 xml:space="preserve">14. If you are deciding to buy either machine A, B, or C with the objective of minimizing the sum of labor, </w:t>
            </w:r>
            <w:proofErr w:type="gramStart"/>
            <w:r>
              <w:rPr>
                <w:rFonts w:ascii="Times New Roman" w:eastAsia="Times New Roman" w:hAnsi="Times New Roman" w:cs="Times New Roman"/>
                <w:color w:val="000000"/>
                <w:sz w:val="22"/>
                <w:szCs w:val="22"/>
              </w:rPr>
              <w:t>material</w:t>
            </w:r>
            <w:proofErr w:type="gramEnd"/>
            <w:r>
              <w:rPr>
                <w:rFonts w:ascii="Times New Roman" w:eastAsia="Times New Roman" w:hAnsi="Times New Roman" w:cs="Times New Roman"/>
                <w:color w:val="000000"/>
                <w:sz w:val="22"/>
                <w:szCs w:val="22"/>
              </w:rPr>
              <w:t xml:space="preserve"> and utility costs, you are dealing with a single-criterion decision.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True</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False</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True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Moderate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IMS.ASWC.19.01.01 - 1.1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1.1 Problem Solving and Decision Making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Understand</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 xml:space="preserve">15. Model </w:t>
            </w:r>
            <w:r>
              <w:rPr>
                <w:rFonts w:ascii="Times New Roman" w:eastAsia="Times New Roman" w:hAnsi="Times New Roman" w:cs="Times New Roman"/>
                <w:color w:val="000000"/>
                <w:sz w:val="22"/>
                <w:szCs w:val="22"/>
              </w:rPr>
              <w:t>development should be left to quantitative analysts; the model user's involvement should begin at the implementation stage.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True</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False</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False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Moderate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IMS.ASWC.19.01.01 - 1.1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1.1 Problem Solving and Decision Making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Understand</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16. A feasible solution is one that satisfies at least one of the constraints in the problem.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True</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False</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False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lastRenderedPageBreak/>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Easy</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IMS.ASWC.19.01.03 - 1.3</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1.3 Quantitative Analysis</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Understand</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17. A toy train layout designed to represent an actual railyard is an example of an analog model.</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True</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False</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False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Easy</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IMS.ASWC.19.01.03 - 1.3</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 xml:space="preserve">United </w:t>
                  </w:r>
                  <w:r>
                    <w:rPr>
                      <w:rFonts w:ascii="Times New Roman" w:eastAsia="Times New Roman" w:hAnsi="Times New Roman" w:cs="Times New Roman"/>
                      <w:color w:val="000000"/>
                      <w:sz w:val="22"/>
                      <w:szCs w:val="22"/>
                    </w:rPr>
                    <w:t>States - 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1.3 Quantitative Analysis</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Remember</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18. The last step in any problem-solving process is to choose the correct alternative among those available.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True</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False</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False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Easy</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IMS.ASWC.19.01.01 - 1.1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1.1 Problem Solving and Decision Making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Understand</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 xml:space="preserve">19. Decision </w:t>
            </w:r>
            <w:r>
              <w:rPr>
                <w:rFonts w:ascii="Times New Roman" w:eastAsia="Times New Roman" w:hAnsi="Times New Roman" w:cs="Times New Roman"/>
                <w:color w:val="000000"/>
                <w:sz w:val="22"/>
                <w:szCs w:val="22"/>
              </w:rPr>
              <w:t>variables in a production process are those that cannot be controlled by the manager.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True</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False</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False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Easy</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IMS.ASWC.19.01.03 - 1.3</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 xml:space="preserve">United States - </w:t>
                  </w:r>
                  <w:r>
                    <w:rPr>
                      <w:rFonts w:ascii="Times New Roman" w:eastAsia="Times New Roman" w:hAnsi="Times New Roman" w:cs="Times New Roman"/>
                      <w:color w:val="000000"/>
                      <w:sz w:val="22"/>
                      <w:szCs w:val="22"/>
                    </w:rPr>
                    <w:t>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1.3 Quantitative Analysis</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Understand</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20. The optimal solution to a model is one in which known, specific values provide the best output.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True</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False</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True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lastRenderedPageBreak/>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Easy</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IMS.ASWC.19.01.03 - 1.3</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1.3 Quantitative Analysis</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Understand</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21. If all the uncontrollable inputs into the</w:t>
            </w:r>
            <w:r>
              <w:rPr>
                <w:rFonts w:ascii="Times New Roman" w:eastAsia="Times New Roman" w:hAnsi="Times New Roman" w:cs="Times New Roman"/>
                <w:color w:val="000000"/>
                <w:sz w:val="22"/>
                <w:szCs w:val="22"/>
              </w:rPr>
              <w:t xml:space="preserve"> decision-making process are known to the decision maker, the model of decision making is known as "stochastic."</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True</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r>
                    <w:rPr>
                      <w:rFonts w:ascii="Times New Roman" w:eastAsia="Times New Roman" w:hAnsi="Times New Roman" w:cs="Times New Roman"/>
                      <w:color w:val="000000"/>
                      <w:sz w:val="22"/>
                      <w:szCs w:val="22"/>
                    </w:rPr>
                    <w:t>False</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False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Moderate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IMS.ASWC.19.01.03 - 1.3</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1.3 Quantitative Analysis</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Remember</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Multiple Choice</w:t>
            </w:r>
          </w:p>
        </w:tc>
      </w:tr>
    </w:tbl>
    <w:p w:rsidR="0001253C" w:rsidRDefault="0001253C">
      <w:pPr>
        <w:spacing w:after="90"/>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22. The field of management science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074"/>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concentrates on the use of quantitative methods to assist</w:t>
                  </w:r>
                  <w:r>
                    <w:rPr>
                      <w:rFonts w:ascii="Times New Roman" w:eastAsia="Times New Roman" w:hAnsi="Times New Roman" w:cs="Times New Roman"/>
                      <w:color w:val="000000"/>
                      <w:sz w:val="22"/>
                      <w:szCs w:val="22"/>
                    </w:rPr>
                    <w:t xml:space="preserve"> in decision making.</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approaches decision making rationally, with techniques based on the scientific method.</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 xml:space="preserve">is another name for decision science and for operations </w:t>
                  </w:r>
                  <w:proofErr w:type="gramStart"/>
                  <w:r>
                    <w:rPr>
                      <w:rFonts w:ascii="Times New Roman" w:eastAsia="Times New Roman" w:hAnsi="Times New Roman" w:cs="Times New Roman"/>
                      <w:color w:val="000000"/>
                      <w:sz w:val="22"/>
                      <w:szCs w:val="22"/>
                    </w:rPr>
                    <w:t>research.</w:t>
                  </w:r>
                  <w:proofErr w:type="gramEnd"/>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All of these are correct.</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d</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Easy</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IMS.ASWC.19.01.01 - 1.1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1.1 Problem Solving and Decision Making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Remember</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 xml:space="preserve">23. By identifying and defining a </w:t>
            </w:r>
            <w:r>
              <w:rPr>
                <w:rFonts w:ascii="Times New Roman" w:eastAsia="Times New Roman" w:hAnsi="Times New Roman" w:cs="Times New Roman"/>
                <w:color w:val="000000"/>
                <w:sz w:val="22"/>
                <w:szCs w:val="22"/>
              </w:rPr>
              <w:t>problem, we have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4909"/>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taken the final step in the decision-making process.</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proposed all viable alternatives.</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considered multiple criteria. </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taken the first step of decision making.</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d</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Easy</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IMS.ASWC.19.01.01 - 1.1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lastRenderedPageBreak/>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1.1 Problem Solving and Decision Making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Remember</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24. The set of decision alternatives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966"/>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 xml:space="preserve">should be </w:t>
                  </w:r>
                  <w:r>
                    <w:rPr>
                      <w:rFonts w:ascii="Times New Roman" w:eastAsia="Times New Roman" w:hAnsi="Times New Roman" w:cs="Times New Roman"/>
                      <w:color w:val="000000"/>
                      <w:sz w:val="22"/>
                      <w:szCs w:val="22"/>
                    </w:rPr>
                    <w:t>identified before the decision criteria are established.</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are limited to quantitative solutions.</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are evaluated as a part of the problem definition stage.</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are best generated by brainstorming.</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Easy</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IMS.ASWC.19.01.01 - 1.1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1.1 Problem Solving and Decision Making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Remember</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25. Decision criteria</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6130"/>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are the choices faced</w:t>
                  </w:r>
                  <w:r>
                    <w:rPr>
                      <w:rFonts w:ascii="Times New Roman" w:eastAsia="Times New Roman" w:hAnsi="Times New Roman" w:cs="Times New Roman"/>
                      <w:color w:val="000000"/>
                      <w:sz w:val="22"/>
                      <w:szCs w:val="22"/>
                    </w:rPr>
                    <w:t xml:space="preserve"> by the decision </w:t>
                  </w:r>
                  <w:proofErr w:type="gramStart"/>
                  <w:r>
                    <w:rPr>
                      <w:rFonts w:ascii="Times New Roman" w:eastAsia="Times New Roman" w:hAnsi="Times New Roman" w:cs="Times New Roman"/>
                      <w:color w:val="000000"/>
                      <w:sz w:val="22"/>
                      <w:szCs w:val="22"/>
                    </w:rPr>
                    <w:t>maker.</w:t>
                  </w:r>
                  <w:proofErr w:type="gramEnd"/>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 xml:space="preserve">are the problems faced by the decision </w:t>
                  </w:r>
                  <w:proofErr w:type="gramStart"/>
                  <w:r>
                    <w:rPr>
                      <w:rFonts w:ascii="Times New Roman" w:eastAsia="Times New Roman" w:hAnsi="Times New Roman" w:cs="Times New Roman"/>
                      <w:color w:val="000000"/>
                      <w:sz w:val="22"/>
                      <w:szCs w:val="22"/>
                    </w:rPr>
                    <w:t>maker.</w:t>
                  </w:r>
                  <w:proofErr w:type="gramEnd"/>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are the ways to evaluate the choices faced by the decision maker.</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are unique for any problem.</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Moderate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IMS.ASWC.19.01.01 - 1.1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1.1 Problem Solving and Decision Making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Understand</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26. In a multicriteria decision problem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7437"/>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 xml:space="preserve">it is </w:t>
                  </w:r>
                  <w:r>
                    <w:rPr>
                      <w:rFonts w:ascii="Times New Roman" w:eastAsia="Times New Roman" w:hAnsi="Times New Roman" w:cs="Times New Roman"/>
                      <w:color w:val="000000"/>
                      <w:sz w:val="22"/>
                      <w:szCs w:val="22"/>
                    </w:rPr>
                    <w:t>impossible to select a single decision alternative.</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the decision maker must evaluate each alternative with respect to each criterion.</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successive decisions must be made over time.</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All of these are correct.</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Moderate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IMS.ASWC.19.01.01 - 1.1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1.1 Problem Solving and Decision Making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Understand</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27. The quantitative analysis</w:t>
            </w:r>
            <w:r>
              <w:rPr>
                <w:rFonts w:ascii="Times New Roman" w:eastAsia="Times New Roman" w:hAnsi="Times New Roman" w:cs="Times New Roman"/>
                <w:color w:val="000000"/>
                <w:sz w:val="22"/>
                <w:szCs w:val="22"/>
              </w:rPr>
              <w:t xml:space="preserve"> approach requires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205"/>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the manager's prior experience with a similar problem.</w:t>
                  </w:r>
                </w:p>
              </w:tc>
            </w:tr>
            <w:tr w:rsidR="0001253C">
              <w:tc>
                <w:tcPr>
                  <w:tcW w:w="400" w:type="dxa"/>
                  <w:tcMar>
                    <w:top w:w="0" w:type="dxa"/>
                    <w:left w:w="0" w:type="dxa"/>
                    <w:bottom w:w="0" w:type="dxa"/>
                    <w:right w:w="0" w:type="dxa"/>
                  </w:tcMar>
                </w:tcPr>
                <w:p w:rsidR="0001253C" w:rsidRDefault="00D14B55">
                  <w:r>
                    <w:rPr>
                      <w:color w:val="000000"/>
                      <w:sz w:val="20"/>
                      <w:szCs w:val="20"/>
                    </w:rPr>
                    <w:lastRenderedPageBreak/>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a relatively uncomplicated problem.</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mathematical expressions for the relationships.</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All of these are correct.</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Easy</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IMS.ASWC.19.01.02 - 1.2</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1.2 Quantitative Analysis and Decision Making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Remember</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 xml:space="preserve">28. A thermometer is an example of a model </w:t>
            </w:r>
            <w:r>
              <w:rPr>
                <w:rFonts w:ascii="Times New Roman" w:eastAsia="Times New Roman" w:hAnsi="Times New Roman" w:cs="Times New Roman"/>
                <w:color w:val="000000"/>
                <w:sz w:val="22"/>
                <w:szCs w:val="22"/>
              </w:rPr>
              <w:t>that does not have the same physical appearance as that which is being modeled; thus, it is a(n)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245"/>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analog model.</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iconic model.</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mathematical model.</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qualitative model.</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Moderate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IMS.ASWC.19.01.03 - 1.3</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1.3 Quantitative Analysis</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Understand</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29. Inputs to a quantitative model</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741"/>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 xml:space="preserve">are a trivial part of the </w:t>
                  </w:r>
                  <w:r>
                    <w:rPr>
                      <w:rFonts w:ascii="Times New Roman" w:eastAsia="Times New Roman" w:hAnsi="Times New Roman" w:cs="Times New Roman"/>
                      <w:color w:val="000000"/>
                      <w:sz w:val="22"/>
                      <w:szCs w:val="22"/>
                    </w:rPr>
                    <w:t xml:space="preserve">problem solving </w:t>
                  </w:r>
                  <w:proofErr w:type="gramStart"/>
                  <w:r>
                    <w:rPr>
                      <w:rFonts w:ascii="Times New Roman" w:eastAsia="Times New Roman" w:hAnsi="Times New Roman" w:cs="Times New Roman"/>
                      <w:color w:val="000000"/>
                      <w:sz w:val="22"/>
                      <w:szCs w:val="22"/>
                    </w:rPr>
                    <w:t>process.</w:t>
                  </w:r>
                  <w:proofErr w:type="gramEnd"/>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are uncertain for a stochastic model.</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are uncontrollable for the decision variables.</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must all be deterministic if the problem is to have a solution.</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Moderate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IMS.ASWC.19.01.03 - 1.3</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1.3 Quantitative Analysis</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Understand</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 xml:space="preserve">30. When the value of the output cannot be determined even if the </w:t>
            </w:r>
            <w:r>
              <w:rPr>
                <w:rFonts w:ascii="Times New Roman" w:eastAsia="Times New Roman" w:hAnsi="Times New Roman" w:cs="Times New Roman"/>
                <w:color w:val="000000"/>
                <w:sz w:val="22"/>
                <w:szCs w:val="22"/>
              </w:rPr>
              <w:t>value of the controllable input is known, the model is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604"/>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analog.</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digital.</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stochastic.</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deterministic.</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lastRenderedPageBreak/>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Moderate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IMS.ASWC.19.01.03 - 1.3</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 xml:space="preserve">United </w:t>
                  </w:r>
                  <w:r>
                    <w:rPr>
                      <w:rFonts w:ascii="Times New Roman" w:eastAsia="Times New Roman" w:hAnsi="Times New Roman" w:cs="Times New Roman"/>
                      <w:color w:val="000000"/>
                      <w:sz w:val="22"/>
                      <w:szCs w:val="22"/>
                    </w:rPr>
                    <w:t>States - 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1.3 Quantitative Analysis</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Understand</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31. The volume that results in total revenue being equal to total cost is known as the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952"/>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breakeven point.</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marginal volume.</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marginal cost.</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profit mix.</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Easy</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IMS.ASWC.19.01.04 - 1.4</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1.4 Models of Cost, Revenue, and Profit</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Remember</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32. Management science and operations research both involve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4420"/>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qualitative managerial skills.</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quantitative approaches to decision making.</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operational management skills.</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 xml:space="preserve">scientific research as </w:t>
                  </w:r>
                  <w:r>
                    <w:rPr>
                      <w:rFonts w:ascii="Times New Roman" w:eastAsia="Times New Roman" w:hAnsi="Times New Roman" w:cs="Times New Roman"/>
                      <w:color w:val="000000"/>
                      <w:sz w:val="22"/>
                      <w:szCs w:val="22"/>
                    </w:rPr>
                    <w:t>opposed to applications.</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Easy</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IMS.ASWC.19.01.01 - 1.1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1.1 Problem Solving and Decision Making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Remember</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33. George Dantzig is important in the history of management science because he developed</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4311"/>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the scientific management revolution.</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World War II operations research teams.</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the simplex method for linear programming.</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powerful digital computers.</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Easy</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IMS.ASWC.19.01.01 - 1.1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1.1 Problem Solving and Decision Making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lastRenderedPageBreak/>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Remember</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34. </w:t>
            </w:r>
            <w:proofErr w:type="gramStart"/>
            <w:r>
              <w:rPr>
                <w:rFonts w:ascii="Times New Roman" w:eastAsia="Times New Roman" w:hAnsi="Times New Roman" w:cs="Times New Roman"/>
                <w:color w:val="000000"/>
                <w:sz w:val="22"/>
                <w:szCs w:val="22"/>
              </w:rPr>
              <w:t>In order to</w:t>
            </w:r>
            <w:proofErr w:type="gramEnd"/>
            <w:r>
              <w:rPr>
                <w:rFonts w:ascii="Times New Roman" w:eastAsia="Times New Roman" w:hAnsi="Times New Roman" w:cs="Times New Roman"/>
                <w:color w:val="000000"/>
                <w:sz w:val="22"/>
                <w:szCs w:val="22"/>
              </w:rPr>
              <w:t xml:space="preserve"> undertake problem solving, the first step must be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7358"/>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the determination of the correct analytical solution procedure.</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the definition of decision variables.</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the identification of a difference</w:t>
                  </w:r>
                  <w:r>
                    <w:rPr>
                      <w:rFonts w:ascii="Times New Roman" w:eastAsia="Times New Roman" w:hAnsi="Times New Roman" w:cs="Times New Roman"/>
                      <w:color w:val="000000"/>
                      <w:sz w:val="22"/>
                      <w:szCs w:val="22"/>
                    </w:rPr>
                    <w:t xml:space="preserve"> between the actual and </w:t>
                  </w:r>
                  <w:proofErr w:type="gramStart"/>
                  <w:r>
                    <w:rPr>
                      <w:rFonts w:ascii="Times New Roman" w:eastAsia="Times New Roman" w:hAnsi="Times New Roman" w:cs="Times New Roman"/>
                      <w:color w:val="000000"/>
                      <w:sz w:val="22"/>
                      <w:szCs w:val="22"/>
                    </w:rPr>
                    <w:t>desired state of affairs</w:t>
                  </w:r>
                  <w:proofErr w:type="gramEnd"/>
                  <w:r>
                    <w:rPr>
                      <w:rFonts w:ascii="Times New Roman" w:eastAsia="Times New Roman" w:hAnsi="Times New Roman" w:cs="Times New Roman"/>
                      <w:color w:val="000000"/>
                      <w:sz w:val="22"/>
                      <w:szCs w:val="22"/>
                    </w:rPr>
                    <w:t>.</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None of these are correct.</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Moderate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IMS.ASWC.19.01.01 - 1.1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1.1 Problem Solving and Decision Making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Understand</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35. The process of problem definition must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056"/>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include specific objectives and operating constraints.</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occur prior to the quantitative analysis process.</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involve both the analyst and the user of the results.</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All of these are correct.</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d</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Moderate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IMS.ASWC.19.01.03 - 1.3</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1.3 Quantitative Analysis</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Understand</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36. A model that uses a system of symbols or expressions to represent a problem is called a(n) ______ model.</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585"/>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mathematical</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iconic</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analog</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constrained</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Easy</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IMS.ASWC.19.01.03 - 1.3</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1.3 Quantitative Analysis</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Understand</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 xml:space="preserve">37. Which of the </w:t>
            </w:r>
            <w:r>
              <w:rPr>
                <w:rFonts w:ascii="Times New Roman" w:eastAsia="Times New Roman" w:hAnsi="Times New Roman" w:cs="Times New Roman"/>
                <w:color w:val="000000"/>
                <w:sz w:val="22"/>
                <w:szCs w:val="22"/>
              </w:rPr>
              <w:t>following is NOT one of the commonly used names for the body of knowledge involving quantitative approaches to decision making?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227"/>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management science</w:t>
                  </w:r>
                </w:p>
              </w:tc>
            </w:tr>
            <w:tr w:rsidR="0001253C">
              <w:tc>
                <w:tcPr>
                  <w:tcW w:w="400" w:type="dxa"/>
                  <w:tcMar>
                    <w:top w:w="0" w:type="dxa"/>
                    <w:left w:w="0" w:type="dxa"/>
                    <w:bottom w:w="0" w:type="dxa"/>
                    <w:right w:w="0" w:type="dxa"/>
                  </w:tcMar>
                </w:tcPr>
                <w:p w:rsidR="0001253C" w:rsidRDefault="00D14B55">
                  <w:r>
                    <w:rPr>
                      <w:color w:val="000000"/>
                      <w:sz w:val="20"/>
                      <w:szCs w:val="20"/>
                    </w:rPr>
                    <w:lastRenderedPageBreak/>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business analytics</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operations research</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efficiency studies</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d</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Easy</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IMS.ASWC.19.01.01 - 1.1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1.1 Problem Solving and Decision Making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Remember</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 xml:space="preserve">38. A valid reason for using a </w:t>
            </w:r>
            <w:r>
              <w:rPr>
                <w:rFonts w:ascii="Times New Roman" w:eastAsia="Times New Roman" w:hAnsi="Times New Roman" w:cs="Times New Roman"/>
                <w:color w:val="000000"/>
                <w:sz w:val="22"/>
                <w:szCs w:val="22"/>
              </w:rPr>
              <w:t>quantitative approach to the decision-making process is when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477"/>
            </w:tblGrid>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the problem is repetitive, necessitating routine decision making.</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 xml:space="preserve">the problem is </w:t>
                  </w:r>
                  <w:proofErr w:type="gramStart"/>
                  <w:r>
                    <w:rPr>
                      <w:rFonts w:ascii="Times New Roman" w:eastAsia="Times New Roman" w:hAnsi="Times New Roman" w:cs="Times New Roman"/>
                      <w:color w:val="000000"/>
                      <w:sz w:val="22"/>
                      <w:szCs w:val="22"/>
                    </w:rPr>
                    <w:t>unique</w:t>
                  </w:r>
                  <w:proofErr w:type="gramEnd"/>
                  <w:r>
                    <w:rPr>
                      <w:rFonts w:ascii="Times New Roman" w:eastAsia="Times New Roman" w:hAnsi="Times New Roman" w:cs="Times New Roman"/>
                      <w:color w:val="000000"/>
                      <w:sz w:val="22"/>
                      <w:szCs w:val="22"/>
                    </w:rPr>
                    <w:t xml:space="preserve"> and the manager has no prior experience solving this sort of problem.</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 xml:space="preserve">the problem is </w:t>
                  </w:r>
                  <w:r>
                    <w:rPr>
                      <w:rFonts w:ascii="Times New Roman" w:eastAsia="Times New Roman" w:hAnsi="Times New Roman" w:cs="Times New Roman"/>
                      <w:color w:val="000000"/>
                      <w:sz w:val="22"/>
                      <w:szCs w:val="22"/>
                    </w:rPr>
                    <w:t>particularly complex.</w:t>
                  </w:r>
                </w:p>
              </w:tc>
            </w:tr>
            <w:tr w:rsidR="0001253C">
              <w:tc>
                <w:tcPr>
                  <w:tcW w:w="400" w:type="dxa"/>
                  <w:tcMar>
                    <w:top w:w="0" w:type="dxa"/>
                    <w:left w:w="0" w:type="dxa"/>
                    <w:bottom w:w="0" w:type="dxa"/>
                    <w:right w:w="0" w:type="dxa"/>
                  </w:tcMar>
                </w:tcPr>
                <w:p w:rsidR="0001253C" w:rsidRDefault="00D14B55">
                  <w:r>
                    <w:rPr>
                      <w:color w:val="000000"/>
                      <w:sz w:val="20"/>
                      <w:szCs w:val="20"/>
                    </w:rPr>
                    <w:t>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01253C" w:rsidRDefault="00D14B55">
                  <w:pPr>
                    <w:pStyle w:val="p"/>
                  </w:pPr>
                  <w:r>
                    <w:rPr>
                      <w:rFonts w:ascii="Times New Roman" w:eastAsia="Times New Roman" w:hAnsi="Times New Roman" w:cs="Times New Roman"/>
                      <w:color w:val="000000"/>
                      <w:sz w:val="22"/>
                      <w:szCs w:val="22"/>
                    </w:rPr>
                    <w:t>All of these are correct.</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2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d</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Moderate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IMS.ASWC.19.01.02 - 1.2</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Reflective Thinking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 xml:space="preserve">1.2 Quantitative </w:t>
                  </w:r>
                  <w:r>
                    <w:rPr>
                      <w:rFonts w:ascii="Times New Roman" w:eastAsia="Times New Roman" w:hAnsi="Times New Roman" w:cs="Times New Roman"/>
                      <w:color w:val="000000"/>
                      <w:sz w:val="22"/>
                      <w:szCs w:val="22"/>
                    </w:rPr>
                    <w:t>Analysis and Decision Making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Understand</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Subjective Short Answer</w:t>
            </w:r>
          </w:p>
        </w:tc>
      </w:tr>
    </w:tbl>
    <w:p w:rsidR="0001253C" w:rsidRDefault="0001253C">
      <w:pPr>
        <w:spacing w:after="90"/>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 xml:space="preserve">39. A snack food manufacturer buys corn for tortilla chips from two cooperatives, one in Iowa and one in Illinois. The price per unit of the Iowa corn is $6.00 and </w:t>
            </w:r>
            <w:r>
              <w:rPr>
                <w:rFonts w:ascii="Times New Roman" w:eastAsia="Times New Roman" w:hAnsi="Times New Roman" w:cs="Times New Roman"/>
                <w:color w:val="000000"/>
                <w:sz w:val="22"/>
                <w:szCs w:val="22"/>
              </w:rPr>
              <w:t>the price per unit of the Illinois corn is $5.50.</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35"/>
              <w:gridCol w:w="8220"/>
            </w:tblGrid>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a.</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Define variables that would tell how many units to purchase from each source.</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b.</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Develop an objective function that would minimize the total cost.</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c.</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xml:space="preserve">The manufacturer needs at least 12,000 units of </w:t>
                  </w:r>
                  <w:r>
                    <w:rPr>
                      <w:rFonts w:ascii="Times New Roman" w:eastAsia="Times New Roman" w:hAnsi="Times New Roman" w:cs="Times New Roman"/>
                      <w:color w:val="000000"/>
                      <w:sz w:val="22"/>
                      <w:szCs w:val="22"/>
                    </w:rPr>
                    <w:t>corn. The Iowa cooperative can supply up to 8000 units, and the Illinois cooperative can supply at least 6000 units. Develop constraints for these conditions.</w:t>
                  </w:r>
                </w:p>
              </w:tc>
            </w:tr>
          </w:tbl>
          <w:p w:rsidR="0001253C" w:rsidRDefault="00D14B55">
            <w:pPr>
              <w:pStyle w:val="p"/>
            </w:pPr>
            <w:r>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8264"/>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pPr>
                    <w:pStyle w:val="p"/>
                  </w:pPr>
                  <w:r>
                    <w:rPr>
                      <w:rFonts w:ascii="Times New Roman" w:eastAsia="Times New Roman" w:hAnsi="Times New Roman" w:cs="Times New Roman"/>
                      <w:color w:val="000000"/>
                      <w:sz w:val="22"/>
                      <w:szCs w:val="22"/>
                    </w:rPr>
                    <w:t>​</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21"/>
                    <w:gridCol w:w="7843"/>
                  </w:tblGrid>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a.</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Let x</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2"/>
                            <w:szCs w:val="22"/>
                          </w:rPr>
                          <w:t xml:space="preserve"> = the number of units from Iowa</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Let x</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2"/>
                            <w:szCs w:val="22"/>
                          </w:rPr>
                          <w:t xml:space="preserve"> = the number of units from Illinois</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b.</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Min 6x</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2"/>
                            <w:szCs w:val="22"/>
                          </w:rPr>
                          <w:t xml:space="preserve"> + 5.5x</w:t>
                        </w:r>
                        <w:r>
                          <w:rPr>
                            <w:rFonts w:ascii="Times New Roman" w:eastAsia="Times New Roman" w:hAnsi="Times New Roman" w:cs="Times New Roman"/>
                            <w:color w:val="000000"/>
                            <w:sz w:val="28"/>
                            <w:szCs w:val="28"/>
                            <w:vertAlign w:val="subscript"/>
                          </w:rPr>
                          <w:t>2</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c.</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x</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2"/>
                            <w:szCs w:val="22"/>
                          </w:rPr>
                          <w:t xml:space="preserve"> + x </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2"/>
                            <w:szCs w:val="22"/>
                          </w:rPr>
                          <w:t xml:space="preserve">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12,000</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x</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2"/>
                            <w:szCs w:val="22"/>
                          </w:rPr>
                          <w:t xml:space="preserve">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8000</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x</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2"/>
                            <w:szCs w:val="22"/>
                          </w:rPr>
                          <w:t xml:space="preserve">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6000</w:t>
                        </w:r>
                      </w:p>
                    </w:tc>
                  </w:tr>
                </w:tbl>
                <w:p w:rsidR="0001253C" w:rsidRDefault="0001253C">
                  <w:pPr>
                    <w:pStyle w:val="p"/>
                  </w:pP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Moderate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IMS.ASWC.19.01.03 - 1.3</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Analytic</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lastRenderedPageBreak/>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1.3 Quantitative Analysis</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Apply</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 xml:space="preserve">40. The relationship d = 5000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25p describes what happens to demand (d) as price (p) varies. Here, price can vary between $10 and $50.</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35"/>
              <w:gridCol w:w="8220"/>
            </w:tblGrid>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a.</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xml:space="preserve">How many units can be sold at the $10 price? How </w:t>
                  </w:r>
                  <w:r>
                    <w:rPr>
                      <w:rFonts w:ascii="Times New Roman" w:eastAsia="Times New Roman" w:hAnsi="Times New Roman" w:cs="Times New Roman"/>
                      <w:color w:val="000000"/>
                      <w:sz w:val="22"/>
                      <w:szCs w:val="22"/>
                    </w:rPr>
                    <w:t>many can be sold at the $50 price?</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b.</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Model the expression for total revenue.</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c.</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Consider prices of $20, $30, and $40. Which of these three price alternatives will maximize total revenue? What are the values for demand and revenue at this price?</w:t>
                  </w:r>
                </w:p>
              </w:tc>
            </w:tr>
          </w:tbl>
          <w:p w:rsidR="0001253C" w:rsidRDefault="0001253C">
            <w:pPr>
              <w:pStyle w:val="p"/>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8264"/>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01253C">
                  <w:pPr>
                    <w:pStyle w:val="p"/>
                  </w:pP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21"/>
                    <w:gridCol w:w="7843"/>
                  </w:tblGrid>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a.</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For p = 10, d = 4750</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For p = 50, d = 3750</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b.</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xml:space="preserve">TR = </w:t>
                        </w:r>
                        <w:proofErr w:type="gramStart"/>
                        <w:r>
                          <w:rPr>
                            <w:rFonts w:ascii="Times New Roman" w:eastAsia="Times New Roman" w:hAnsi="Times New Roman" w:cs="Times New Roman"/>
                            <w:color w:val="000000"/>
                            <w:sz w:val="22"/>
                            <w:szCs w:val="22"/>
                          </w:rPr>
                          <w:t>p(</w:t>
                        </w:r>
                        <w:proofErr w:type="gramEnd"/>
                        <w:r>
                          <w:rPr>
                            <w:rFonts w:ascii="Times New Roman" w:eastAsia="Times New Roman" w:hAnsi="Times New Roman" w:cs="Times New Roman"/>
                            <w:color w:val="000000"/>
                            <w:sz w:val="22"/>
                            <w:szCs w:val="22"/>
                          </w:rPr>
                          <w:t xml:space="preserve">5000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25p)</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c.</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For p = 20, d = 4500, TR = $90,000</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For p = 30, d = 4250, TR = $127,500</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For p = 40, d = 4000, TR = $160,000 (maximum total revenue)</w:t>
                        </w:r>
                      </w:p>
                    </w:tc>
                  </w:tr>
                </w:tbl>
                <w:p w:rsidR="0001253C" w:rsidRDefault="0001253C"/>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Challenging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IMS.ASWC.19.01.03 - 1.3</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Analytic</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1.3 Quantitative Analysis</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Apply</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 xml:space="preserve">41. There is a fixed cost of $50,000 to start a production process. </w:t>
            </w:r>
            <w:r>
              <w:rPr>
                <w:rFonts w:ascii="Times New Roman" w:eastAsia="Times New Roman" w:hAnsi="Times New Roman" w:cs="Times New Roman"/>
                <w:color w:val="000000"/>
                <w:sz w:val="22"/>
                <w:szCs w:val="22"/>
              </w:rPr>
              <w:t>Once the process has begun, the variable cost per unit is $25. The revenue per unit is projected to be $45.</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35"/>
              <w:gridCol w:w="8220"/>
            </w:tblGrid>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a.</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Write an expression for total cost.</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b.</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Write an expression for total revenue.</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c.</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Write an expression for total profit.</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d.</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xml:space="preserve">Find the breakeven </w:t>
                  </w:r>
                  <w:r>
                    <w:rPr>
                      <w:rFonts w:ascii="Times New Roman" w:eastAsia="Times New Roman" w:hAnsi="Times New Roman" w:cs="Times New Roman"/>
                      <w:color w:val="000000"/>
                      <w:sz w:val="22"/>
                      <w:szCs w:val="22"/>
                    </w:rPr>
                    <w:t>point.</w:t>
                  </w:r>
                </w:p>
              </w:tc>
            </w:tr>
          </w:tbl>
          <w:p w:rsidR="0001253C" w:rsidRDefault="0001253C">
            <w:pPr>
              <w:pStyle w:val="p"/>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8264"/>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01253C">
                  <w:pPr>
                    <w:pStyle w:val="p"/>
                  </w:pP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22"/>
                    <w:gridCol w:w="7842"/>
                  </w:tblGrid>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a.</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C(x) = 50000 + 25x</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b.</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R(x) = 45x</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c.</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xml:space="preserve">P(x) = 45x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(50000 + 25x)</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d.</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x = 2500</w:t>
                        </w:r>
                      </w:p>
                    </w:tc>
                  </w:tr>
                </w:tbl>
                <w:p w:rsidR="0001253C" w:rsidRDefault="0001253C"/>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Challenging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IMS.ASWC.19.01.04 - 1.4</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Analytic</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1.4 Models of Cost, Revenue, and Profit</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Apply</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 xml:space="preserve">42. An author has received an advance against royalties of $10,000. The royalty rate is $1.00 for every book sold in the United States, and $1.35 for every book sold outside </w:t>
            </w:r>
            <w:r>
              <w:rPr>
                <w:rFonts w:ascii="Times New Roman" w:eastAsia="Times New Roman" w:hAnsi="Times New Roman" w:cs="Times New Roman"/>
                <w:color w:val="000000"/>
                <w:sz w:val="22"/>
                <w:szCs w:val="22"/>
              </w:rPr>
              <w:t>the United States. Define variables for this problem and write an expression that could be used to calculate the number of books to be sold to cover the advance.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448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pPr>
                    <w:pStyle w:val="p"/>
                  </w:pPr>
                  <w:r>
                    <w:rPr>
                      <w:rFonts w:ascii="Times New Roman" w:eastAsia="Times New Roman" w:hAnsi="Times New Roman" w:cs="Times New Roman"/>
                      <w:color w:val="000000"/>
                      <w:sz w:val="22"/>
                      <w:szCs w:val="22"/>
                    </w:rPr>
                    <w:t>Let x</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2"/>
                      <w:szCs w:val="22"/>
                    </w:rPr>
                    <w:t xml:space="preserve"> = the number of books sold in the U.S.</w:t>
                  </w:r>
                </w:p>
                <w:p w:rsidR="0001253C" w:rsidRDefault="00D14B55">
                  <w:pPr>
                    <w:pStyle w:val="p"/>
                  </w:pPr>
                  <w:r>
                    <w:rPr>
                      <w:rFonts w:ascii="Times New Roman" w:eastAsia="Times New Roman" w:hAnsi="Times New Roman" w:cs="Times New Roman"/>
                      <w:color w:val="000000"/>
                      <w:sz w:val="22"/>
                      <w:szCs w:val="22"/>
                    </w:rPr>
                    <w:t>Let x</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2"/>
                      <w:szCs w:val="22"/>
                    </w:rPr>
                    <w:t xml:space="preserve"> = the number of books sold outs</w:t>
                  </w:r>
                  <w:r>
                    <w:rPr>
                      <w:rFonts w:ascii="Times New Roman" w:eastAsia="Times New Roman" w:hAnsi="Times New Roman" w:cs="Times New Roman"/>
                      <w:color w:val="000000"/>
                      <w:sz w:val="22"/>
                      <w:szCs w:val="22"/>
                    </w:rPr>
                    <w:t>ide the U.S.</w:t>
                  </w:r>
                </w:p>
                <w:p w:rsidR="0001253C" w:rsidRDefault="00D14B55">
                  <w:pPr>
                    <w:pStyle w:val="p"/>
                  </w:pPr>
                  <w:r>
                    <w:rPr>
                      <w:rFonts w:ascii="Times New Roman" w:eastAsia="Times New Roman" w:hAnsi="Times New Roman" w:cs="Times New Roman"/>
                      <w:color w:val="000000"/>
                      <w:sz w:val="22"/>
                      <w:szCs w:val="22"/>
                    </w:rPr>
                    <w:t>​10000 = 1x</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2"/>
                      <w:szCs w:val="22"/>
                    </w:rPr>
                    <w:t xml:space="preserve"> + 1.35x</w:t>
                  </w:r>
                  <w:r>
                    <w:rPr>
                      <w:rFonts w:ascii="Times New Roman" w:eastAsia="Times New Roman" w:hAnsi="Times New Roman" w:cs="Times New Roman"/>
                      <w:color w:val="000000"/>
                      <w:sz w:val="28"/>
                      <w:szCs w:val="28"/>
                      <w:vertAlign w:val="subscript"/>
                    </w:rPr>
                    <w:t>2</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lastRenderedPageBreak/>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Moderate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IMS.ASWC.19.01.04 - 1.4</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Analytic</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1.4 Models of Cost, Revenue, and Profit</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Apply</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43. A university schedules summer school courses based on anticipated enrollment. The cost for faculty compensation, laboratories, student services, and allocated overhead for a computer class is $8500. If students pay $920 to enroll in the course, how</w:t>
            </w:r>
            <w:r>
              <w:rPr>
                <w:rFonts w:ascii="Times New Roman" w:eastAsia="Times New Roman" w:hAnsi="Times New Roman" w:cs="Times New Roman"/>
                <w:color w:val="000000"/>
                <w:sz w:val="22"/>
                <w:szCs w:val="22"/>
              </w:rPr>
              <w:t xml:space="preserve"> large would enrollment have to be for the university to break even?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3660"/>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pPr>
                    <w:pStyle w:val="p"/>
                  </w:pPr>
                  <w:r>
                    <w:rPr>
                      <w:rFonts w:ascii="Times New Roman" w:eastAsia="Times New Roman" w:hAnsi="Times New Roman" w:cs="Times New Roman"/>
                      <w:color w:val="000000"/>
                      <w:sz w:val="22"/>
                      <w:szCs w:val="22"/>
                    </w:rPr>
                    <w:t>Enrollment would need to be 10 students.</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Moderate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IMS.ASWC.19.01.04 - 1.4</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 xml:space="preserve">United States - BUSPROG: </w:t>
                  </w:r>
                  <w:r>
                    <w:rPr>
                      <w:rFonts w:ascii="Times New Roman" w:eastAsia="Times New Roman" w:hAnsi="Times New Roman" w:cs="Times New Roman"/>
                      <w:color w:val="000000"/>
                      <w:sz w:val="22"/>
                      <w:szCs w:val="22"/>
                    </w:rPr>
                    <w:t>Analytic</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1.4 Models of Cost, Revenue, and Profit</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Evaluate</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 xml:space="preserve">44. As part of their application for a loan to buy Lakeside Farm, a property they hope to develop as a bed-and-breakfast operation, the prospective owners have </w:t>
            </w:r>
            <w:r>
              <w:rPr>
                <w:rFonts w:ascii="Times New Roman" w:eastAsia="Times New Roman" w:hAnsi="Times New Roman" w:cs="Times New Roman"/>
                <w:color w:val="000000"/>
                <w:sz w:val="22"/>
                <w:szCs w:val="22"/>
              </w:rPr>
              <w:t>projected:</w:t>
            </w:r>
            <w:r>
              <w:rPr>
                <w:rFonts w:ascii="Times New Roman" w:eastAsia="Times New Roman" w:hAnsi="Times New Roman" w:cs="Times New Roman"/>
                <w:color w:val="000000"/>
                <w:sz w:val="22"/>
                <w:szCs w:val="22"/>
              </w:rPr>
              <w:br/>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7200"/>
              <w:gridCol w:w="1440"/>
            </w:tblGrid>
            <w:tr w:rsidR="0001253C">
              <w:tc>
                <w:tcPr>
                  <w:tcW w:w="720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Monthly fixed cost (loan payment, taxes, insurance, maintenance)</w:t>
                  </w:r>
                </w:p>
              </w:tc>
              <w:tc>
                <w:tcPr>
                  <w:tcW w:w="1440" w:type="dxa"/>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$6000</w:t>
                  </w:r>
                </w:p>
              </w:tc>
            </w:tr>
            <w:tr w:rsidR="0001253C">
              <w:tc>
                <w:tcPr>
                  <w:tcW w:w="720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Variable cost per occupied room per night</w:t>
                  </w:r>
                </w:p>
              </w:tc>
              <w:tc>
                <w:tcPr>
                  <w:tcW w:w="1440" w:type="dxa"/>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      20</w:t>
                  </w:r>
                </w:p>
              </w:tc>
            </w:tr>
            <w:tr w:rsidR="0001253C">
              <w:tc>
                <w:tcPr>
                  <w:tcW w:w="720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Revenue per occupied room per night</w:t>
                  </w:r>
                </w:p>
              </w:tc>
              <w:tc>
                <w:tcPr>
                  <w:tcW w:w="1440" w:type="dxa"/>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      75</w:t>
                  </w:r>
                </w:p>
              </w:tc>
            </w:tr>
          </w:tbl>
          <w:p w:rsidR="0001253C" w:rsidRDefault="00D14B55">
            <w:pPr>
              <w:pStyle w:val="p"/>
            </w:pPr>
            <w:r>
              <w:rPr>
                <w:rFonts w:ascii="Times New Roman" w:eastAsia="Times New Roman" w:hAnsi="Times New Roman" w:cs="Times New Roman"/>
                <w:color w:val="000000"/>
                <w:sz w:val="22"/>
                <w:szCs w:val="22"/>
              </w:rPr>
              <w:t>​</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35"/>
              <w:gridCol w:w="8220"/>
            </w:tblGrid>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a.</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xml:space="preserve">Write the expression for total cost per month. Assume 30 days per </w:t>
                  </w:r>
                  <w:r>
                    <w:rPr>
                      <w:rFonts w:ascii="Times New Roman" w:eastAsia="Times New Roman" w:hAnsi="Times New Roman" w:cs="Times New Roman"/>
                      <w:color w:val="000000"/>
                      <w:sz w:val="22"/>
                      <w:szCs w:val="22"/>
                    </w:rPr>
                    <w:t>month.</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b.</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Write the expression for total revenue per month.</w:t>
                  </w:r>
                </w:p>
              </w:tc>
            </w:tr>
            <w:tr w:rsidR="0001253C">
              <w:tc>
                <w:tcPr>
                  <w:tcW w:w="435" w:type="dxa"/>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c.</w:t>
                  </w:r>
                </w:p>
                <w:p w:rsidR="0001253C" w:rsidRDefault="00D14B55">
                  <w:pPr>
                    <w:pStyle w:val="p"/>
                  </w:pPr>
                  <w:r>
                    <w:rPr>
                      <w:rFonts w:ascii="Times New Roman" w:eastAsia="Times New Roman" w:hAnsi="Times New Roman" w:cs="Times New Roman"/>
                      <w:color w:val="000000"/>
                      <w:sz w:val="22"/>
                      <w:szCs w:val="22"/>
                    </w:rPr>
                    <w:t>​</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If there are 12 guest rooms available, can they break even? What percentage of rooms would need to be occupied, on average, to break even?</w:t>
                  </w:r>
                </w:p>
              </w:tc>
            </w:tr>
          </w:tbl>
          <w:p w:rsidR="0001253C" w:rsidRDefault="00D14B55">
            <w:pPr>
              <w:pStyle w:val="p"/>
            </w:pPr>
            <w:r>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8264"/>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pPr>
                    <w:pStyle w:val="p"/>
                  </w:pPr>
                  <w:r>
                    <w:rPr>
                      <w:rFonts w:ascii="Times New Roman" w:eastAsia="Times New Roman" w:hAnsi="Times New Roman" w:cs="Times New Roman"/>
                      <w:color w:val="000000"/>
                      <w:sz w:val="22"/>
                      <w:szCs w:val="22"/>
                    </w:rPr>
                    <w:t>​</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21"/>
                    <w:gridCol w:w="7843"/>
                  </w:tblGrid>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a.</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C(x) = 6000 + 20(</w:t>
                        </w:r>
                        <w:proofErr w:type="gramStart"/>
                        <w:r>
                          <w:rPr>
                            <w:rFonts w:ascii="Times New Roman" w:eastAsia="Times New Roman" w:hAnsi="Times New Roman" w:cs="Times New Roman"/>
                            <w:color w:val="000000"/>
                            <w:sz w:val="22"/>
                            <w:szCs w:val="22"/>
                          </w:rPr>
                          <w:t>30)x</w:t>
                        </w:r>
                        <w:proofErr w:type="gram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(monthly)</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b.</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R(x) = 75(</w:t>
                        </w:r>
                        <w:proofErr w:type="gramStart"/>
                        <w:r>
                          <w:rPr>
                            <w:rFonts w:ascii="Times New Roman" w:eastAsia="Times New Roman" w:hAnsi="Times New Roman" w:cs="Times New Roman"/>
                            <w:color w:val="000000"/>
                            <w:sz w:val="22"/>
                            <w:szCs w:val="22"/>
                          </w:rPr>
                          <w:t>30)x</w:t>
                        </w:r>
                        <w:proofErr w:type="gramEnd"/>
                        <w:r>
                          <w:rPr>
                            <w:rFonts w:ascii="Times New Roman" w:eastAsia="Times New Roman" w:hAnsi="Times New Roman" w:cs="Times New Roman"/>
                            <w:color w:val="000000"/>
                            <w:sz w:val="22"/>
                            <w:szCs w:val="22"/>
                          </w:rPr>
                          <w:t>     (monthly)</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c.</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Breakeven occupancy = 3.64 or 4 occupied rooms per night, so they have enough rooms to breakeven. This would be a 33% occupancy rate.</w:t>
                        </w:r>
                      </w:p>
                    </w:tc>
                  </w:tr>
                </w:tbl>
                <w:p w:rsidR="0001253C" w:rsidRDefault="00D14B55">
                  <w:pPr>
                    <w:pStyle w:val="p"/>
                  </w:pPr>
                  <w:r>
                    <w:rPr>
                      <w:rFonts w:ascii="Times New Roman" w:eastAsia="Times New Roman" w:hAnsi="Times New Roman" w:cs="Times New Roman"/>
                      <w:color w:val="000000"/>
                      <w:sz w:val="22"/>
                      <w:szCs w:val="22"/>
                    </w:rPr>
                    <w:t>​</w:t>
                  </w:r>
                </w:p>
                <w:p w:rsidR="0001253C" w:rsidRDefault="0001253C">
                  <w:pPr>
                    <w:pStyle w:val="p"/>
                  </w:pP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Challenging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IMS.ASWC.19.01.04 - 1.4</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Analytic</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1.4 Models of Cost, Revenue, and Profit</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Apply</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 xml:space="preserve">45. Organizers of an Internet training session will charge participants $150 to attend. It </w:t>
            </w:r>
            <w:r>
              <w:rPr>
                <w:rFonts w:ascii="Times New Roman" w:eastAsia="Times New Roman" w:hAnsi="Times New Roman" w:cs="Times New Roman"/>
                <w:color w:val="000000"/>
                <w:sz w:val="22"/>
                <w:szCs w:val="22"/>
              </w:rPr>
              <w:t>costs $3000 to reserve the room, hire the instructor, bring in the equipment, and advertise. Assume it costs $25 per student for the organizers to provide the course materials.</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35"/>
              <w:gridCol w:w="8220"/>
            </w:tblGrid>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a.</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How many students would have to attend for the company to break even?</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b.</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If</w:t>
                  </w:r>
                  <w:r>
                    <w:rPr>
                      <w:rFonts w:ascii="Times New Roman" w:eastAsia="Times New Roman" w:hAnsi="Times New Roman" w:cs="Times New Roman"/>
                      <w:color w:val="000000"/>
                      <w:sz w:val="22"/>
                      <w:szCs w:val="22"/>
                    </w:rPr>
                    <w:t xml:space="preserve"> the trainers think, realistically, that 20 people will attend, then what price should be charged per person for the organization to break even?</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8264"/>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lastRenderedPageBreak/>
                    <w:t>ANSWER:  </w:t>
                  </w:r>
                </w:p>
              </w:tc>
              <w:tc>
                <w:tcPr>
                  <w:tcW w:w="0" w:type="auto"/>
                  <w:tcMar>
                    <w:top w:w="30" w:type="dxa"/>
                    <w:left w:w="0" w:type="dxa"/>
                    <w:bottom w:w="30" w:type="dxa"/>
                    <w:right w:w="0" w:type="dxa"/>
                  </w:tcMar>
                </w:tcPr>
                <w:p w:rsidR="0001253C" w:rsidRDefault="00D14B55">
                  <w:pPr>
                    <w:pStyle w:val="p"/>
                  </w:pPr>
                  <w:r>
                    <w:rPr>
                      <w:rFonts w:ascii="Times New Roman" w:eastAsia="Times New Roman" w:hAnsi="Times New Roman" w:cs="Times New Roman"/>
                      <w:color w:val="000000"/>
                      <w:sz w:val="22"/>
                      <w:szCs w:val="22"/>
                    </w:rPr>
                    <w:t>​</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21"/>
                    <w:gridCol w:w="7843"/>
                  </w:tblGrid>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a.</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C(x) = 3000 + 25x</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R(x) = 150x</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Breakeven students = 24</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b.</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Cost = 3000 + 25(20)</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Revenue = 20p</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Breakeven price = $175</w:t>
                        </w:r>
                      </w:p>
                    </w:tc>
                  </w:tr>
                </w:tbl>
                <w:p w:rsidR="0001253C" w:rsidRDefault="0001253C">
                  <w:pPr>
                    <w:pStyle w:val="p"/>
                  </w:pP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Challenging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IMS.ASWC.19.01.04 - 1.4</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Analytic</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1.4 Models of Cost, Revenue, and Profit</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Apply</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46. In this portion of an Excel spreadsheet, the user has given values for selling price, the costs, and a sample volume. Give the cell formula for</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35"/>
              <w:gridCol w:w="8220"/>
            </w:tblGrid>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a.</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cell E12, breakeven volume.</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b.</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cell E16, total revenue.</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c.</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cell E17, total cost.</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d.</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cell E19, profit (loss).</w:t>
                  </w:r>
                </w:p>
              </w:tc>
            </w:tr>
          </w:tbl>
          <w:p w:rsidR="0001253C" w:rsidRDefault="00D14B55">
            <w:pPr>
              <w:pStyle w:val="p"/>
            </w:pPr>
            <w:r>
              <w:rPr>
                <w:rFonts w:ascii="Times New Roman" w:eastAsia="Times New Roman" w:hAnsi="Times New Roman" w:cs="Times New Roman"/>
                <w:color w:val="000000"/>
                <w:sz w:val="22"/>
                <w:szCs w:val="22"/>
              </w:rPr>
              <w:t>​</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600"/>
              <w:gridCol w:w="1170"/>
              <w:gridCol w:w="1170"/>
              <w:gridCol w:w="1170"/>
              <w:gridCol w:w="1170"/>
              <w:gridCol w:w="1170"/>
              <w:gridCol w:w="63"/>
            </w:tblGrid>
            <w:tr w:rsidR="0001253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1253C" w:rsidRDefault="00D14B55">
                  <w:pPr>
                    <w:pStyle w:val="p"/>
                    <w:jc w:val="center"/>
                  </w:pPr>
                  <w:r>
                    <w:rPr>
                      <w:rFonts w:ascii="Times New Roman" w:eastAsia="Times New Roman" w:hAnsi="Times New Roman" w:cs="Times New Roman"/>
                      <w:color w:val="000000"/>
                      <w:sz w:val="22"/>
                      <w:szCs w:val="22"/>
                    </w:rPr>
                    <w:t>A</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1253C" w:rsidRDefault="00D14B55">
                  <w:pPr>
                    <w:pStyle w:val="p"/>
                    <w:jc w:val="center"/>
                  </w:pPr>
                  <w:r>
                    <w:rPr>
                      <w:rFonts w:ascii="Times New Roman" w:eastAsia="Times New Roman" w:hAnsi="Times New Roman" w:cs="Times New Roman"/>
                      <w:color w:val="000000"/>
                      <w:sz w:val="22"/>
                      <w:szCs w:val="22"/>
                    </w:rPr>
                    <w:t>B</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1253C" w:rsidRDefault="00D14B55">
                  <w:pPr>
                    <w:jc w:val="center"/>
                  </w:pPr>
                  <w:r>
                    <w:rPr>
                      <w:rFonts w:ascii="Times New Roman" w:eastAsia="Times New Roman" w:hAnsi="Times New Roman" w:cs="Times New Roman"/>
                      <w:color w:val="000000"/>
                      <w:sz w:val="22"/>
                      <w:szCs w:val="22"/>
                    </w:rPr>
                    <w:t>C</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1253C" w:rsidRDefault="00D14B55">
                  <w:pPr>
                    <w:jc w:val="center"/>
                  </w:pPr>
                  <w:r>
                    <w:rPr>
                      <w:rFonts w:ascii="Times New Roman" w:eastAsia="Times New Roman" w:hAnsi="Times New Roman" w:cs="Times New Roman"/>
                      <w:color w:val="000000"/>
                      <w:sz w:val="22"/>
                      <w:szCs w:val="22"/>
                    </w:rPr>
                    <w:t>D</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1253C" w:rsidRDefault="00D14B55">
                  <w:pPr>
                    <w:pStyle w:val="p"/>
                    <w:jc w:val="center"/>
                  </w:pPr>
                  <w:r>
                    <w:rPr>
                      <w:rFonts w:ascii="Times New Roman" w:eastAsia="Times New Roman" w:hAnsi="Times New Roman" w:cs="Times New Roman"/>
                      <w:color w:val="000000"/>
                      <w:sz w:val="22"/>
                      <w:szCs w:val="22"/>
                    </w:rPr>
                    <w:t>E</w:t>
                  </w:r>
                </w:p>
              </w:tc>
              <w:tc>
                <w:tcPr>
                  <w:tcW w:w="0" w:type="auto"/>
                  <w:vAlign w:val="center"/>
                </w:tcPr>
                <w:p w:rsidR="0001253C" w:rsidRDefault="0001253C"/>
              </w:tc>
            </w:tr>
            <w:tr w:rsidR="0001253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1253C" w:rsidRDefault="00D14B55">
                  <w:pPr>
                    <w:pStyle w:val="p"/>
                    <w:jc w:val="center"/>
                  </w:pPr>
                  <w:r>
                    <w:rPr>
                      <w:rFonts w:ascii="Times New Roman" w:eastAsia="Times New Roman" w:hAnsi="Times New Roman" w:cs="Times New Roman"/>
                      <w:color w:val="000000"/>
                      <w:sz w:val="22"/>
                      <w:szCs w:val="22"/>
                    </w:rPr>
                    <w:t>1</w:t>
                  </w:r>
                </w:p>
              </w:tc>
              <w:tc>
                <w:tcPr>
                  <w:tcW w:w="1170" w:type="dxa"/>
                  <w:tcBorders>
                    <w:top w:val="single" w:sz="6" w:space="0" w:color="000000"/>
                    <w:left w:val="single" w:sz="6" w:space="0" w:color="00000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3480" w:type="dxa"/>
                  <w:gridSpan w:val="3"/>
                  <w:tcBorders>
                    <w:top w:val="single" w:sz="6" w:space="0" w:color="000000"/>
                    <w:left w:val="single" w:sz="6" w:space="0" w:color="C0C0C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1170" w:type="dxa"/>
                  <w:tcBorders>
                    <w:top w:val="single" w:sz="6" w:space="0" w:color="000000"/>
                    <w:left w:val="single" w:sz="6" w:space="0" w:color="C0C0C0"/>
                    <w:bottom w:val="single" w:sz="6" w:space="0" w:color="C0C0C0"/>
                    <w:right w:val="single" w:sz="6" w:space="0" w:color="00000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0" w:type="auto"/>
                  <w:vAlign w:val="center"/>
                </w:tcPr>
                <w:p w:rsidR="0001253C" w:rsidRDefault="0001253C"/>
              </w:tc>
            </w:tr>
            <w:tr w:rsidR="0001253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1253C" w:rsidRDefault="00D14B55">
                  <w:pPr>
                    <w:pStyle w:val="p"/>
                    <w:jc w:val="center"/>
                  </w:pPr>
                  <w:r>
                    <w:rPr>
                      <w:rFonts w:ascii="Times New Roman" w:eastAsia="Times New Roman" w:hAnsi="Times New Roman" w:cs="Times New Roman"/>
                      <w:color w:val="000000"/>
                      <w:sz w:val="22"/>
                      <w:szCs w:val="22"/>
                    </w:rPr>
                    <w:t>2</w:t>
                  </w:r>
                </w:p>
              </w:tc>
              <w:tc>
                <w:tcPr>
                  <w:tcW w:w="1170" w:type="dxa"/>
                  <w:tcBorders>
                    <w:top w:val="single" w:sz="6" w:space="0" w:color="C0C0C0"/>
                    <w:left w:val="single" w:sz="6" w:space="0" w:color="00000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3480" w:type="dxa"/>
                  <w:gridSpan w:val="3"/>
                  <w:tcBorders>
                    <w:top w:val="single" w:sz="6" w:space="0" w:color="C0C0C0"/>
                    <w:left w:val="single" w:sz="6" w:space="0" w:color="C0C0C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1170" w:type="dxa"/>
                  <w:tcBorders>
                    <w:top w:val="single" w:sz="6" w:space="0" w:color="C0C0C0"/>
                    <w:left w:val="single" w:sz="6" w:space="0" w:color="C0C0C0"/>
                    <w:bottom w:val="single" w:sz="6" w:space="0" w:color="C0C0C0"/>
                    <w:right w:val="single" w:sz="6" w:space="0" w:color="00000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0" w:type="auto"/>
                  <w:vAlign w:val="center"/>
                </w:tcPr>
                <w:p w:rsidR="0001253C" w:rsidRDefault="0001253C"/>
              </w:tc>
            </w:tr>
            <w:tr w:rsidR="0001253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1253C" w:rsidRDefault="00D14B55">
                  <w:pPr>
                    <w:pStyle w:val="p"/>
                    <w:jc w:val="center"/>
                  </w:pPr>
                  <w:r>
                    <w:rPr>
                      <w:rFonts w:ascii="Times New Roman" w:eastAsia="Times New Roman" w:hAnsi="Times New Roman" w:cs="Times New Roman"/>
                      <w:color w:val="000000"/>
                      <w:sz w:val="22"/>
                      <w:szCs w:val="22"/>
                    </w:rPr>
                    <w:t>3</w:t>
                  </w:r>
                </w:p>
              </w:tc>
              <w:tc>
                <w:tcPr>
                  <w:tcW w:w="1170" w:type="dxa"/>
                  <w:tcBorders>
                    <w:top w:val="single" w:sz="6" w:space="0" w:color="C0C0C0"/>
                    <w:left w:val="single" w:sz="6" w:space="0" w:color="00000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3480" w:type="dxa"/>
                  <w:gridSpan w:val="3"/>
                  <w:tcBorders>
                    <w:top w:val="single" w:sz="6" w:space="0" w:color="C0C0C0"/>
                    <w:left w:val="single" w:sz="6" w:space="0" w:color="C0C0C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1170" w:type="dxa"/>
                  <w:tcBorders>
                    <w:top w:val="single" w:sz="6" w:space="0" w:color="C0C0C0"/>
                    <w:left w:val="single" w:sz="6" w:space="0" w:color="C0C0C0"/>
                    <w:bottom w:val="single" w:sz="6" w:space="0" w:color="C0C0C0"/>
                    <w:right w:val="single" w:sz="6" w:space="0" w:color="00000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0" w:type="auto"/>
                  <w:vAlign w:val="center"/>
                </w:tcPr>
                <w:p w:rsidR="0001253C" w:rsidRDefault="0001253C"/>
              </w:tc>
            </w:tr>
            <w:tr w:rsidR="0001253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1253C" w:rsidRDefault="00D14B55">
                  <w:pPr>
                    <w:jc w:val="center"/>
                  </w:pPr>
                  <w:r>
                    <w:rPr>
                      <w:rFonts w:ascii="Times New Roman" w:eastAsia="Times New Roman" w:hAnsi="Times New Roman" w:cs="Times New Roman"/>
                      <w:color w:val="000000"/>
                      <w:sz w:val="22"/>
                      <w:szCs w:val="22"/>
                    </w:rPr>
                    <w:t>4</w:t>
                  </w:r>
                </w:p>
              </w:tc>
              <w:tc>
                <w:tcPr>
                  <w:tcW w:w="1170" w:type="dxa"/>
                  <w:gridSpan w:val="4"/>
                  <w:tcBorders>
                    <w:top w:val="single" w:sz="6" w:space="0" w:color="C0C0C0"/>
                    <w:left w:val="single" w:sz="6" w:space="0" w:color="00000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Breakeven calculation</w:t>
                  </w:r>
                </w:p>
              </w:tc>
              <w:tc>
                <w:tcPr>
                  <w:tcW w:w="1170" w:type="dxa"/>
                  <w:tcBorders>
                    <w:top w:val="single" w:sz="6" w:space="0" w:color="C0C0C0"/>
                    <w:left w:val="single" w:sz="6" w:space="0" w:color="C0C0C0"/>
                    <w:bottom w:val="single" w:sz="6" w:space="0" w:color="C0C0C0"/>
                    <w:right w:val="single" w:sz="6" w:space="0" w:color="00000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0" w:type="auto"/>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r>
            <w:tr w:rsidR="0001253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1253C" w:rsidRDefault="00D14B55">
                  <w:pPr>
                    <w:pStyle w:val="p"/>
                    <w:jc w:val="center"/>
                  </w:pPr>
                  <w:r>
                    <w:rPr>
                      <w:rFonts w:ascii="Times New Roman" w:eastAsia="Times New Roman" w:hAnsi="Times New Roman" w:cs="Times New Roman"/>
                      <w:color w:val="000000"/>
                      <w:sz w:val="22"/>
                      <w:szCs w:val="22"/>
                    </w:rPr>
                    <w:t>5</w:t>
                  </w:r>
                </w:p>
              </w:tc>
              <w:tc>
                <w:tcPr>
                  <w:tcW w:w="1170" w:type="dxa"/>
                  <w:tcBorders>
                    <w:top w:val="single" w:sz="6" w:space="0" w:color="C0C0C0"/>
                    <w:left w:val="single" w:sz="6" w:space="0" w:color="00000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3480" w:type="dxa"/>
                  <w:gridSpan w:val="3"/>
                  <w:tcBorders>
                    <w:top w:val="single" w:sz="6" w:space="0" w:color="C0C0C0"/>
                    <w:left w:val="single" w:sz="6" w:space="0" w:color="C0C0C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1170" w:type="dxa"/>
                  <w:tcBorders>
                    <w:top w:val="single" w:sz="6" w:space="0" w:color="C0C0C0"/>
                    <w:left w:val="single" w:sz="6" w:space="0" w:color="C0C0C0"/>
                    <w:bottom w:val="single" w:sz="6" w:space="0" w:color="C0C0C0"/>
                    <w:right w:val="single" w:sz="6" w:space="0" w:color="00000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0" w:type="auto"/>
                  <w:vAlign w:val="center"/>
                </w:tcPr>
                <w:p w:rsidR="0001253C" w:rsidRDefault="0001253C"/>
              </w:tc>
            </w:tr>
            <w:tr w:rsidR="0001253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1253C" w:rsidRDefault="00D14B55">
                  <w:pPr>
                    <w:pStyle w:val="p"/>
                    <w:jc w:val="center"/>
                  </w:pPr>
                  <w:r>
                    <w:rPr>
                      <w:rFonts w:ascii="Times New Roman" w:eastAsia="Times New Roman" w:hAnsi="Times New Roman" w:cs="Times New Roman"/>
                      <w:color w:val="000000"/>
                      <w:sz w:val="22"/>
                      <w:szCs w:val="22"/>
                    </w:rPr>
                    <w:t>6</w:t>
                  </w:r>
                </w:p>
              </w:tc>
              <w:tc>
                <w:tcPr>
                  <w:tcW w:w="1170" w:type="dxa"/>
                  <w:tcBorders>
                    <w:top w:val="single" w:sz="6" w:space="0" w:color="C0C0C0"/>
                    <w:left w:val="single" w:sz="6" w:space="0" w:color="00000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3480" w:type="dxa"/>
                  <w:gridSpan w:val="3"/>
                  <w:tcBorders>
                    <w:top w:val="single" w:sz="6" w:space="0" w:color="C0C0C0"/>
                    <w:left w:val="single" w:sz="6" w:space="0" w:color="C0C0C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Selling price per unit</w:t>
                  </w:r>
                </w:p>
              </w:tc>
              <w:tc>
                <w:tcPr>
                  <w:tcW w:w="1170" w:type="dxa"/>
                  <w:tcBorders>
                    <w:top w:val="single" w:sz="6" w:space="0" w:color="C0C0C0"/>
                    <w:left w:val="single" w:sz="6" w:space="0" w:color="C0C0C0"/>
                    <w:bottom w:val="single" w:sz="6" w:space="0" w:color="C0C0C0"/>
                    <w:right w:val="single" w:sz="6" w:space="0" w:color="000000"/>
                  </w:tcBorders>
                  <w:tcMar>
                    <w:top w:w="0" w:type="dxa"/>
                    <w:left w:w="0" w:type="dxa"/>
                    <w:bottom w:w="0" w:type="dxa"/>
                    <w:right w:w="0" w:type="dxa"/>
                  </w:tcMar>
                  <w:vAlign w:val="center"/>
                </w:tcPr>
                <w:p w:rsidR="0001253C" w:rsidRDefault="00D14B55">
                  <w:pPr>
                    <w:pStyle w:val="p"/>
                    <w:jc w:val="right"/>
                  </w:pPr>
                  <w:r>
                    <w:rPr>
                      <w:rFonts w:ascii="Times New Roman" w:eastAsia="Times New Roman" w:hAnsi="Times New Roman" w:cs="Times New Roman"/>
                      <w:color w:val="000000"/>
                      <w:sz w:val="22"/>
                      <w:szCs w:val="22"/>
                    </w:rPr>
                    <w:t>10</w:t>
                  </w:r>
                </w:p>
              </w:tc>
              <w:tc>
                <w:tcPr>
                  <w:tcW w:w="0" w:type="auto"/>
                  <w:vAlign w:val="center"/>
                </w:tcPr>
                <w:p w:rsidR="0001253C" w:rsidRDefault="0001253C"/>
              </w:tc>
            </w:tr>
            <w:tr w:rsidR="0001253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1253C" w:rsidRDefault="00D14B55">
                  <w:pPr>
                    <w:pStyle w:val="p"/>
                    <w:jc w:val="center"/>
                  </w:pPr>
                  <w:r>
                    <w:rPr>
                      <w:rFonts w:ascii="Times New Roman" w:eastAsia="Times New Roman" w:hAnsi="Times New Roman" w:cs="Times New Roman"/>
                      <w:color w:val="000000"/>
                      <w:sz w:val="22"/>
                      <w:szCs w:val="22"/>
                    </w:rPr>
                    <w:t>7</w:t>
                  </w:r>
                </w:p>
              </w:tc>
              <w:tc>
                <w:tcPr>
                  <w:tcW w:w="1170" w:type="dxa"/>
                  <w:tcBorders>
                    <w:top w:val="single" w:sz="6" w:space="0" w:color="C0C0C0"/>
                    <w:left w:val="single" w:sz="6" w:space="0" w:color="00000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3480" w:type="dxa"/>
                  <w:gridSpan w:val="3"/>
                  <w:tcBorders>
                    <w:top w:val="single" w:sz="6" w:space="0" w:color="C0C0C0"/>
                    <w:left w:val="single" w:sz="6" w:space="0" w:color="C0C0C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1170" w:type="dxa"/>
                  <w:tcBorders>
                    <w:top w:val="single" w:sz="6" w:space="0" w:color="C0C0C0"/>
                    <w:left w:val="single" w:sz="6" w:space="0" w:color="C0C0C0"/>
                    <w:bottom w:val="single" w:sz="6" w:space="0" w:color="C0C0C0"/>
                    <w:right w:val="single" w:sz="6" w:space="0" w:color="00000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0" w:type="auto"/>
                  <w:vAlign w:val="center"/>
                </w:tcPr>
                <w:p w:rsidR="0001253C" w:rsidRDefault="0001253C"/>
              </w:tc>
            </w:tr>
            <w:tr w:rsidR="0001253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1253C" w:rsidRDefault="00D14B55">
                  <w:pPr>
                    <w:pStyle w:val="p"/>
                    <w:jc w:val="center"/>
                  </w:pPr>
                  <w:r>
                    <w:rPr>
                      <w:rFonts w:ascii="Times New Roman" w:eastAsia="Times New Roman" w:hAnsi="Times New Roman" w:cs="Times New Roman"/>
                      <w:color w:val="000000"/>
                      <w:sz w:val="22"/>
                      <w:szCs w:val="22"/>
                    </w:rPr>
                    <w:t>8</w:t>
                  </w:r>
                </w:p>
              </w:tc>
              <w:tc>
                <w:tcPr>
                  <w:tcW w:w="1170" w:type="dxa"/>
                  <w:tcBorders>
                    <w:top w:val="single" w:sz="6" w:space="0" w:color="C0C0C0"/>
                    <w:left w:val="single" w:sz="6" w:space="0" w:color="00000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3480" w:type="dxa"/>
                  <w:gridSpan w:val="3"/>
                  <w:tcBorders>
                    <w:top w:val="single" w:sz="6" w:space="0" w:color="C0C0C0"/>
                    <w:left w:val="single" w:sz="6" w:space="0" w:color="C0C0C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Costs</w:t>
                  </w:r>
                </w:p>
              </w:tc>
              <w:tc>
                <w:tcPr>
                  <w:tcW w:w="1170" w:type="dxa"/>
                  <w:tcBorders>
                    <w:top w:val="single" w:sz="6" w:space="0" w:color="C0C0C0"/>
                    <w:left w:val="single" w:sz="6" w:space="0" w:color="C0C0C0"/>
                    <w:bottom w:val="single" w:sz="6" w:space="0" w:color="C0C0C0"/>
                    <w:right w:val="single" w:sz="6" w:space="0" w:color="00000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0" w:type="auto"/>
                  <w:vAlign w:val="center"/>
                </w:tcPr>
                <w:p w:rsidR="0001253C" w:rsidRDefault="0001253C"/>
              </w:tc>
            </w:tr>
            <w:tr w:rsidR="0001253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1253C" w:rsidRDefault="00D14B55">
                  <w:pPr>
                    <w:pStyle w:val="p"/>
                    <w:jc w:val="center"/>
                  </w:pPr>
                  <w:r>
                    <w:rPr>
                      <w:rFonts w:ascii="Times New Roman" w:eastAsia="Times New Roman" w:hAnsi="Times New Roman" w:cs="Times New Roman"/>
                      <w:color w:val="000000"/>
                      <w:sz w:val="22"/>
                      <w:szCs w:val="22"/>
                    </w:rPr>
                    <w:t>9</w:t>
                  </w:r>
                </w:p>
              </w:tc>
              <w:tc>
                <w:tcPr>
                  <w:tcW w:w="1170" w:type="dxa"/>
                  <w:tcBorders>
                    <w:top w:val="single" w:sz="6" w:space="0" w:color="C0C0C0"/>
                    <w:left w:val="single" w:sz="6" w:space="0" w:color="00000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3480" w:type="dxa"/>
                  <w:gridSpan w:val="3"/>
                  <w:tcBorders>
                    <w:top w:val="single" w:sz="6" w:space="0" w:color="C0C0C0"/>
                    <w:left w:val="single" w:sz="6" w:space="0" w:color="C0C0C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Fix cost</w:t>
                  </w:r>
                </w:p>
              </w:tc>
              <w:tc>
                <w:tcPr>
                  <w:tcW w:w="1170" w:type="dxa"/>
                  <w:tcBorders>
                    <w:top w:val="single" w:sz="6" w:space="0" w:color="C0C0C0"/>
                    <w:left w:val="single" w:sz="6" w:space="0" w:color="C0C0C0"/>
                    <w:bottom w:val="single" w:sz="6" w:space="0" w:color="C0C0C0"/>
                    <w:right w:val="single" w:sz="6" w:space="0" w:color="000000"/>
                  </w:tcBorders>
                  <w:tcMar>
                    <w:top w:w="0" w:type="dxa"/>
                    <w:left w:w="0" w:type="dxa"/>
                    <w:bottom w:w="0" w:type="dxa"/>
                    <w:right w:w="0" w:type="dxa"/>
                  </w:tcMar>
                  <w:vAlign w:val="center"/>
                </w:tcPr>
                <w:p w:rsidR="0001253C" w:rsidRDefault="00D14B55">
                  <w:pPr>
                    <w:pStyle w:val="p"/>
                    <w:jc w:val="right"/>
                  </w:pPr>
                  <w:r>
                    <w:rPr>
                      <w:rFonts w:ascii="Times New Roman" w:eastAsia="Times New Roman" w:hAnsi="Times New Roman" w:cs="Times New Roman"/>
                      <w:color w:val="000000"/>
                      <w:sz w:val="22"/>
                      <w:szCs w:val="22"/>
                    </w:rPr>
                    <w:t>8400</w:t>
                  </w:r>
                </w:p>
              </w:tc>
              <w:tc>
                <w:tcPr>
                  <w:tcW w:w="0" w:type="auto"/>
                  <w:vAlign w:val="center"/>
                </w:tcPr>
                <w:p w:rsidR="0001253C" w:rsidRDefault="0001253C"/>
              </w:tc>
            </w:tr>
            <w:tr w:rsidR="0001253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1253C" w:rsidRDefault="00D14B55">
                  <w:pPr>
                    <w:pStyle w:val="p"/>
                    <w:jc w:val="center"/>
                  </w:pPr>
                  <w:r>
                    <w:rPr>
                      <w:rFonts w:ascii="Times New Roman" w:eastAsia="Times New Roman" w:hAnsi="Times New Roman" w:cs="Times New Roman"/>
                      <w:color w:val="000000"/>
                      <w:sz w:val="22"/>
                      <w:szCs w:val="22"/>
                    </w:rPr>
                    <w:t>10</w:t>
                  </w:r>
                </w:p>
              </w:tc>
              <w:tc>
                <w:tcPr>
                  <w:tcW w:w="1170" w:type="dxa"/>
                  <w:tcBorders>
                    <w:top w:val="single" w:sz="6" w:space="0" w:color="C0C0C0"/>
                    <w:left w:val="single" w:sz="6" w:space="0" w:color="00000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3480" w:type="dxa"/>
                  <w:gridSpan w:val="3"/>
                  <w:tcBorders>
                    <w:top w:val="single" w:sz="6" w:space="0" w:color="C0C0C0"/>
                    <w:left w:val="single" w:sz="6" w:space="0" w:color="C0C0C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Variable cost per unit</w:t>
                  </w:r>
                </w:p>
              </w:tc>
              <w:tc>
                <w:tcPr>
                  <w:tcW w:w="1170" w:type="dxa"/>
                  <w:tcBorders>
                    <w:top w:val="single" w:sz="6" w:space="0" w:color="C0C0C0"/>
                    <w:left w:val="single" w:sz="6" w:space="0" w:color="C0C0C0"/>
                    <w:bottom w:val="single" w:sz="6" w:space="0" w:color="C0C0C0"/>
                    <w:right w:val="single" w:sz="6" w:space="0" w:color="000000"/>
                  </w:tcBorders>
                  <w:tcMar>
                    <w:top w:w="0" w:type="dxa"/>
                    <w:left w:w="0" w:type="dxa"/>
                    <w:bottom w:w="0" w:type="dxa"/>
                    <w:right w:w="0" w:type="dxa"/>
                  </w:tcMar>
                  <w:vAlign w:val="center"/>
                </w:tcPr>
                <w:p w:rsidR="0001253C" w:rsidRDefault="00D14B55">
                  <w:pPr>
                    <w:pStyle w:val="p"/>
                    <w:jc w:val="right"/>
                  </w:pPr>
                  <w:r>
                    <w:rPr>
                      <w:rFonts w:ascii="Times New Roman" w:eastAsia="Times New Roman" w:hAnsi="Times New Roman" w:cs="Times New Roman"/>
                      <w:color w:val="000000"/>
                      <w:sz w:val="22"/>
                      <w:szCs w:val="22"/>
                    </w:rPr>
                    <w:t>4.5</w:t>
                  </w:r>
                </w:p>
              </w:tc>
              <w:tc>
                <w:tcPr>
                  <w:tcW w:w="0" w:type="auto"/>
                  <w:vAlign w:val="center"/>
                </w:tcPr>
                <w:p w:rsidR="0001253C" w:rsidRDefault="0001253C"/>
              </w:tc>
            </w:tr>
            <w:tr w:rsidR="0001253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1253C" w:rsidRDefault="00D14B55">
                  <w:pPr>
                    <w:pStyle w:val="p"/>
                    <w:jc w:val="center"/>
                  </w:pPr>
                  <w:r>
                    <w:rPr>
                      <w:rFonts w:ascii="Times New Roman" w:eastAsia="Times New Roman" w:hAnsi="Times New Roman" w:cs="Times New Roman"/>
                      <w:color w:val="000000"/>
                      <w:sz w:val="22"/>
                      <w:szCs w:val="22"/>
                    </w:rPr>
                    <w:t>11</w:t>
                  </w:r>
                </w:p>
              </w:tc>
              <w:tc>
                <w:tcPr>
                  <w:tcW w:w="1170" w:type="dxa"/>
                  <w:tcBorders>
                    <w:top w:val="single" w:sz="6" w:space="0" w:color="C0C0C0"/>
                    <w:left w:val="single" w:sz="6" w:space="0" w:color="00000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3480" w:type="dxa"/>
                  <w:gridSpan w:val="3"/>
                  <w:tcBorders>
                    <w:top w:val="single" w:sz="6" w:space="0" w:color="C0C0C0"/>
                    <w:left w:val="single" w:sz="6" w:space="0" w:color="C0C0C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1170" w:type="dxa"/>
                  <w:tcBorders>
                    <w:top w:val="single" w:sz="6" w:space="0" w:color="C0C0C0"/>
                    <w:left w:val="single" w:sz="6" w:space="0" w:color="C0C0C0"/>
                    <w:bottom w:val="single" w:sz="6" w:space="0" w:color="C0C0C0"/>
                    <w:right w:val="single" w:sz="6" w:space="0" w:color="00000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0" w:type="auto"/>
                  <w:vAlign w:val="center"/>
                </w:tcPr>
                <w:p w:rsidR="0001253C" w:rsidRDefault="0001253C"/>
              </w:tc>
            </w:tr>
            <w:tr w:rsidR="0001253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1253C" w:rsidRDefault="00D14B55">
                  <w:pPr>
                    <w:pStyle w:val="p"/>
                    <w:jc w:val="center"/>
                  </w:pPr>
                  <w:r>
                    <w:rPr>
                      <w:rFonts w:ascii="Times New Roman" w:eastAsia="Times New Roman" w:hAnsi="Times New Roman" w:cs="Times New Roman"/>
                      <w:color w:val="000000"/>
                      <w:sz w:val="22"/>
                      <w:szCs w:val="22"/>
                    </w:rPr>
                    <w:t>12</w:t>
                  </w:r>
                </w:p>
              </w:tc>
              <w:tc>
                <w:tcPr>
                  <w:tcW w:w="1170" w:type="dxa"/>
                  <w:tcBorders>
                    <w:top w:val="single" w:sz="6" w:space="0" w:color="C0C0C0"/>
                    <w:left w:val="single" w:sz="6" w:space="0" w:color="00000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3480" w:type="dxa"/>
                  <w:gridSpan w:val="3"/>
                  <w:tcBorders>
                    <w:top w:val="single" w:sz="6" w:space="0" w:color="C0C0C0"/>
                    <w:left w:val="single" w:sz="6" w:space="0" w:color="C0C0C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xml:space="preserve">Breakeven </w:t>
                  </w:r>
                  <w:r>
                    <w:rPr>
                      <w:rFonts w:ascii="Times New Roman" w:eastAsia="Times New Roman" w:hAnsi="Times New Roman" w:cs="Times New Roman"/>
                      <w:color w:val="000000"/>
                      <w:sz w:val="22"/>
                      <w:szCs w:val="22"/>
                    </w:rPr>
                    <w:t>volume</w:t>
                  </w:r>
                </w:p>
              </w:tc>
              <w:tc>
                <w:tcPr>
                  <w:tcW w:w="1170" w:type="dxa"/>
                  <w:tcBorders>
                    <w:top w:val="single" w:sz="6" w:space="0" w:color="C0C0C0"/>
                    <w:left w:val="single" w:sz="6" w:space="0" w:color="C0C0C0"/>
                    <w:bottom w:val="single" w:sz="6" w:space="0" w:color="C0C0C0"/>
                    <w:right w:val="single" w:sz="6" w:space="0" w:color="00000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0" w:type="auto"/>
                  <w:vAlign w:val="center"/>
                </w:tcPr>
                <w:p w:rsidR="0001253C" w:rsidRDefault="0001253C"/>
              </w:tc>
            </w:tr>
            <w:tr w:rsidR="0001253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1253C" w:rsidRDefault="00D14B55">
                  <w:pPr>
                    <w:pStyle w:val="p"/>
                    <w:jc w:val="center"/>
                  </w:pPr>
                  <w:r>
                    <w:rPr>
                      <w:rFonts w:ascii="Times New Roman" w:eastAsia="Times New Roman" w:hAnsi="Times New Roman" w:cs="Times New Roman"/>
                      <w:color w:val="000000"/>
                      <w:sz w:val="22"/>
                      <w:szCs w:val="22"/>
                    </w:rPr>
                    <w:t>13</w:t>
                  </w:r>
                </w:p>
              </w:tc>
              <w:tc>
                <w:tcPr>
                  <w:tcW w:w="1170" w:type="dxa"/>
                  <w:tcBorders>
                    <w:top w:val="single" w:sz="6" w:space="0" w:color="C0C0C0"/>
                    <w:left w:val="single" w:sz="6" w:space="0" w:color="00000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3480" w:type="dxa"/>
                  <w:gridSpan w:val="3"/>
                  <w:tcBorders>
                    <w:top w:val="single" w:sz="6" w:space="0" w:color="C0C0C0"/>
                    <w:left w:val="single" w:sz="6" w:space="0" w:color="C0C0C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1170" w:type="dxa"/>
                  <w:tcBorders>
                    <w:top w:val="single" w:sz="6" w:space="0" w:color="C0C0C0"/>
                    <w:left w:val="single" w:sz="6" w:space="0" w:color="C0C0C0"/>
                    <w:bottom w:val="single" w:sz="6" w:space="0" w:color="C0C0C0"/>
                    <w:right w:val="single" w:sz="6" w:space="0" w:color="00000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0" w:type="auto"/>
                  <w:vAlign w:val="center"/>
                </w:tcPr>
                <w:p w:rsidR="0001253C" w:rsidRDefault="0001253C"/>
              </w:tc>
            </w:tr>
            <w:tr w:rsidR="0001253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1253C" w:rsidRDefault="00D14B55">
                  <w:pPr>
                    <w:pStyle w:val="p"/>
                    <w:jc w:val="center"/>
                  </w:pPr>
                  <w:r>
                    <w:rPr>
                      <w:rFonts w:ascii="Times New Roman" w:eastAsia="Times New Roman" w:hAnsi="Times New Roman" w:cs="Times New Roman"/>
                      <w:color w:val="000000"/>
                      <w:sz w:val="22"/>
                      <w:szCs w:val="22"/>
                    </w:rPr>
                    <w:t>14</w:t>
                  </w:r>
                </w:p>
              </w:tc>
              <w:tc>
                <w:tcPr>
                  <w:tcW w:w="1170" w:type="dxa"/>
                  <w:tcBorders>
                    <w:top w:val="single" w:sz="6" w:space="0" w:color="C0C0C0"/>
                    <w:left w:val="single" w:sz="6" w:space="0" w:color="00000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3480" w:type="dxa"/>
                  <w:gridSpan w:val="3"/>
                  <w:tcBorders>
                    <w:top w:val="single" w:sz="6" w:space="0" w:color="C0C0C0"/>
                    <w:left w:val="single" w:sz="6" w:space="0" w:color="C0C0C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Sample calculation</w:t>
                  </w:r>
                </w:p>
              </w:tc>
              <w:tc>
                <w:tcPr>
                  <w:tcW w:w="1170" w:type="dxa"/>
                  <w:tcBorders>
                    <w:top w:val="single" w:sz="6" w:space="0" w:color="C0C0C0"/>
                    <w:left w:val="single" w:sz="6" w:space="0" w:color="C0C0C0"/>
                    <w:bottom w:val="single" w:sz="6" w:space="0" w:color="C0C0C0"/>
                    <w:right w:val="single" w:sz="6" w:space="0" w:color="00000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0" w:type="auto"/>
                  <w:vAlign w:val="center"/>
                </w:tcPr>
                <w:p w:rsidR="0001253C" w:rsidRDefault="0001253C"/>
              </w:tc>
            </w:tr>
            <w:tr w:rsidR="0001253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1253C" w:rsidRDefault="00D14B55">
                  <w:pPr>
                    <w:pStyle w:val="p"/>
                    <w:jc w:val="center"/>
                  </w:pPr>
                  <w:r>
                    <w:rPr>
                      <w:rFonts w:ascii="Times New Roman" w:eastAsia="Times New Roman" w:hAnsi="Times New Roman" w:cs="Times New Roman"/>
                      <w:color w:val="000000"/>
                      <w:sz w:val="22"/>
                      <w:szCs w:val="22"/>
                    </w:rPr>
                    <w:t>15</w:t>
                  </w:r>
                </w:p>
              </w:tc>
              <w:tc>
                <w:tcPr>
                  <w:tcW w:w="1170" w:type="dxa"/>
                  <w:tcBorders>
                    <w:top w:val="single" w:sz="6" w:space="0" w:color="C0C0C0"/>
                    <w:left w:val="single" w:sz="6" w:space="0" w:color="00000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3480" w:type="dxa"/>
                  <w:gridSpan w:val="3"/>
                  <w:tcBorders>
                    <w:top w:val="single" w:sz="6" w:space="0" w:color="C0C0C0"/>
                    <w:left w:val="single" w:sz="6" w:space="0" w:color="C0C0C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Volume</w:t>
                  </w:r>
                </w:p>
              </w:tc>
              <w:tc>
                <w:tcPr>
                  <w:tcW w:w="1170" w:type="dxa"/>
                  <w:tcBorders>
                    <w:top w:val="single" w:sz="6" w:space="0" w:color="C0C0C0"/>
                    <w:left w:val="single" w:sz="6" w:space="0" w:color="C0C0C0"/>
                    <w:bottom w:val="single" w:sz="6" w:space="0" w:color="C0C0C0"/>
                    <w:right w:val="single" w:sz="6" w:space="0" w:color="000000"/>
                  </w:tcBorders>
                  <w:tcMar>
                    <w:top w:w="0" w:type="dxa"/>
                    <w:left w:w="0" w:type="dxa"/>
                    <w:bottom w:w="0" w:type="dxa"/>
                    <w:right w:w="0" w:type="dxa"/>
                  </w:tcMar>
                  <w:vAlign w:val="center"/>
                </w:tcPr>
                <w:p w:rsidR="0001253C" w:rsidRDefault="00D14B55">
                  <w:pPr>
                    <w:pStyle w:val="p"/>
                    <w:jc w:val="right"/>
                  </w:pPr>
                  <w:r>
                    <w:rPr>
                      <w:rFonts w:ascii="Times New Roman" w:eastAsia="Times New Roman" w:hAnsi="Times New Roman" w:cs="Times New Roman"/>
                      <w:color w:val="000000"/>
                      <w:sz w:val="22"/>
                      <w:szCs w:val="22"/>
                    </w:rPr>
                    <w:t>2000</w:t>
                  </w:r>
                </w:p>
              </w:tc>
              <w:tc>
                <w:tcPr>
                  <w:tcW w:w="0" w:type="auto"/>
                  <w:vAlign w:val="center"/>
                </w:tcPr>
                <w:p w:rsidR="0001253C" w:rsidRDefault="0001253C"/>
              </w:tc>
            </w:tr>
            <w:tr w:rsidR="0001253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1253C" w:rsidRDefault="00D14B55">
                  <w:pPr>
                    <w:pStyle w:val="p"/>
                    <w:jc w:val="center"/>
                  </w:pPr>
                  <w:r>
                    <w:rPr>
                      <w:rFonts w:ascii="Times New Roman" w:eastAsia="Times New Roman" w:hAnsi="Times New Roman" w:cs="Times New Roman"/>
                      <w:color w:val="000000"/>
                      <w:sz w:val="22"/>
                      <w:szCs w:val="22"/>
                    </w:rPr>
                    <w:t>16</w:t>
                  </w:r>
                </w:p>
              </w:tc>
              <w:tc>
                <w:tcPr>
                  <w:tcW w:w="1170" w:type="dxa"/>
                  <w:tcBorders>
                    <w:top w:val="single" w:sz="6" w:space="0" w:color="C0C0C0"/>
                    <w:left w:val="single" w:sz="6" w:space="0" w:color="00000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3480" w:type="dxa"/>
                  <w:gridSpan w:val="3"/>
                  <w:tcBorders>
                    <w:top w:val="single" w:sz="6" w:space="0" w:color="C0C0C0"/>
                    <w:left w:val="single" w:sz="6" w:space="0" w:color="C0C0C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Total revenue</w:t>
                  </w:r>
                </w:p>
              </w:tc>
              <w:tc>
                <w:tcPr>
                  <w:tcW w:w="1170" w:type="dxa"/>
                  <w:tcBorders>
                    <w:top w:val="single" w:sz="6" w:space="0" w:color="C0C0C0"/>
                    <w:left w:val="single" w:sz="6" w:space="0" w:color="C0C0C0"/>
                    <w:bottom w:val="single" w:sz="6" w:space="0" w:color="C0C0C0"/>
                    <w:right w:val="single" w:sz="6" w:space="0" w:color="00000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0" w:type="auto"/>
                  <w:vAlign w:val="center"/>
                </w:tcPr>
                <w:p w:rsidR="0001253C" w:rsidRDefault="0001253C"/>
              </w:tc>
            </w:tr>
            <w:tr w:rsidR="0001253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1253C" w:rsidRDefault="00D14B55">
                  <w:pPr>
                    <w:pStyle w:val="p"/>
                    <w:jc w:val="center"/>
                  </w:pPr>
                  <w:r>
                    <w:rPr>
                      <w:rFonts w:ascii="Times New Roman" w:eastAsia="Times New Roman" w:hAnsi="Times New Roman" w:cs="Times New Roman"/>
                      <w:color w:val="000000"/>
                      <w:sz w:val="22"/>
                      <w:szCs w:val="22"/>
                    </w:rPr>
                    <w:t>17</w:t>
                  </w:r>
                </w:p>
              </w:tc>
              <w:tc>
                <w:tcPr>
                  <w:tcW w:w="1170" w:type="dxa"/>
                  <w:tcBorders>
                    <w:top w:val="single" w:sz="6" w:space="0" w:color="C0C0C0"/>
                    <w:left w:val="single" w:sz="6" w:space="0" w:color="00000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3480" w:type="dxa"/>
                  <w:gridSpan w:val="3"/>
                  <w:tcBorders>
                    <w:top w:val="single" w:sz="6" w:space="0" w:color="C0C0C0"/>
                    <w:left w:val="single" w:sz="6" w:space="0" w:color="C0C0C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Total cost</w:t>
                  </w:r>
                </w:p>
              </w:tc>
              <w:tc>
                <w:tcPr>
                  <w:tcW w:w="1170" w:type="dxa"/>
                  <w:tcBorders>
                    <w:top w:val="single" w:sz="6" w:space="0" w:color="C0C0C0"/>
                    <w:left w:val="single" w:sz="6" w:space="0" w:color="C0C0C0"/>
                    <w:bottom w:val="single" w:sz="6" w:space="0" w:color="C0C0C0"/>
                    <w:right w:val="single" w:sz="6" w:space="0" w:color="00000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0" w:type="auto"/>
                  <w:vAlign w:val="center"/>
                </w:tcPr>
                <w:p w:rsidR="0001253C" w:rsidRDefault="0001253C"/>
              </w:tc>
            </w:tr>
            <w:tr w:rsidR="0001253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1253C" w:rsidRDefault="00D14B55">
                  <w:pPr>
                    <w:pStyle w:val="p"/>
                    <w:jc w:val="center"/>
                  </w:pPr>
                  <w:r>
                    <w:rPr>
                      <w:rFonts w:ascii="Times New Roman" w:eastAsia="Times New Roman" w:hAnsi="Times New Roman" w:cs="Times New Roman"/>
                      <w:color w:val="000000"/>
                      <w:sz w:val="22"/>
                      <w:szCs w:val="22"/>
                    </w:rPr>
                    <w:t>18</w:t>
                  </w:r>
                </w:p>
              </w:tc>
              <w:tc>
                <w:tcPr>
                  <w:tcW w:w="1170" w:type="dxa"/>
                  <w:tcBorders>
                    <w:top w:val="single" w:sz="6" w:space="0" w:color="C0C0C0"/>
                    <w:left w:val="single" w:sz="6" w:space="0" w:color="00000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3480" w:type="dxa"/>
                  <w:gridSpan w:val="3"/>
                  <w:tcBorders>
                    <w:top w:val="single" w:sz="6" w:space="0" w:color="C0C0C0"/>
                    <w:left w:val="single" w:sz="6" w:space="0" w:color="C0C0C0"/>
                    <w:bottom w:val="single" w:sz="6" w:space="0" w:color="C0C0C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1170" w:type="dxa"/>
                  <w:tcBorders>
                    <w:top w:val="single" w:sz="6" w:space="0" w:color="C0C0C0"/>
                    <w:left w:val="single" w:sz="6" w:space="0" w:color="C0C0C0"/>
                    <w:bottom w:val="single" w:sz="6" w:space="0" w:color="C0C0C0"/>
                    <w:right w:val="single" w:sz="6" w:space="0" w:color="00000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0" w:type="auto"/>
                  <w:vAlign w:val="center"/>
                </w:tcPr>
                <w:p w:rsidR="0001253C" w:rsidRDefault="0001253C"/>
              </w:tc>
            </w:tr>
            <w:tr w:rsidR="0001253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1253C" w:rsidRDefault="00D14B55">
                  <w:pPr>
                    <w:pStyle w:val="p"/>
                    <w:jc w:val="center"/>
                  </w:pPr>
                  <w:r>
                    <w:rPr>
                      <w:rFonts w:ascii="Times New Roman" w:eastAsia="Times New Roman" w:hAnsi="Times New Roman" w:cs="Times New Roman"/>
                      <w:color w:val="000000"/>
                      <w:sz w:val="22"/>
                      <w:szCs w:val="22"/>
                    </w:rPr>
                    <w:t>19</w:t>
                  </w:r>
                </w:p>
              </w:tc>
              <w:tc>
                <w:tcPr>
                  <w:tcW w:w="1170" w:type="dxa"/>
                  <w:tcBorders>
                    <w:top w:val="single" w:sz="6" w:space="0" w:color="C0C0C0"/>
                    <w:left w:val="single" w:sz="6" w:space="0" w:color="000000"/>
                    <w:bottom w:val="single" w:sz="6" w:space="0" w:color="00000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3480" w:type="dxa"/>
                  <w:gridSpan w:val="3"/>
                  <w:tcBorders>
                    <w:top w:val="single" w:sz="6" w:space="0" w:color="C0C0C0"/>
                    <w:left w:val="single" w:sz="6" w:space="0" w:color="C0C0C0"/>
                    <w:bottom w:val="single" w:sz="6" w:space="0" w:color="000000"/>
                    <w:right w:val="single" w:sz="6" w:space="0" w:color="C0C0C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Profit (loss)</w:t>
                  </w:r>
                </w:p>
              </w:tc>
              <w:tc>
                <w:tcPr>
                  <w:tcW w:w="1170" w:type="dxa"/>
                  <w:tcBorders>
                    <w:top w:val="single" w:sz="6" w:space="0" w:color="C0C0C0"/>
                    <w:left w:val="single" w:sz="6" w:space="0" w:color="C0C0C0"/>
                    <w:bottom w:val="single" w:sz="6" w:space="0" w:color="000000"/>
                    <w:right w:val="single" w:sz="6" w:space="0" w:color="000000"/>
                  </w:tcBorders>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0" w:type="auto"/>
                  <w:vAlign w:val="center"/>
                </w:tcPr>
                <w:p w:rsidR="0001253C" w:rsidRDefault="0001253C"/>
              </w:tc>
            </w:tr>
          </w:tbl>
          <w:p w:rsidR="0001253C" w:rsidRDefault="0001253C">
            <w:pPr>
              <w:pStyle w:val="p"/>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8264"/>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01253C">
                  <w:pPr>
                    <w:pStyle w:val="p"/>
                  </w:pP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20"/>
                    <w:gridCol w:w="7844"/>
                  </w:tblGrid>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a.</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=E9/(E6-E10)</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b.</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=E15*E6</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c.</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=E9+E10*E15</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d.</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=E16-E17</w:t>
                        </w:r>
                      </w:p>
                    </w:tc>
                  </w:tr>
                </w:tbl>
                <w:p w:rsidR="0001253C" w:rsidRDefault="0001253C"/>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Challenging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IMS.ASWC.19.01.05 - 1.5</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lastRenderedPageBreak/>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Analytic</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1.5 Management Science Techniques</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Apply</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 xml:space="preserve">47. A furniture store has set aside 800 square feet to </w:t>
            </w:r>
            <w:r>
              <w:rPr>
                <w:rFonts w:ascii="Times New Roman" w:eastAsia="Times New Roman" w:hAnsi="Times New Roman" w:cs="Times New Roman"/>
                <w:color w:val="000000"/>
                <w:sz w:val="22"/>
                <w:szCs w:val="22"/>
              </w:rPr>
              <w:t>display its sofas and chairs. Each sofa utilizes 50 sq. ft. and each chair utilizes 30 sq. ft. At least five sofas and at least five chairs are to be displayed.</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35"/>
              <w:gridCol w:w="435"/>
              <w:gridCol w:w="7785"/>
            </w:tblGrid>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a.</w:t>
                  </w:r>
                </w:p>
              </w:tc>
              <w:tc>
                <w:tcPr>
                  <w:tcW w:w="8220" w:type="dxa"/>
                  <w:gridSpan w:val="2"/>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Write a mathematical model representing the store's constraints.</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b.</w:t>
                  </w:r>
                </w:p>
              </w:tc>
              <w:tc>
                <w:tcPr>
                  <w:tcW w:w="8220" w:type="dxa"/>
                  <w:gridSpan w:val="2"/>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Suppose the profit on s</w:t>
                  </w:r>
                  <w:r>
                    <w:rPr>
                      <w:rFonts w:ascii="Times New Roman" w:eastAsia="Times New Roman" w:hAnsi="Times New Roman" w:cs="Times New Roman"/>
                      <w:color w:val="000000"/>
                      <w:sz w:val="22"/>
                      <w:szCs w:val="22"/>
                    </w:rPr>
                    <w:t>ofas is $200 and on chairs is $100. On a given day, the probability that a displayed sofa will be sold is .03 and that a displayed chair will be sold is .05. Mathematically model each of the following objectives:</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1.</w:t>
                  </w:r>
                </w:p>
              </w:tc>
              <w:tc>
                <w:tcPr>
                  <w:tcW w:w="778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xml:space="preserve">Maximize the total pieces of </w:t>
                  </w:r>
                  <w:r>
                    <w:rPr>
                      <w:rFonts w:ascii="Times New Roman" w:eastAsia="Times New Roman" w:hAnsi="Times New Roman" w:cs="Times New Roman"/>
                      <w:color w:val="000000"/>
                      <w:sz w:val="22"/>
                      <w:szCs w:val="22"/>
                    </w:rPr>
                    <w:t>furniture displayed.</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2.</w:t>
                  </w:r>
                </w:p>
              </w:tc>
              <w:tc>
                <w:tcPr>
                  <w:tcW w:w="778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Maximize the total expected number of daily sales.</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3.</w:t>
                  </w:r>
                </w:p>
              </w:tc>
              <w:tc>
                <w:tcPr>
                  <w:tcW w:w="778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Maximize the total expected daily profit.</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8264"/>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01253C">
                  <w:pPr>
                    <w:pStyle w:val="p"/>
                  </w:pP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21"/>
                    <w:gridCol w:w="7843"/>
                  </w:tblGrid>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a.</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xml:space="preserve">50s + 30c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800</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xml:space="preserve">s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5</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xml:space="preserve">c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5</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b.</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(1)  Max s + c</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(2)  Max .03s + .05c</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(3)  Max 6s + 5c</w:t>
                        </w:r>
                      </w:p>
                    </w:tc>
                  </w:tr>
                </w:tbl>
                <w:p w:rsidR="0001253C" w:rsidRDefault="0001253C"/>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Challenging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IMS.ASWC.19.01.03 - 1.3</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Analytic</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1.3 Quantitative Analysis</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Apply</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 xml:space="preserve">48. A manufacturer makes two products, </w:t>
            </w:r>
            <w:proofErr w:type="gramStart"/>
            <w:r>
              <w:rPr>
                <w:rFonts w:ascii="Times New Roman" w:eastAsia="Times New Roman" w:hAnsi="Times New Roman" w:cs="Times New Roman"/>
                <w:color w:val="000000"/>
                <w:sz w:val="22"/>
                <w:szCs w:val="22"/>
              </w:rPr>
              <w:t>doors</w:t>
            </w:r>
            <w:proofErr w:type="gramEnd"/>
            <w:r>
              <w:rPr>
                <w:rFonts w:ascii="Times New Roman" w:eastAsia="Times New Roman" w:hAnsi="Times New Roman" w:cs="Times New Roman"/>
                <w:color w:val="000000"/>
                <w:sz w:val="22"/>
                <w:szCs w:val="22"/>
              </w:rPr>
              <w:t xml:space="preserve"> and </w:t>
            </w:r>
            <w:r>
              <w:rPr>
                <w:rFonts w:ascii="Times New Roman" w:eastAsia="Times New Roman" w:hAnsi="Times New Roman" w:cs="Times New Roman"/>
                <w:color w:val="000000"/>
                <w:sz w:val="22"/>
                <w:szCs w:val="22"/>
              </w:rPr>
              <w:t>windows. Each must be processed through two work areas. Work area #1 has 60 hours of available production time per week. Work area #2 has 48 hours of available production time per week. Manufacturing of a door requires 4 hours in work area #1 and 2 hours i</w:t>
            </w:r>
            <w:r>
              <w:rPr>
                <w:rFonts w:ascii="Times New Roman" w:eastAsia="Times New Roman" w:hAnsi="Times New Roman" w:cs="Times New Roman"/>
                <w:color w:val="000000"/>
                <w:sz w:val="22"/>
                <w:szCs w:val="22"/>
              </w:rPr>
              <w:t>n work area #2. Manufacturing of a window requires 2 hours in work area #1 and 4 hours in work area #2. Profit is $8 per door and $6 per window.</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35"/>
              <w:gridCol w:w="8220"/>
            </w:tblGrid>
            <w:tr w:rsidR="0001253C">
              <w:tc>
                <w:tcPr>
                  <w:tcW w:w="435" w:type="dxa"/>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a.</w:t>
                  </w:r>
                </w:p>
                <w:p w:rsidR="0001253C" w:rsidRDefault="00D14B55">
                  <w:pPr>
                    <w:pStyle w:val="p"/>
                  </w:pPr>
                  <w:r>
                    <w:rPr>
                      <w:rFonts w:ascii="Times New Roman" w:eastAsia="Times New Roman" w:hAnsi="Times New Roman" w:cs="Times New Roman"/>
                      <w:color w:val="000000"/>
                      <w:sz w:val="22"/>
                      <w:szCs w:val="22"/>
                    </w:rPr>
                    <w:t>​</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Define decision variables that will tell how many units to build (doors and windows) per week.</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b.</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Develop</w:t>
                  </w:r>
                  <w:r>
                    <w:rPr>
                      <w:rFonts w:ascii="Times New Roman" w:eastAsia="Times New Roman" w:hAnsi="Times New Roman" w:cs="Times New Roman"/>
                      <w:color w:val="000000"/>
                      <w:sz w:val="22"/>
                      <w:szCs w:val="22"/>
                    </w:rPr>
                    <w:t xml:space="preserve"> an objective function that will maximize total profit per week.</w:t>
                  </w:r>
                </w:p>
              </w:tc>
            </w:tr>
            <w:tr w:rsidR="0001253C">
              <w:tc>
                <w:tcPr>
                  <w:tcW w:w="435" w:type="dxa"/>
                  <w:tcMar>
                    <w:top w:w="0" w:type="dxa"/>
                    <w:left w:w="0" w:type="dxa"/>
                    <w:bottom w:w="0" w:type="dxa"/>
                    <w:right w:w="0" w:type="dxa"/>
                  </w:tcMar>
                </w:tcPr>
                <w:p w:rsidR="0001253C" w:rsidRDefault="00D14B55">
                  <w:r>
                    <w:rPr>
                      <w:rFonts w:ascii="Times New Roman" w:eastAsia="Times New Roman" w:hAnsi="Times New Roman" w:cs="Times New Roman"/>
                      <w:color w:val="000000"/>
                      <w:sz w:val="22"/>
                      <w:szCs w:val="22"/>
                    </w:rPr>
                    <w:t>c.</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Develop production constraints for work area #1 and #2.</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8264"/>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01253C">
                  <w:pPr>
                    <w:pStyle w:val="p"/>
                  </w:pP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21"/>
                    <w:gridCol w:w="7843"/>
                  </w:tblGrid>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a.</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Let D = the number of doors to build per week</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Let N = the number of windows to build per week</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b.</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xml:space="preserve">Weekly Profit </w:t>
                        </w:r>
                        <w:r>
                          <w:rPr>
                            <w:rFonts w:ascii="Times New Roman" w:eastAsia="Times New Roman" w:hAnsi="Times New Roman" w:cs="Times New Roman"/>
                            <w:color w:val="000000"/>
                            <w:sz w:val="22"/>
                            <w:szCs w:val="22"/>
                          </w:rPr>
                          <w:t>= 8D + 6W</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c.</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xml:space="preserve">4D + 2W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60</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xml:space="preserve">2D + 4W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48</w:t>
                        </w:r>
                      </w:p>
                    </w:tc>
                  </w:tr>
                </w:tbl>
                <w:p w:rsidR="0001253C" w:rsidRDefault="0001253C"/>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Challenging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IMS.ASWC.19.01.03 - 1.3</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Analytic</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1.3 Quantitative Analysis</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Apply</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 xml:space="preserve">49. A firm builds and sells small, ergonomic conference tables.  The investment in plant and equipment is $165,000. The </w:t>
            </w:r>
            <w:r>
              <w:rPr>
                <w:rFonts w:ascii="Times New Roman" w:eastAsia="Times New Roman" w:hAnsi="Times New Roman" w:cs="Times New Roman"/>
                <w:color w:val="000000"/>
                <w:sz w:val="22"/>
                <w:szCs w:val="22"/>
              </w:rPr>
              <w:lastRenderedPageBreak/>
              <w:t>variable cost per table is $1,500. The selling price of each table is $3,000. How many tables would have to be sold for the firm to b</w:t>
            </w:r>
            <w:r>
              <w:rPr>
                <w:rFonts w:ascii="Times New Roman" w:eastAsia="Times New Roman" w:hAnsi="Times New Roman" w:cs="Times New Roman"/>
                <w:color w:val="000000"/>
                <w:sz w:val="22"/>
                <w:szCs w:val="22"/>
              </w:rPr>
              <w:t>reak even?</w:t>
            </w:r>
          </w:p>
          <w:p w:rsidR="0001253C" w:rsidRDefault="00D14B55">
            <w:r>
              <w:rPr>
                <w:rFonts w:ascii="Times New Roman" w:eastAsia="Times New Roman" w:hAnsi="Times New Roman" w:cs="Times New Roman"/>
                <w:color w:val="000000"/>
                <w:sz w:val="22"/>
                <w:szCs w:val="22"/>
              </w:rPr>
              <w:t>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3551"/>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pPr>
                    <w:pStyle w:val="p"/>
                  </w:pPr>
                  <w:r>
                    <w:rPr>
                      <w:rFonts w:ascii="Times New Roman" w:eastAsia="Times New Roman" w:hAnsi="Times New Roman" w:cs="Times New Roman"/>
                      <w:color w:val="000000"/>
                      <w:sz w:val="22"/>
                      <w:szCs w:val="22"/>
                    </w:rPr>
                    <w:t>110 tables</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Moderate</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IMS.ASWC.19.01.04 - 1.4</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Analytic</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1.4 Models of Cost, Revenue, and Profit</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 xml:space="preserve">Bloom's: </w:t>
                  </w:r>
                  <w:r>
                    <w:rPr>
                      <w:rFonts w:ascii="Times New Roman" w:eastAsia="Times New Roman" w:hAnsi="Times New Roman" w:cs="Times New Roman"/>
                      <w:color w:val="000000"/>
                      <w:sz w:val="22"/>
                      <w:szCs w:val="22"/>
                    </w:rPr>
                    <w:t>Evaluate</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 xml:space="preserve">50. A computer rework center has the capacity to rework 300 computers per day. The expected number of computers needing to be reworked per day is 225. The center is paid $26 for each computer reworked. The fixed cost of renting the reworking </w:t>
            </w:r>
            <w:r>
              <w:rPr>
                <w:rFonts w:ascii="Times New Roman" w:eastAsia="Times New Roman" w:hAnsi="Times New Roman" w:cs="Times New Roman"/>
                <w:color w:val="000000"/>
                <w:sz w:val="22"/>
                <w:szCs w:val="22"/>
              </w:rPr>
              <w:t>equipment is $250 per day. Work space rents for $150 per day. The cost of material is $18 per computer and labor costs $3 per computer. What is the breakeven number of computers reworked per day?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3551"/>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pPr>
                    <w:pStyle w:val="p"/>
                  </w:pPr>
                  <w:r>
                    <w:rPr>
                      <w:rFonts w:ascii="Times New Roman" w:eastAsia="Times New Roman" w:hAnsi="Times New Roman" w:cs="Times New Roman"/>
                      <w:color w:val="000000"/>
                      <w:sz w:val="22"/>
                      <w:szCs w:val="22"/>
                    </w:rPr>
                    <w:t>80 computers</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Challenging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IMS.ASWC.19.01.04 - 1.4</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Analytic</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1.4 Models of Cost, Revenue, and Profit</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Evaluate</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 xml:space="preserve">51. To establish a driver education school, </w:t>
            </w:r>
            <w:r>
              <w:rPr>
                <w:rFonts w:ascii="Times New Roman" w:eastAsia="Times New Roman" w:hAnsi="Times New Roman" w:cs="Times New Roman"/>
                <w:color w:val="000000"/>
                <w:sz w:val="22"/>
                <w:szCs w:val="22"/>
              </w:rPr>
              <w:t xml:space="preserve">organizers must decide how many cars, instructors, and students to have. Costs are estimated as follows. Annual fixed costs to operate the school are $30,000. The annual cost per car is $3000. The annual cost per instructor is $11,000 and one instructor </w:t>
            </w:r>
            <w:proofErr w:type="gramStart"/>
            <w:r>
              <w:rPr>
                <w:rFonts w:ascii="Times New Roman" w:eastAsia="Times New Roman" w:hAnsi="Times New Roman" w:cs="Times New Roman"/>
                <w:color w:val="000000"/>
                <w:sz w:val="22"/>
                <w:szCs w:val="22"/>
              </w:rPr>
              <w:t>is</w:t>
            </w:r>
            <w:proofErr w:type="gramEnd"/>
            <w:r>
              <w:rPr>
                <w:rFonts w:ascii="Times New Roman" w:eastAsia="Times New Roman" w:hAnsi="Times New Roman" w:cs="Times New Roman"/>
                <w:color w:val="000000"/>
                <w:sz w:val="22"/>
                <w:szCs w:val="22"/>
              </w:rPr>
              <w:t xml:space="preserve"> needed for each car. Tuition for each student is $350. Let x be the number of cars and y be the number of students.</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35"/>
              <w:gridCol w:w="8220"/>
            </w:tblGrid>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a.</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Write an expression for total cost.</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b.</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Write an expression for total revenue.</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c.</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Write an expression for total profit.</w:t>
                  </w:r>
                </w:p>
              </w:tc>
            </w:tr>
            <w:tr w:rsidR="0001253C">
              <w:tc>
                <w:tcPr>
                  <w:tcW w:w="435" w:type="dxa"/>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d.</w:t>
                  </w:r>
                </w:p>
                <w:p w:rsidR="0001253C" w:rsidRDefault="00D14B55">
                  <w:pPr>
                    <w:pStyle w:val="p"/>
                  </w:pPr>
                  <w:r>
                    <w:rPr>
                      <w:rFonts w:ascii="Times New Roman" w:eastAsia="Times New Roman" w:hAnsi="Times New Roman" w:cs="Times New Roman"/>
                      <w:color w:val="000000"/>
                      <w:sz w:val="22"/>
                      <w:szCs w:val="22"/>
                    </w:rPr>
                    <w:t>​</w:t>
                  </w:r>
                </w:p>
                <w:p w:rsidR="0001253C" w:rsidRDefault="00D14B55">
                  <w:pPr>
                    <w:pStyle w:val="p"/>
                  </w:pPr>
                  <w:r>
                    <w:rPr>
                      <w:rFonts w:ascii="Times New Roman" w:eastAsia="Times New Roman" w:hAnsi="Times New Roman" w:cs="Times New Roman"/>
                      <w:color w:val="000000"/>
                      <w:sz w:val="22"/>
                      <w:szCs w:val="22"/>
                    </w:rPr>
                    <w:t>​</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xml:space="preserve">The </w:t>
                  </w:r>
                  <w:r>
                    <w:rPr>
                      <w:rFonts w:ascii="Times New Roman" w:eastAsia="Times New Roman" w:hAnsi="Times New Roman" w:cs="Times New Roman"/>
                      <w:color w:val="000000"/>
                      <w:sz w:val="22"/>
                      <w:szCs w:val="22"/>
                    </w:rPr>
                    <w:t>school offers the course eight times each year. Each time the course is offered, there are two sessions. If they decide to operate five cars, and if four students can be assigned to each car, will they break even?</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8264"/>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pPr>
                    <w:pStyle w:val="p"/>
                  </w:pPr>
                  <w:r>
                    <w:rPr>
                      <w:rFonts w:ascii="Times New Roman" w:eastAsia="Times New Roman" w:hAnsi="Times New Roman" w:cs="Times New Roman"/>
                      <w:color w:val="000000"/>
                      <w:sz w:val="22"/>
                      <w:szCs w:val="22"/>
                    </w:rPr>
                    <w:t>​</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20"/>
                    <w:gridCol w:w="7844"/>
                  </w:tblGrid>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a.</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C(x) = 30000 + 14000x</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b.</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R(y) = 350y</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c.</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P(</w:t>
                        </w:r>
                        <w:proofErr w:type="spellStart"/>
                        <w:proofErr w:type="gramStart"/>
                        <w:r>
                          <w:rPr>
                            <w:rFonts w:ascii="Times New Roman" w:eastAsia="Times New Roman" w:hAnsi="Times New Roman" w:cs="Times New Roman"/>
                            <w:color w:val="000000"/>
                            <w:sz w:val="22"/>
                            <w:szCs w:val="22"/>
                          </w:rPr>
                          <w:t>x,y</w:t>
                        </w:r>
                        <w:proofErr w:type="spellEnd"/>
                        <w:proofErr w:type="gramEnd"/>
                        <w:r>
                          <w:rPr>
                            <w:rFonts w:ascii="Times New Roman" w:eastAsia="Times New Roman" w:hAnsi="Times New Roman" w:cs="Times New Roman"/>
                            <w:color w:val="000000"/>
                            <w:sz w:val="22"/>
                            <w:szCs w:val="22"/>
                          </w:rPr>
                          <w:t xml:space="preserve">) = 350y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(30000 + 14000x)</w:t>
                        </w:r>
                      </w:p>
                    </w:tc>
                  </w:tr>
                  <w:tr w:rsidR="0001253C">
                    <w:tc>
                      <w:tcPr>
                        <w:tcW w:w="435" w:type="dxa"/>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d.</w:t>
                        </w:r>
                      </w:p>
                      <w:p w:rsidR="0001253C" w:rsidRDefault="00D14B55">
                        <w:pPr>
                          <w:pStyle w:val="p"/>
                        </w:pPr>
                        <w:r>
                          <w:rPr>
                            <w:rFonts w:ascii="Times New Roman" w:eastAsia="Times New Roman" w:hAnsi="Times New Roman" w:cs="Times New Roman"/>
                            <w:color w:val="000000"/>
                            <w:sz w:val="22"/>
                            <w:szCs w:val="22"/>
                          </w:rPr>
                          <w:t>​</w:t>
                        </w:r>
                      </w:p>
                      <w:p w:rsidR="0001253C" w:rsidRDefault="00D14B55">
                        <w:pPr>
                          <w:pStyle w:val="p"/>
                        </w:pPr>
                        <w:r>
                          <w:rPr>
                            <w:rFonts w:ascii="Times New Roman" w:eastAsia="Times New Roman" w:hAnsi="Times New Roman" w:cs="Times New Roman"/>
                            <w:color w:val="000000"/>
                            <w:sz w:val="22"/>
                            <w:szCs w:val="22"/>
                          </w:rPr>
                          <w:t>​</w:t>
                        </w:r>
                      </w:p>
                      <w:p w:rsidR="0001253C" w:rsidRDefault="00D14B55">
                        <w:pPr>
                          <w:pStyle w:val="p"/>
                        </w:pPr>
                        <w:r>
                          <w:rPr>
                            <w:rFonts w:ascii="Times New Roman" w:eastAsia="Times New Roman" w:hAnsi="Times New Roman" w:cs="Times New Roman"/>
                            <w:color w:val="000000"/>
                            <w:sz w:val="22"/>
                            <w:szCs w:val="22"/>
                          </w:rPr>
                          <w:t>​</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Each car/instructor can serve up to (4 students/</w:t>
                        </w:r>
                        <w:proofErr w:type="gramStart"/>
                        <w:r>
                          <w:rPr>
                            <w:rFonts w:ascii="Times New Roman" w:eastAsia="Times New Roman" w:hAnsi="Times New Roman" w:cs="Times New Roman"/>
                            <w:color w:val="000000"/>
                            <w:sz w:val="22"/>
                            <w:szCs w:val="22"/>
                          </w:rPr>
                          <w:t>session)(</w:t>
                        </w:r>
                        <w:proofErr w:type="gramEnd"/>
                        <w:r>
                          <w:rPr>
                            <w:rFonts w:ascii="Times New Roman" w:eastAsia="Times New Roman" w:hAnsi="Times New Roman" w:cs="Times New Roman"/>
                            <w:color w:val="000000"/>
                            <w:sz w:val="22"/>
                            <w:szCs w:val="22"/>
                          </w:rPr>
                          <w:t>2 sessions/course)(8 courses/year) = 64 students annually. Five cars can serve 320 students. If the classes are filled, then profit for fiv</w:t>
                        </w:r>
                        <w:r>
                          <w:rPr>
                            <w:rFonts w:ascii="Times New Roman" w:eastAsia="Times New Roman" w:hAnsi="Times New Roman" w:cs="Times New Roman"/>
                            <w:color w:val="000000"/>
                            <w:sz w:val="22"/>
                            <w:szCs w:val="22"/>
                          </w:rPr>
                          <w:t xml:space="preserve">e cars is 350(320)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(30000 + 14000(5)) = 12000. So, the school can reach the breakeven point.</w:t>
                        </w:r>
                      </w:p>
                    </w:tc>
                  </w:tr>
                </w:tbl>
                <w:p w:rsidR="0001253C" w:rsidRDefault="0001253C">
                  <w:pPr>
                    <w:pStyle w:val="p"/>
                  </w:pP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Challenging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IMS.ASWC.19.01.04 - 1.4</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Analytic</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1.4</w:t>
                  </w:r>
                  <w:r>
                    <w:rPr>
                      <w:rFonts w:ascii="Times New Roman" w:eastAsia="Times New Roman" w:hAnsi="Times New Roman" w:cs="Times New Roman"/>
                      <w:color w:val="000000"/>
                      <w:sz w:val="22"/>
                      <w:szCs w:val="22"/>
                    </w:rPr>
                    <w:t xml:space="preserve"> Models of Cost, Revenue, and Profit</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Apply</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lastRenderedPageBreak/>
              <w:t>52. </w:t>
            </w:r>
            <w:proofErr w:type="spellStart"/>
            <w:r>
              <w:rPr>
                <w:rFonts w:ascii="Times New Roman" w:eastAsia="Times New Roman" w:hAnsi="Times New Roman" w:cs="Times New Roman"/>
                <w:color w:val="000000"/>
                <w:sz w:val="22"/>
                <w:szCs w:val="22"/>
              </w:rPr>
              <w:t>Zipco</w:t>
            </w:r>
            <w:proofErr w:type="spellEnd"/>
            <w:r>
              <w:rPr>
                <w:rFonts w:ascii="Times New Roman" w:eastAsia="Times New Roman" w:hAnsi="Times New Roman" w:cs="Times New Roman"/>
                <w:color w:val="000000"/>
                <w:sz w:val="22"/>
                <w:szCs w:val="22"/>
              </w:rPr>
              <w:t xml:space="preserve"> Printing operates a shop that has five printing machines. The machines differ in their capacities to perform various printing operations due to differences in the machines' </w:t>
            </w:r>
            <w:r>
              <w:rPr>
                <w:rFonts w:ascii="Times New Roman" w:eastAsia="Times New Roman" w:hAnsi="Times New Roman" w:cs="Times New Roman"/>
                <w:color w:val="000000"/>
                <w:sz w:val="22"/>
                <w:szCs w:val="22"/>
              </w:rPr>
              <w:t>designs and operator skill levels. At the start of the workday there are five printing jobs to schedule. The manager must decide what the job-machine assignments should be.</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35"/>
              <w:gridCol w:w="8220"/>
            </w:tblGrid>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a.</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How could a quantitative approach to decision making be used to solve this probl</w:t>
                  </w:r>
                  <w:r>
                    <w:rPr>
                      <w:rFonts w:ascii="Times New Roman" w:eastAsia="Times New Roman" w:hAnsi="Times New Roman" w:cs="Times New Roman"/>
                      <w:color w:val="000000"/>
                      <w:sz w:val="22"/>
                      <w:szCs w:val="22"/>
                    </w:rPr>
                    <w:t>em?</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b.</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What would be the uncontrollable inputs for which data must be collected?</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c.</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Define the decision variables, objective function, and constraints to appear in the mathematical model.</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d.</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Is the model deterministic or stochastic?</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e.</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xml:space="preserve">Suggest some </w:t>
                  </w:r>
                  <w:r>
                    <w:rPr>
                      <w:rFonts w:ascii="Times New Roman" w:eastAsia="Times New Roman" w:hAnsi="Times New Roman" w:cs="Times New Roman"/>
                      <w:color w:val="000000"/>
                      <w:sz w:val="22"/>
                      <w:szCs w:val="22"/>
                    </w:rPr>
                    <w:t>simplifying assumptions for this problem.</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8264"/>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pPr>
                    <w:pStyle w:val="p"/>
                  </w:pPr>
                  <w:r>
                    <w:rPr>
                      <w:rFonts w:ascii="Times New Roman" w:eastAsia="Times New Roman" w:hAnsi="Times New Roman" w:cs="Times New Roman"/>
                      <w:color w:val="000000"/>
                      <w:sz w:val="22"/>
                      <w:szCs w:val="22"/>
                    </w:rPr>
                    <w:t>​</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20"/>
                    <w:gridCol w:w="7844"/>
                  </w:tblGrid>
                  <w:tr w:rsidR="0001253C">
                    <w:tc>
                      <w:tcPr>
                        <w:tcW w:w="435" w:type="dxa"/>
                        <w:tcMar>
                          <w:top w:w="0" w:type="dxa"/>
                          <w:left w:w="0" w:type="dxa"/>
                          <w:bottom w:w="0" w:type="dxa"/>
                          <w:right w:w="0" w:type="dxa"/>
                        </w:tcMar>
                      </w:tcPr>
                      <w:p w:rsidR="0001253C" w:rsidRDefault="00D14B55">
                        <w:r>
                          <w:rPr>
                            <w:rFonts w:ascii="Times New Roman" w:eastAsia="Times New Roman" w:hAnsi="Times New Roman" w:cs="Times New Roman"/>
                            <w:color w:val="000000"/>
                            <w:sz w:val="22"/>
                            <w:szCs w:val="22"/>
                          </w:rPr>
                          <w:t>a.</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A quantitative approach to decision making can provide a systematic way for deciding the job-machine pairings so that total job processing time is minimized.</w:t>
                        </w:r>
                      </w:p>
                    </w:tc>
                  </w:tr>
                  <w:tr w:rsidR="0001253C">
                    <w:tc>
                      <w:tcPr>
                        <w:tcW w:w="435" w:type="dxa"/>
                        <w:tcMar>
                          <w:top w:w="0" w:type="dxa"/>
                          <w:left w:w="0" w:type="dxa"/>
                          <w:bottom w:w="0" w:type="dxa"/>
                          <w:right w:w="0" w:type="dxa"/>
                        </w:tcMar>
                      </w:tcPr>
                      <w:p w:rsidR="0001253C" w:rsidRDefault="00D14B55">
                        <w:r>
                          <w:rPr>
                            <w:rFonts w:ascii="Times New Roman" w:eastAsia="Times New Roman" w:hAnsi="Times New Roman" w:cs="Times New Roman"/>
                            <w:color w:val="000000"/>
                            <w:sz w:val="22"/>
                            <w:szCs w:val="22"/>
                          </w:rPr>
                          <w:t>b.</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xml:space="preserve">How long it takes to process each </w:t>
                        </w:r>
                        <w:r>
                          <w:rPr>
                            <w:rFonts w:ascii="Times New Roman" w:eastAsia="Times New Roman" w:hAnsi="Times New Roman" w:cs="Times New Roman"/>
                            <w:color w:val="000000"/>
                            <w:sz w:val="22"/>
                            <w:szCs w:val="22"/>
                          </w:rPr>
                          <w:t>job on each machine, and any job-machine pairings that are unacceptable.</w:t>
                        </w:r>
                      </w:p>
                    </w:tc>
                  </w:tr>
                  <w:tr w:rsidR="0001253C">
                    <w:tc>
                      <w:tcPr>
                        <w:tcW w:w="435" w:type="dxa"/>
                        <w:tcMar>
                          <w:top w:w="0" w:type="dxa"/>
                          <w:left w:w="0" w:type="dxa"/>
                          <w:bottom w:w="0" w:type="dxa"/>
                          <w:right w:w="0" w:type="dxa"/>
                        </w:tcMar>
                      </w:tcPr>
                      <w:p w:rsidR="0001253C" w:rsidRDefault="00D14B55">
                        <w:r>
                          <w:rPr>
                            <w:rFonts w:ascii="Times New Roman" w:eastAsia="Times New Roman" w:hAnsi="Times New Roman" w:cs="Times New Roman"/>
                            <w:color w:val="000000"/>
                            <w:sz w:val="22"/>
                            <w:szCs w:val="22"/>
                          </w:rPr>
                          <w:t>c.</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u w:val="single"/>
                          </w:rPr>
                          <w:t>Decision variables:</w:t>
                        </w:r>
                        <w:r>
                          <w:rPr>
                            <w:rFonts w:ascii="Times New Roman" w:eastAsia="Times New Roman" w:hAnsi="Times New Roman" w:cs="Times New Roman"/>
                            <w:color w:val="000000"/>
                            <w:sz w:val="22"/>
                            <w:szCs w:val="22"/>
                          </w:rPr>
                          <w:t xml:space="preserve"> one for each job-machine pairing, taking on a value of 1 if the pairing is used and 0 otherwise.</w:t>
                        </w:r>
                      </w:p>
                    </w:tc>
                  </w:tr>
                  <w:tr w:rsidR="0001253C">
                    <w:tc>
                      <w:tcPr>
                        <w:tcW w:w="435" w:type="dxa"/>
                        <w:tcMar>
                          <w:top w:w="0" w:type="dxa"/>
                          <w:left w:w="0" w:type="dxa"/>
                          <w:bottom w:w="0" w:type="dxa"/>
                          <w:right w:w="0" w:type="dxa"/>
                        </w:tcMar>
                      </w:tcPr>
                      <w:p w:rsidR="0001253C" w:rsidRDefault="00D14B55">
                        <w:r>
                          <w:rPr>
                            <w:rFonts w:ascii="Times New Roman" w:eastAsia="Times New Roman" w:hAnsi="Times New Roman" w:cs="Times New Roman"/>
                            <w:color w:val="000000"/>
                            <w:sz w:val="22"/>
                            <w:szCs w:val="22"/>
                          </w:rPr>
                          <w:t> </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u w:val="single"/>
                          </w:rPr>
                          <w:t>Objective function:</w:t>
                        </w:r>
                        <w:r>
                          <w:rPr>
                            <w:rFonts w:ascii="Times New Roman" w:eastAsia="Times New Roman" w:hAnsi="Times New Roman" w:cs="Times New Roman"/>
                            <w:color w:val="000000"/>
                            <w:sz w:val="22"/>
                            <w:szCs w:val="22"/>
                          </w:rPr>
                          <w:t xml:space="preserve"> minimize total job processing time.</w:t>
                        </w:r>
                      </w:p>
                    </w:tc>
                  </w:tr>
                  <w:tr w:rsidR="0001253C">
                    <w:tc>
                      <w:tcPr>
                        <w:tcW w:w="435" w:type="dxa"/>
                        <w:tcMar>
                          <w:top w:w="0" w:type="dxa"/>
                          <w:left w:w="0" w:type="dxa"/>
                          <w:bottom w:w="0" w:type="dxa"/>
                          <w:right w:w="0" w:type="dxa"/>
                        </w:tcMar>
                      </w:tcPr>
                      <w:p w:rsidR="0001253C" w:rsidRDefault="00D14B55">
                        <w:r>
                          <w:rPr>
                            <w:rFonts w:ascii="Times New Roman" w:eastAsia="Times New Roman" w:hAnsi="Times New Roman" w:cs="Times New Roman"/>
                            <w:color w:val="000000"/>
                            <w:sz w:val="22"/>
                            <w:szCs w:val="22"/>
                          </w:rPr>
                          <w:t> </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u w:val="single"/>
                          </w:rPr>
                          <w:t>Constraints:</w:t>
                        </w:r>
                        <w:r>
                          <w:rPr>
                            <w:rFonts w:ascii="Times New Roman" w:eastAsia="Times New Roman" w:hAnsi="Times New Roman" w:cs="Times New Roman"/>
                            <w:color w:val="000000"/>
                            <w:sz w:val="22"/>
                            <w:szCs w:val="22"/>
                          </w:rPr>
                          <w:t xml:space="preserve"> each job is assigned to exactly one machine, and each machine be assigned no more than one job.</w:t>
                        </w:r>
                      </w:p>
                    </w:tc>
                  </w:tr>
                  <w:tr w:rsidR="0001253C">
                    <w:tc>
                      <w:tcPr>
                        <w:tcW w:w="435" w:type="dxa"/>
                        <w:tcMar>
                          <w:top w:w="0" w:type="dxa"/>
                          <w:left w:w="0" w:type="dxa"/>
                          <w:bottom w:w="0" w:type="dxa"/>
                          <w:right w:w="0" w:type="dxa"/>
                        </w:tcMar>
                      </w:tcPr>
                      <w:p w:rsidR="0001253C" w:rsidRDefault="00D14B55">
                        <w:r>
                          <w:rPr>
                            <w:rFonts w:ascii="Times New Roman" w:eastAsia="Times New Roman" w:hAnsi="Times New Roman" w:cs="Times New Roman"/>
                            <w:color w:val="000000"/>
                            <w:sz w:val="22"/>
                            <w:szCs w:val="22"/>
                          </w:rPr>
                          <w:t>d.</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Stochastic: job processing times vary due to varying machine set-up times, variable operator performance, and more.</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e.</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xml:space="preserve">Assume that processing </w:t>
                        </w:r>
                        <w:r>
                          <w:rPr>
                            <w:rFonts w:ascii="Times New Roman" w:eastAsia="Times New Roman" w:hAnsi="Times New Roman" w:cs="Times New Roman"/>
                            <w:color w:val="000000"/>
                            <w:sz w:val="22"/>
                            <w:szCs w:val="22"/>
                          </w:rPr>
                          <w:t>times are deterministic (known/fixed).</w:t>
                        </w:r>
                      </w:p>
                    </w:tc>
                  </w:tr>
                </w:tbl>
                <w:p w:rsidR="0001253C" w:rsidRDefault="0001253C">
                  <w:pPr>
                    <w:pStyle w:val="p"/>
                  </w:pP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Challenging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IMS.ASWC.19.01.03 - 1.3</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Analytic</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1.3 Quantitative Analysis</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Evaluate</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53. Consider a department store that must make weekly shipments of a certain product from two different warehouses to four different stores.</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35"/>
              <w:gridCol w:w="8220"/>
            </w:tblGrid>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a.</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How could a quantitative approach to decision making be used to solve this problem?</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b.</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What would be the unco</w:t>
                  </w:r>
                  <w:r>
                    <w:rPr>
                      <w:rFonts w:ascii="Times New Roman" w:eastAsia="Times New Roman" w:hAnsi="Times New Roman" w:cs="Times New Roman"/>
                      <w:color w:val="000000"/>
                      <w:sz w:val="22"/>
                      <w:szCs w:val="22"/>
                    </w:rPr>
                    <w:t>ntrollable inputs for which data must be gathered?</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c.</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What would be the decision variables of the mathematical model? the objective function? the constraints?</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d.</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Is the model deterministic or stochastic?</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e.</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xml:space="preserve">Suggest assumptions that could be made to </w:t>
                  </w:r>
                  <w:r>
                    <w:rPr>
                      <w:rFonts w:ascii="Times New Roman" w:eastAsia="Times New Roman" w:hAnsi="Times New Roman" w:cs="Times New Roman"/>
                      <w:color w:val="000000"/>
                      <w:sz w:val="22"/>
                      <w:szCs w:val="22"/>
                    </w:rPr>
                    <w:t>simplify the model.</w:t>
                  </w:r>
                </w:p>
              </w:tc>
            </w:tr>
          </w:tbl>
          <w:p w:rsidR="0001253C" w:rsidRDefault="0001253C">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8264"/>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01253C">
                  <w:pPr>
                    <w:pStyle w:val="p"/>
                  </w:pP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20"/>
                    <w:gridCol w:w="7844"/>
                  </w:tblGrid>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a.</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A quantitative approach to decision making can provide a systematic way to determine a minimum shipping cost from the warehouses to the stores.</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b.</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 xml:space="preserve">Fixed costs and variable shipping costs; the demand each week at each </w:t>
                        </w:r>
                        <w:r>
                          <w:rPr>
                            <w:rFonts w:ascii="Times New Roman" w:eastAsia="Times New Roman" w:hAnsi="Times New Roman" w:cs="Times New Roman"/>
                            <w:color w:val="000000"/>
                            <w:sz w:val="22"/>
                            <w:szCs w:val="22"/>
                          </w:rPr>
                          <w:t>store; the supplies each week at each warehouse.</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c.</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Decision variables--how much to ship from each warehouse to each store; objective function--minimize total shipping costs; constraints--meet the demand at the stores without exceeding the supplies at the</w:t>
                        </w:r>
                        <w:r>
                          <w:rPr>
                            <w:rFonts w:ascii="Times New Roman" w:eastAsia="Times New Roman" w:hAnsi="Times New Roman" w:cs="Times New Roman"/>
                            <w:color w:val="000000"/>
                            <w:sz w:val="22"/>
                            <w:szCs w:val="22"/>
                          </w:rPr>
                          <w:t xml:space="preserve"> warehouses.</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d.</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Stochastic--weekly demands fluctuate as do weekly supplies; transportation costs could vary depending upon the amount shipped, other goods sent with a shipment, etc.</w:t>
                        </w:r>
                      </w:p>
                    </w:tc>
                  </w:tr>
                  <w:tr w:rsidR="0001253C">
                    <w:tc>
                      <w:tcPr>
                        <w:tcW w:w="435"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e.</w:t>
                        </w:r>
                      </w:p>
                    </w:tc>
                    <w:tc>
                      <w:tcPr>
                        <w:tcW w:w="8220" w:type="dxa"/>
                        <w:tcMar>
                          <w:top w:w="0" w:type="dxa"/>
                          <w:left w:w="0" w:type="dxa"/>
                          <w:bottom w:w="0" w:type="dxa"/>
                          <w:right w:w="0" w:type="dxa"/>
                        </w:tcMar>
                        <w:vAlign w:val="center"/>
                      </w:tcPr>
                      <w:p w:rsidR="0001253C" w:rsidRDefault="00D14B55">
                        <w:r>
                          <w:rPr>
                            <w:rFonts w:ascii="Times New Roman" w:eastAsia="Times New Roman" w:hAnsi="Times New Roman" w:cs="Times New Roman"/>
                            <w:color w:val="000000"/>
                            <w:sz w:val="22"/>
                            <w:szCs w:val="22"/>
                          </w:rPr>
                          <w:t>Make the model deterministic by assuming fixed shipping costs per ite</w:t>
                        </w:r>
                        <w:r>
                          <w:rPr>
                            <w:rFonts w:ascii="Times New Roman" w:eastAsia="Times New Roman" w:hAnsi="Times New Roman" w:cs="Times New Roman"/>
                            <w:color w:val="000000"/>
                            <w:sz w:val="22"/>
                            <w:szCs w:val="22"/>
                          </w:rPr>
                          <w:t>m, demand is constant at each store each week, and weekly supplies in the warehouses are constant.</w:t>
                        </w:r>
                      </w:p>
                    </w:tc>
                  </w:tr>
                </w:tbl>
                <w:p w:rsidR="0001253C" w:rsidRDefault="0001253C"/>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Challenging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lastRenderedPageBreak/>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IMS.ASWC.19.01.03 - 1.3</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Analytic</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1.3 Quantitative Analysis</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Evaluate</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54. Three production processes—A, B, and C—have the following cost structure:</w:t>
            </w:r>
          </w:p>
          <w:p w:rsidR="0001253C" w:rsidRDefault="00D14B55">
            <w:pPr>
              <w:pStyle w:val="p"/>
            </w:pPr>
            <w:r>
              <w:rPr>
                <w:rFonts w:ascii="Times New Roman" w:eastAsia="Times New Roman" w:hAnsi="Times New Roman" w:cs="Times New Roman"/>
                <w:color w:val="000000"/>
                <w:sz w:val="22"/>
                <w:szCs w:val="22"/>
              </w:rPr>
              <w:t>​</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812"/>
              <w:gridCol w:w="1812"/>
              <w:gridCol w:w="1812"/>
            </w:tblGrid>
            <w:tr w:rsidR="0001253C">
              <w:trPr>
                <w:trHeight w:val="594"/>
              </w:trPr>
              <w:tc>
                <w:tcPr>
                  <w:tcW w:w="1812" w:type="dxa"/>
                  <w:tcBorders>
                    <w:top w:val="double" w:sz="6" w:space="0" w:color="808080"/>
                    <w:bottom w:val="single" w:sz="8" w:space="0" w:color="808080"/>
                  </w:tcBorders>
                  <w:tcMar>
                    <w:top w:w="0" w:type="dxa"/>
                    <w:left w:w="108" w:type="dxa"/>
                    <w:bottom w:w="0" w:type="dxa"/>
                    <w:right w:w="108" w:type="dxa"/>
                  </w:tcMar>
                  <w:vAlign w:val="center"/>
                </w:tcPr>
                <w:p w:rsidR="0001253C" w:rsidRDefault="00D14B55">
                  <w:pPr>
                    <w:pStyle w:val="p"/>
                    <w:jc w:val="center"/>
                  </w:pPr>
                  <w:r>
                    <w:rPr>
                      <w:rFonts w:ascii="Times New Roman" w:eastAsia="Times New Roman" w:hAnsi="Times New Roman" w:cs="Times New Roman"/>
                      <w:color w:val="000000"/>
                      <w:sz w:val="22"/>
                      <w:szCs w:val="22"/>
                    </w:rPr>
                    <w:t>Process</w:t>
                  </w:r>
                </w:p>
              </w:tc>
              <w:tc>
                <w:tcPr>
                  <w:tcW w:w="1812" w:type="dxa"/>
                  <w:tcBorders>
                    <w:top w:val="double" w:sz="6" w:space="0" w:color="808080"/>
                    <w:bottom w:val="single" w:sz="8" w:space="0" w:color="808080"/>
                  </w:tcBorders>
                  <w:tcMar>
                    <w:top w:w="0" w:type="dxa"/>
                    <w:left w:w="108" w:type="dxa"/>
                    <w:bottom w:w="0" w:type="dxa"/>
                    <w:right w:w="108" w:type="dxa"/>
                  </w:tcMar>
                  <w:vAlign w:val="center"/>
                </w:tcPr>
                <w:p w:rsidR="0001253C" w:rsidRDefault="00D14B55">
                  <w:pPr>
                    <w:pStyle w:val="p"/>
                    <w:jc w:val="center"/>
                  </w:pPr>
                  <w:r>
                    <w:rPr>
                      <w:rFonts w:ascii="Times New Roman" w:eastAsia="Times New Roman" w:hAnsi="Times New Roman" w:cs="Times New Roman"/>
                      <w:color w:val="000000"/>
                      <w:sz w:val="22"/>
                      <w:szCs w:val="22"/>
                    </w:rPr>
                    <w:t>Fixed Cost</w:t>
                  </w:r>
                </w:p>
                <w:p w:rsidR="0001253C" w:rsidRDefault="00D14B55">
                  <w:pPr>
                    <w:pStyle w:val="p"/>
                    <w:jc w:val="center"/>
                  </w:pPr>
                  <w:r>
                    <w:rPr>
                      <w:rFonts w:ascii="Times New Roman" w:eastAsia="Times New Roman" w:hAnsi="Times New Roman" w:cs="Times New Roman"/>
                      <w:color w:val="000000"/>
                      <w:sz w:val="22"/>
                      <w:szCs w:val="22"/>
                    </w:rPr>
                    <w:t>per Year</w:t>
                  </w:r>
                </w:p>
              </w:tc>
              <w:tc>
                <w:tcPr>
                  <w:tcW w:w="1812" w:type="dxa"/>
                  <w:tcBorders>
                    <w:top w:val="double" w:sz="6" w:space="0" w:color="808080"/>
                    <w:bottom w:val="single" w:sz="8" w:space="0" w:color="808080"/>
                  </w:tcBorders>
                  <w:tcMar>
                    <w:top w:w="0" w:type="dxa"/>
                    <w:left w:w="108" w:type="dxa"/>
                    <w:bottom w:w="0" w:type="dxa"/>
                    <w:right w:w="108" w:type="dxa"/>
                  </w:tcMar>
                  <w:vAlign w:val="center"/>
                </w:tcPr>
                <w:p w:rsidR="0001253C" w:rsidRDefault="00D14B55">
                  <w:pPr>
                    <w:pStyle w:val="p"/>
                    <w:jc w:val="center"/>
                  </w:pPr>
                  <w:r>
                    <w:rPr>
                      <w:rFonts w:ascii="Times New Roman" w:eastAsia="Times New Roman" w:hAnsi="Times New Roman" w:cs="Times New Roman"/>
                      <w:color w:val="000000"/>
                      <w:sz w:val="22"/>
                      <w:szCs w:val="22"/>
                    </w:rPr>
                    <w:t>Variable Cost</w:t>
                  </w:r>
                </w:p>
                <w:p w:rsidR="0001253C" w:rsidRDefault="00D14B55">
                  <w:pPr>
                    <w:pStyle w:val="p"/>
                    <w:jc w:val="center"/>
                  </w:pPr>
                  <w:r>
                    <w:rPr>
                      <w:rFonts w:ascii="Times New Roman" w:eastAsia="Times New Roman" w:hAnsi="Times New Roman" w:cs="Times New Roman"/>
                      <w:color w:val="000000"/>
                      <w:sz w:val="22"/>
                      <w:szCs w:val="22"/>
                    </w:rPr>
                    <w:t>per Unit</w:t>
                  </w:r>
                </w:p>
              </w:tc>
            </w:tr>
            <w:tr w:rsidR="0001253C">
              <w:trPr>
                <w:trHeight w:val="320"/>
              </w:trPr>
              <w:tc>
                <w:tcPr>
                  <w:tcW w:w="1812" w:type="dxa"/>
                  <w:tcMar>
                    <w:top w:w="0" w:type="dxa"/>
                    <w:left w:w="108" w:type="dxa"/>
                    <w:bottom w:w="0" w:type="dxa"/>
                    <w:right w:w="108" w:type="dxa"/>
                  </w:tcMar>
                  <w:vAlign w:val="center"/>
                </w:tcPr>
                <w:p w:rsidR="0001253C" w:rsidRDefault="00D14B55">
                  <w:pPr>
                    <w:pStyle w:val="p"/>
                    <w:jc w:val="center"/>
                  </w:pPr>
                  <w:r>
                    <w:rPr>
                      <w:rFonts w:ascii="Times New Roman" w:eastAsia="Times New Roman" w:hAnsi="Times New Roman" w:cs="Times New Roman"/>
                      <w:color w:val="000000"/>
                      <w:sz w:val="22"/>
                      <w:szCs w:val="22"/>
                    </w:rPr>
                    <w:t>A</w:t>
                  </w:r>
                </w:p>
              </w:tc>
              <w:tc>
                <w:tcPr>
                  <w:tcW w:w="1812" w:type="dxa"/>
                  <w:tcMar>
                    <w:top w:w="0" w:type="dxa"/>
                    <w:left w:w="108" w:type="dxa"/>
                    <w:bottom w:w="0" w:type="dxa"/>
                    <w:right w:w="108" w:type="dxa"/>
                  </w:tcMar>
                  <w:vAlign w:val="center"/>
                </w:tcPr>
                <w:p w:rsidR="0001253C" w:rsidRDefault="00D14B55">
                  <w:pPr>
                    <w:pStyle w:val="p"/>
                    <w:jc w:val="center"/>
                  </w:pPr>
                  <w:r>
                    <w:rPr>
                      <w:rFonts w:ascii="Times New Roman" w:eastAsia="Times New Roman" w:hAnsi="Times New Roman" w:cs="Times New Roman"/>
                      <w:color w:val="000000"/>
                      <w:sz w:val="22"/>
                      <w:szCs w:val="22"/>
                    </w:rPr>
                    <w:t>$120,000</w:t>
                  </w:r>
                </w:p>
              </w:tc>
              <w:tc>
                <w:tcPr>
                  <w:tcW w:w="1812" w:type="dxa"/>
                  <w:tcMar>
                    <w:top w:w="0" w:type="dxa"/>
                    <w:left w:w="108" w:type="dxa"/>
                    <w:bottom w:w="0" w:type="dxa"/>
                    <w:right w:w="108" w:type="dxa"/>
                  </w:tcMar>
                  <w:vAlign w:val="center"/>
                </w:tcPr>
                <w:p w:rsidR="0001253C" w:rsidRDefault="00D14B55">
                  <w:pPr>
                    <w:pStyle w:val="p"/>
                    <w:jc w:val="center"/>
                  </w:pPr>
                  <w:r>
                    <w:rPr>
                      <w:rFonts w:ascii="Times New Roman" w:eastAsia="Times New Roman" w:hAnsi="Times New Roman" w:cs="Times New Roman"/>
                      <w:color w:val="000000"/>
                      <w:sz w:val="22"/>
                      <w:szCs w:val="22"/>
                    </w:rPr>
                    <w:t>$3.00</w:t>
                  </w:r>
                </w:p>
              </w:tc>
            </w:tr>
            <w:tr w:rsidR="0001253C">
              <w:trPr>
                <w:trHeight w:val="320"/>
              </w:trPr>
              <w:tc>
                <w:tcPr>
                  <w:tcW w:w="1812" w:type="dxa"/>
                  <w:tcMar>
                    <w:top w:w="0" w:type="dxa"/>
                    <w:left w:w="108" w:type="dxa"/>
                    <w:bottom w:w="0" w:type="dxa"/>
                    <w:right w:w="108" w:type="dxa"/>
                  </w:tcMar>
                  <w:vAlign w:val="center"/>
                </w:tcPr>
                <w:p w:rsidR="0001253C" w:rsidRDefault="00D14B55">
                  <w:pPr>
                    <w:pStyle w:val="p"/>
                    <w:jc w:val="center"/>
                  </w:pPr>
                  <w:r>
                    <w:rPr>
                      <w:rFonts w:ascii="Times New Roman" w:eastAsia="Times New Roman" w:hAnsi="Times New Roman" w:cs="Times New Roman"/>
                      <w:color w:val="000000"/>
                      <w:sz w:val="22"/>
                      <w:szCs w:val="22"/>
                    </w:rPr>
                    <w:t>B</w:t>
                  </w:r>
                </w:p>
              </w:tc>
              <w:tc>
                <w:tcPr>
                  <w:tcW w:w="1812" w:type="dxa"/>
                  <w:tcMar>
                    <w:top w:w="0" w:type="dxa"/>
                    <w:left w:w="108" w:type="dxa"/>
                    <w:bottom w:w="0" w:type="dxa"/>
                    <w:right w:w="108" w:type="dxa"/>
                  </w:tcMar>
                  <w:vAlign w:val="center"/>
                </w:tcPr>
                <w:p w:rsidR="0001253C" w:rsidRDefault="00D14B55">
                  <w:pPr>
                    <w:pStyle w:val="p"/>
                    <w:jc w:val="center"/>
                  </w:pPr>
                  <w:r>
                    <w:rPr>
                      <w:rFonts w:ascii="Times New Roman" w:eastAsia="Times New Roman" w:hAnsi="Times New Roman" w:cs="Times New Roman"/>
                      <w:color w:val="000000"/>
                      <w:sz w:val="22"/>
                      <w:szCs w:val="22"/>
                    </w:rPr>
                    <w:t>90,000</w:t>
                  </w:r>
                </w:p>
              </w:tc>
              <w:tc>
                <w:tcPr>
                  <w:tcW w:w="1812" w:type="dxa"/>
                  <w:tcMar>
                    <w:top w:w="0" w:type="dxa"/>
                    <w:left w:w="108" w:type="dxa"/>
                    <w:bottom w:w="0" w:type="dxa"/>
                    <w:right w:w="108" w:type="dxa"/>
                  </w:tcMar>
                  <w:vAlign w:val="center"/>
                </w:tcPr>
                <w:p w:rsidR="0001253C" w:rsidRDefault="00D14B55">
                  <w:pPr>
                    <w:pStyle w:val="p"/>
                    <w:jc w:val="center"/>
                  </w:pPr>
                  <w:r>
                    <w:rPr>
                      <w:rFonts w:ascii="Times New Roman" w:eastAsia="Times New Roman" w:hAnsi="Times New Roman" w:cs="Times New Roman"/>
                      <w:color w:val="000000"/>
                      <w:sz w:val="22"/>
                      <w:szCs w:val="22"/>
                    </w:rPr>
                    <w:t>4.00</w:t>
                  </w:r>
                </w:p>
              </w:tc>
            </w:tr>
            <w:tr w:rsidR="0001253C">
              <w:trPr>
                <w:trHeight w:val="320"/>
              </w:trPr>
              <w:tc>
                <w:tcPr>
                  <w:tcW w:w="1812" w:type="dxa"/>
                  <w:tcBorders>
                    <w:bottom w:val="double" w:sz="6" w:space="0" w:color="808080"/>
                  </w:tcBorders>
                  <w:tcMar>
                    <w:top w:w="0" w:type="dxa"/>
                    <w:left w:w="108" w:type="dxa"/>
                    <w:bottom w:w="0" w:type="dxa"/>
                    <w:right w:w="108" w:type="dxa"/>
                  </w:tcMar>
                  <w:vAlign w:val="center"/>
                </w:tcPr>
                <w:p w:rsidR="0001253C" w:rsidRDefault="00D14B55">
                  <w:pPr>
                    <w:pStyle w:val="p"/>
                    <w:jc w:val="center"/>
                  </w:pPr>
                  <w:r>
                    <w:rPr>
                      <w:rFonts w:ascii="Times New Roman" w:eastAsia="Times New Roman" w:hAnsi="Times New Roman" w:cs="Times New Roman"/>
                      <w:color w:val="000000"/>
                      <w:sz w:val="22"/>
                      <w:szCs w:val="22"/>
                    </w:rPr>
                    <w:t>C</w:t>
                  </w:r>
                </w:p>
              </w:tc>
              <w:tc>
                <w:tcPr>
                  <w:tcW w:w="1812" w:type="dxa"/>
                  <w:tcBorders>
                    <w:bottom w:val="double" w:sz="6" w:space="0" w:color="808080"/>
                  </w:tcBorders>
                  <w:tcMar>
                    <w:top w:w="0" w:type="dxa"/>
                    <w:left w:w="108" w:type="dxa"/>
                    <w:bottom w:w="0" w:type="dxa"/>
                    <w:right w:w="108" w:type="dxa"/>
                  </w:tcMar>
                  <w:vAlign w:val="center"/>
                </w:tcPr>
                <w:p w:rsidR="0001253C" w:rsidRDefault="00D14B55">
                  <w:pPr>
                    <w:pStyle w:val="p"/>
                    <w:jc w:val="center"/>
                  </w:pPr>
                  <w:r>
                    <w:rPr>
                      <w:rFonts w:ascii="Times New Roman" w:eastAsia="Times New Roman" w:hAnsi="Times New Roman" w:cs="Times New Roman"/>
                      <w:color w:val="000000"/>
                      <w:sz w:val="22"/>
                      <w:szCs w:val="22"/>
                    </w:rPr>
                    <w:t>80,000</w:t>
                  </w:r>
                </w:p>
              </w:tc>
              <w:tc>
                <w:tcPr>
                  <w:tcW w:w="1812" w:type="dxa"/>
                  <w:tcBorders>
                    <w:bottom w:val="double" w:sz="6" w:space="0" w:color="808080"/>
                  </w:tcBorders>
                  <w:tcMar>
                    <w:top w:w="0" w:type="dxa"/>
                    <w:left w:w="108" w:type="dxa"/>
                    <w:bottom w:w="0" w:type="dxa"/>
                    <w:right w:w="108" w:type="dxa"/>
                  </w:tcMar>
                  <w:vAlign w:val="center"/>
                </w:tcPr>
                <w:p w:rsidR="0001253C" w:rsidRDefault="00D14B55">
                  <w:pPr>
                    <w:pStyle w:val="p"/>
                    <w:jc w:val="center"/>
                  </w:pPr>
                  <w:r>
                    <w:rPr>
                      <w:rFonts w:ascii="Times New Roman" w:eastAsia="Times New Roman" w:hAnsi="Times New Roman" w:cs="Times New Roman"/>
                      <w:color w:val="000000"/>
                      <w:sz w:val="22"/>
                      <w:szCs w:val="22"/>
                    </w:rPr>
                    <w:t>4.50</w:t>
                  </w:r>
                </w:p>
              </w:tc>
            </w:tr>
          </w:tbl>
          <w:p w:rsidR="0001253C" w:rsidRDefault="00D14B55">
            <w:pPr>
              <w:pStyle w:val="p"/>
            </w:pPr>
            <w:r>
              <w:rPr>
                <w:rFonts w:ascii="Times New Roman" w:eastAsia="Times New Roman" w:hAnsi="Times New Roman" w:cs="Times New Roman"/>
                <w:color w:val="000000"/>
                <w:sz w:val="22"/>
                <w:szCs w:val="22"/>
              </w:rPr>
              <w:t>​</w:t>
            </w:r>
          </w:p>
          <w:tbl>
            <w:tblPr>
              <w:tblW w:w="0" w:type="auto"/>
              <w:tblCellSpacing w:w="15"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40"/>
              <w:gridCol w:w="10560"/>
            </w:tblGrid>
            <w:tr w:rsidR="0001253C">
              <w:trPr>
                <w:tblCellSpacing w:w="15" w:type="dxa"/>
              </w:trPr>
              <w:tc>
                <w:tcPr>
                  <w:tcW w:w="0" w:type="auto"/>
                  <w:tcMar>
                    <w:top w:w="15" w:type="dxa"/>
                    <w:left w:w="15" w:type="dxa"/>
                    <w:bottom w:w="15" w:type="dxa"/>
                    <w:right w:w="15" w:type="dxa"/>
                  </w:tcMar>
                  <w:vAlign w:val="center"/>
                </w:tcPr>
                <w:p w:rsidR="0001253C" w:rsidRDefault="00D14B55">
                  <w:r>
                    <w:rPr>
                      <w:rFonts w:ascii="Times New Roman" w:eastAsia="Times New Roman" w:hAnsi="Times New Roman" w:cs="Times New Roman"/>
                      <w:color w:val="000000"/>
                      <w:sz w:val="22"/>
                      <w:szCs w:val="22"/>
                    </w:rPr>
                    <w:t>a.</w:t>
                  </w:r>
                </w:p>
              </w:tc>
              <w:tc>
                <w:tcPr>
                  <w:tcW w:w="0" w:type="auto"/>
                  <w:tcMar>
                    <w:top w:w="15" w:type="dxa"/>
                    <w:left w:w="15" w:type="dxa"/>
                    <w:bottom w:w="15" w:type="dxa"/>
                    <w:right w:w="15" w:type="dxa"/>
                  </w:tcMar>
                  <w:vAlign w:val="center"/>
                </w:tcPr>
                <w:p w:rsidR="0001253C" w:rsidRDefault="00D14B55">
                  <w:r>
                    <w:rPr>
                      <w:rFonts w:ascii="Times New Roman" w:eastAsia="Times New Roman" w:hAnsi="Times New Roman" w:cs="Times New Roman"/>
                      <w:color w:val="000000"/>
                      <w:sz w:val="22"/>
                      <w:szCs w:val="22"/>
                    </w:rPr>
                    <w:t xml:space="preserve">What is </w:t>
                  </w:r>
                  <w:r>
                    <w:rPr>
                      <w:rFonts w:ascii="Times New Roman" w:eastAsia="Times New Roman" w:hAnsi="Times New Roman" w:cs="Times New Roman"/>
                      <w:color w:val="000000"/>
                      <w:sz w:val="22"/>
                      <w:szCs w:val="22"/>
                    </w:rPr>
                    <w:t>the most economical process for a volume of 8,000 units?</w:t>
                  </w:r>
                </w:p>
              </w:tc>
            </w:tr>
            <w:tr w:rsidR="0001253C">
              <w:trPr>
                <w:tblCellSpacing w:w="15" w:type="dxa"/>
              </w:trPr>
              <w:tc>
                <w:tcPr>
                  <w:tcW w:w="0" w:type="auto"/>
                  <w:tcMar>
                    <w:top w:w="15" w:type="dxa"/>
                    <w:left w:w="15" w:type="dxa"/>
                    <w:bottom w:w="15" w:type="dxa"/>
                    <w:right w:w="15" w:type="dxa"/>
                  </w:tcMar>
                  <w:vAlign w:val="center"/>
                </w:tcPr>
                <w:p w:rsidR="0001253C" w:rsidRDefault="00D14B55">
                  <w:pPr>
                    <w:pStyle w:val="p"/>
                  </w:pPr>
                  <w:r>
                    <w:rPr>
                      <w:rFonts w:ascii="Times New Roman" w:eastAsia="Times New Roman" w:hAnsi="Times New Roman" w:cs="Times New Roman"/>
                      <w:color w:val="000000"/>
                      <w:sz w:val="22"/>
                      <w:szCs w:val="22"/>
                    </w:rPr>
                    <w:t>b.</w:t>
                  </w:r>
                </w:p>
              </w:tc>
              <w:tc>
                <w:tcPr>
                  <w:tcW w:w="0" w:type="auto"/>
                  <w:tcMar>
                    <w:top w:w="15" w:type="dxa"/>
                    <w:left w:w="15" w:type="dxa"/>
                    <w:bottom w:w="15" w:type="dxa"/>
                    <w:right w:w="15" w:type="dxa"/>
                  </w:tcMar>
                  <w:vAlign w:val="center"/>
                </w:tcPr>
                <w:p w:rsidR="0001253C" w:rsidRDefault="00D14B55">
                  <w:r>
                    <w:rPr>
                      <w:rFonts w:ascii="Times New Roman" w:eastAsia="Times New Roman" w:hAnsi="Times New Roman" w:cs="Times New Roman"/>
                      <w:color w:val="000000"/>
                      <w:sz w:val="22"/>
                      <w:szCs w:val="22"/>
                    </w:rPr>
                    <w:t>How many units per year must be sold with each process to have annual profits of $50,000 if the selling price is $6.95 per unit?</w:t>
                  </w:r>
                </w:p>
              </w:tc>
            </w:tr>
            <w:tr w:rsidR="0001253C">
              <w:trPr>
                <w:tblCellSpacing w:w="15" w:type="dxa"/>
              </w:trPr>
              <w:tc>
                <w:tcPr>
                  <w:tcW w:w="0" w:type="auto"/>
                  <w:tcMar>
                    <w:top w:w="15" w:type="dxa"/>
                    <w:left w:w="15" w:type="dxa"/>
                    <w:bottom w:w="15" w:type="dxa"/>
                    <w:right w:w="15" w:type="dxa"/>
                  </w:tcMar>
                  <w:vAlign w:val="center"/>
                </w:tcPr>
                <w:p w:rsidR="0001253C" w:rsidRDefault="00D14B55">
                  <w:r>
                    <w:rPr>
                      <w:rFonts w:ascii="Times New Roman" w:eastAsia="Times New Roman" w:hAnsi="Times New Roman" w:cs="Times New Roman"/>
                      <w:color w:val="000000"/>
                      <w:sz w:val="22"/>
                      <w:szCs w:val="22"/>
                    </w:rPr>
                    <w:t>c.</w:t>
                  </w:r>
                </w:p>
              </w:tc>
              <w:tc>
                <w:tcPr>
                  <w:tcW w:w="0" w:type="auto"/>
                  <w:tcMar>
                    <w:top w:w="15" w:type="dxa"/>
                    <w:left w:w="15" w:type="dxa"/>
                    <w:bottom w:w="15" w:type="dxa"/>
                    <w:right w:w="15" w:type="dxa"/>
                  </w:tcMar>
                  <w:vAlign w:val="center"/>
                </w:tcPr>
                <w:p w:rsidR="0001253C" w:rsidRDefault="00D14B55">
                  <w:r>
                    <w:rPr>
                      <w:rFonts w:ascii="Times New Roman" w:eastAsia="Times New Roman" w:hAnsi="Times New Roman" w:cs="Times New Roman"/>
                      <w:color w:val="000000"/>
                      <w:sz w:val="22"/>
                      <w:szCs w:val="22"/>
                    </w:rPr>
                    <w:t>What is the breakeven volume for each process?</w:t>
                  </w:r>
                </w:p>
              </w:tc>
            </w:tr>
          </w:tbl>
          <w:p w:rsidR="0001253C" w:rsidRDefault="0001253C">
            <w:pPr>
              <w:pStyle w:val="p"/>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7149"/>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pPr>
                    <w:pStyle w:val="p"/>
                  </w:pPr>
                  <w:r>
                    <w:rPr>
                      <w:rFonts w:ascii="Times New Roman" w:eastAsia="Times New Roman" w:hAnsi="Times New Roman" w:cs="Times New Roman"/>
                      <w:color w:val="000000"/>
                      <w:sz w:val="22"/>
                      <w:szCs w:val="22"/>
                    </w:rPr>
                    <w:t>​</w:t>
                  </w:r>
                </w:p>
                <w:p w:rsidR="0001253C" w:rsidRDefault="00D14B55">
                  <w:pPr>
                    <w:pStyle w:val="p"/>
                  </w:pPr>
                  <w:r>
                    <w:rPr>
                      <w:rFonts w:ascii="Times New Roman" w:eastAsia="Times New Roman" w:hAnsi="Times New Roman" w:cs="Times New Roman"/>
                      <w:color w:val="000000"/>
                      <w:sz w:val="22"/>
                      <w:szCs w:val="22"/>
                    </w:rPr>
                    <w:t>a.   C(x) = FC + VC(x)</w:t>
                  </w:r>
                </w:p>
                <w:p w:rsidR="0001253C" w:rsidRDefault="00D14B55">
                  <w:pPr>
                    <w:pStyle w:val="p"/>
                  </w:pPr>
                  <w:r>
                    <w:rPr>
                      <w:rFonts w:ascii="Times New Roman" w:eastAsia="Times New Roman" w:hAnsi="Times New Roman" w:cs="Times New Roman"/>
                      <w:color w:val="000000"/>
                      <w:sz w:val="22"/>
                      <w:szCs w:val="22"/>
                    </w:rPr>
                    <w:t>Process A:   C(x) = $120,000 + $3.00(8,000) = $144,000 per year</w:t>
                  </w:r>
                </w:p>
                <w:p w:rsidR="0001253C" w:rsidRDefault="00D14B55">
                  <w:pPr>
                    <w:pStyle w:val="p"/>
                  </w:pPr>
                  <w:r>
                    <w:rPr>
                      <w:rFonts w:ascii="Times New Roman" w:eastAsia="Times New Roman" w:hAnsi="Times New Roman" w:cs="Times New Roman"/>
                      <w:color w:val="000000"/>
                      <w:sz w:val="22"/>
                      <w:szCs w:val="22"/>
                    </w:rPr>
                    <w:t xml:space="preserve">Process B:   C(x) = </w:t>
                  </w:r>
                  <w:proofErr w:type="gramStart"/>
                  <w:r>
                    <w:rPr>
                      <w:rFonts w:ascii="Times New Roman" w:eastAsia="Times New Roman" w:hAnsi="Times New Roman" w:cs="Times New Roman"/>
                      <w:color w:val="000000"/>
                      <w:sz w:val="22"/>
                      <w:szCs w:val="22"/>
                    </w:rPr>
                    <w:t>$  90,000</w:t>
                  </w:r>
                  <w:proofErr w:type="gramEnd"/>
                  <w:r>
                    <w:rPr>
                      <w:rFonts w:ascii="Times New Roman" w:eastAsia="Times New Roman" w:hAnsi="Times New Roman" w:cs="Times New Roman"/>
                      <w:color w:val="000000"/>
                      <w:sz w:val="22"/>
                      <w:szCs w:val="22"/>
                    </w:rPr>
                    <w:t xml:space="preserve"> + $4.00(8,000) = $122,000 per year</w:t>
                  </w:r>
                </w:p>
                <w:p w:rsidR="0001253C" w:rsidRDefault="00D14B55">
                  <w:pPr>
                    <w:pStyle w:val="p"/>
                  </w:pPr>
                  <w:r>
                    <w:rPr>
                      <w:rFonts w:ascii="Times New Roman" w:eastAsia="Times New Roman" w:hAnsi="Times New Roman" w:cs="Times New Roman"/>
                      <w:color w:val="000000"/>
                      <w:sz w:val="22"/>
                      <w:szCs w:val="22"/>
                    </w:rPr>
                    <w:t xml:space="preserve">Process C:   C(x) = </w:t>
                  </w:r>
                  <w:proofErr w:type="gramStart"/>
                  <w:r>
                    <w:rPr>
                      <w:rFonts w:ascii="Times New Roman" w:eastAsia="Times New Roman" w:hAnsi="Times New Roman" w:cs="Times New Roman"/>
                      <w:color w:val="000000"/>
                      <w:sz w:val="22"/>
                      <w:szCs w:val="22"/>
                    </w:rPr>
                    <w:t>$  80,000</w:t>
                  </w:r>
                  <w:proofErr w:type="gramEnd"/>
                  <w:r>
                    <w:rPr>
                      <w:rFonts w:ascii="Times New Roman" w:eastAsia="Times New Roman" w:hAnsi="Times New Roman" w:cs="Times New Roman"/>
                      <w:color w:val="000000"/>
                      <w:sz w:val="22"/>
                      <w:szCs w:val="22"/>
                    </w:rPr>
                    <w:t xml:space="preserve"> + $4.50(8,000) = $116,000 per year</w:t>
                  </w:r>
                </w:p>
                <w:p w:rsidR="0001253C" w:rsidRDefault="00D14B55">
                  <w:pPr>
                    <w:pStyle w:val="p"/>
                  </w:pPr>
                  <w:r>
                    <w:rPr>
                      <w:rFonts w:ascii="Times New Roman" w:eastAsia="Times New Roman" w:hAnsi="Times New Roman" w:cs="Times New Roman"/>
                      <w:color w:val="000000"/>
                      <w:sz w:val="22"/>
                      <w:szCs w:val="22"/>
                    </w:rPr>
                    <w:t>Process C has the lowest annual cost fo</w:t>
                  </w:r>
                  <w:r>
                    <w:rPr>
                      <w:rFonts w:ascii="Times New Roman" w:eastAsia="Times New Roman" w:hAnsi="Times New Roman" w:cs="Times New Roman"/>
                      <w:color w:val="000000"/>
                      <w:sz w:val="22"/>
                      <w:szCs w:val="22"/>
                    </w:rPr>
                    <w:t>r a production volume of 8,000 units.</w:t>
                  </w:r>
                </w:p>
                <w:p w:rsidR="0001253C" w:rsidRDefault="00D14B55">
                  <w:pPr>
                    <w:pStyle w:val="p"/>
                  </w:pPr>
                  <w:r>
                    <w:rPr>
                      <w:rFonts w:ascii="Times New Roman" w:eastAsia="Times New Roman" w:hAnsi="Times New Roman" w:cs="Times New Roman"/>
                      <w:color w:val="000000"/>
                      <w:sz w:val="22"/>
                      <w:szCs w:val="22"/>
                    </w:rPr>
                    <w:t>​</w:t>
                  </w:r>
                </w:p>
                <w:p w:rsidR="0001253C" w:rsidRDefault="00D14B55">
                  <w:pPr>
                    <w:pStyle w:val="p"/>
                  </w:pPr>
                  <w:r>
                    <w:rPr>
                      <w:rFonts w:ascii="Times New Roman" w:eastAsia="Times New Roman" w:hAnsi="Times New Roman" w:cs="Times New Roman"/>
                      <w:color w:val="000000"/>
                      <w:sz w:val="22"/>
                      <w:szCs w:val="22"/>
                    </w:rPr>
                    <w:t>b.   Q = (profit + FC)</w:t>
                  </w:r>
                  <w:proofErr w:type="gramStart"/>
                  <w:r>
                    <w:rPr>
                      <w:rFonts w:ascii="Times New Roman" w:eastAsia="Times New Roman" w:hAnsi="Times New Roman" w:cs="Times New Roman"/>
                      <w:color w:val="000000"/>
                      <w:sz w:val="22"/>
                      <w:szCs w:val="22"/>
                    </w:rPr>
                    <w:t>/(</w:t>
                  </w:r>
                  <w:proofErr w:type="gramEnd"/>
                  <w:r>
                    <w:rPr>
                      <w:rFonts w:ascii="Times New Roman" w:eastAsia="Times New Roman" w:hAnsi="Times New Roman" w:cs="Times New Roman"/>
                      <w:color w:val="000000"/>
                      <w:sz w:val="22"/>
                      <w:szCs w:val="22"/>
                    </w:rPr>
                    <w:t>price - VC)</w:t>
                  </w:r>
                </w:p>
                <w:p w:rsidR="0001253C" w:rsidRDefault="00D14B55">
                  <w:pPr>
                    <w:pStyle w:val="p"/>
                  </w:pPr>
                  <w:r>
                    <w:rPr>
                      <w:rFonts w:ascii="Times New Roman" w:eastAsia="Times New Roman" w:hAnsi="Times New Roman" w:cs="Times New Roman"/>
                      <w:color w:val="000000"/>
                      <w:sz w:val="22"/>
                      <w:szCs w:val="22"/>
                    </w:rPr>
                    <w:t>Process A:   Q = ($50,000 + $120,000)</w:t>
                  </w:r>
                  <w:proofErr w:type="gramStart"/>
                  <w:r>
                    <w:rPr>
                      <w:rFonts w:ascii="Times New Roman" w:eastAsia="Times New Roman" w:hAnsi="Times New Roman" w:cs="Times New Roman"/>
                      <w:color w:val="000000"/>
                      <w:sz w:val="22"/>
                      <w:szCs w:val="22"/>
                    </w:rPr>
                    <w:t>/(</w:t>
                  </w:r>
                  <w:proofErr w:type="gramEnd"/>
                  <w:r>
                    <w:rPr>
                      <w:rFonts w:ascii="Times New Roman" w:eastAsia="Times New Roman" w:hAnsi="Times New Roman" w:cs="Times New Roman"/>
                      <w:color w:val="000000"/>
                      <w:sz w:val="22"/>
                      <w:szCs w:val="22"/>
                    </w:rPr>
                    <w:t>$6.95 - $3.00) = 43,038 units</w:t>
                  </w:r>
                </w:p>
                <w:p w:rsidR="0001253C" w:rsidRDefault="00D14B55">
                  <w:pPr>
                    <w:pStyle w:val="p"/>
                  </w:pPr>
                  <w:r>
                    <w:rPr>
                      <w:rFonts w:ascii="Times New Roman" w:eastAsia="Times New Roman" w:hAnsi="Times New Roman" w:cs="Times New Roman"/>
                      <w:color w:val="000000"/>
                      <w:sz w:val="22"/>
                      <w:szCs w:val="22"/>
                    </w:rPr>
                    <w:t xml:space="preserve">Process B:   Q = ($50,000 + </w:t>
                  </w:r>
                  <w:proofErr w:type="gramStart"/>
                  <w:r>
                    <w:rPr>
                      <w:rFonts w:ascii="Times New Roman" w:eastAsia="Times New Roman" w:hAnsi="Times New Roman" w:cs="Times New Roman"/>
                      <w:color w:val="000000"/>
                      <w:sz w:val="22"/>
                      <w:szCs w:val="22"/>
                    </w:rPr>
                    <w:t>$  90,000</w:t>
                  </w:r>
                  <w:proofErr w:type="gramEnd"/>
                  <w:r>
                    <w:rPr>
                      <w:rFonts w:ascii="Times New Roman" w:eastAsia="Times New Roman" w:hAnsi="Times New Roman" w:cs="Times New Roman"/>
                      <w:color w:val="000000"/>
                      <w:sz w:val="22"/>
                      <w:szCs w:val="22"/>
                    </w:rPr>
                    <w:t>)/($6.95 - $4.00) = 47,458 units</w:t>
                  </w:r>
                </w:p>
                <w:p w:rsidR="0001253C" w:rsidRDefault="00D14B55">
                  <w:pPr>
                    <w:pStyle w:val="p"/>
                  </w:pPr>
                  <w:r>
                    <w:rPr>
                      <w:rFonts w:ascii="Times New Roman" w:eastAsia="Times New Roman" w:hAnsi="Times New Roman" w:cs="Times New Roman"/>
                      <w:color w:val="000000"/>
                      <w:sz w:val="22"/>
                      <w:szCs w:val="22"/>
                    </w:rPr>
                    <w:t xml:space="preserve">Process C:   Q = ($50,000 + </w:t>
                  </w:r>
                  <w:proofErr w:type="gramStart"/>
                  <w:r>
                    <w:rPr>
                      <w:rFonts w:ascii="Times New Roman" w:eastAsia="Times New Roman" w:hAnsi="Times New Roman" w:cs="Times New Roman"/>
                      <w:color w:val="000000"/>
                      <w:sz w:val="22"/>
                      <w:szCs w:val="22"/>
                    </w:rPr>
                    <w:t>$ </w:t>
                  </w:r>
                  <w:r>
                    <w:rPr>
                      <w:rFonts w:ascii="Times New Roman" w:eastAsia="Times New Roman" w:hAnsi="Times New Roman" w:cs="Times New Roman"/>
                      <w:color w:val="000000"/>
                      <w:sz w:val="22"/>
                      <w:szCs w:val="22"/>
                    </w:rPr>
                    <w:t xml:space="preserve"> 80,000</w:t>
                  </w:r>
                  <w:proofErr w:type="gramEnd"/>
                  <w:r>
                    <w:rPr>
                      <w:rFonts w:ascii="Times New Roman" w:eastAsia="Times New Roman" w:hAnsi="Times New Roman" w:cs="Times New Roman"/>
                      <w:color w:val="000000"/>
                      <w:sz w:val="22"/>
                      <w:szCs w:val="22"/>
                    </w:rPr>
                    <w:t>)/($6.95 - $4.50) = 53,062 units</w:t>
                  </w:r>
                </w:p>
                <w:p w:rsidR="0001253C" w:rsidRDefault="00D14B55">
                  <w:pPr>
                    <w:pStyle w:val="p"/>
                  </w:pPr>
                  <w:r>
                    <w:rPr>
                      <w:rFonts w:ascii="Times New Roman" w:eastAsia="Times New Roman" w:hAnsi="Times New Roman" w:cs="Times New Roman"/>
                      <w:color w:val="000000"/>
                      <w:sz w:val="22"/>
                      <w:szCs w:val="22"/>
                    </w:rPr>
                    <w:t>Process A requires the lowest production volume for an annual profit of $50,000.</w:t>
                  </w:r>
                </w:p>
                <w:p w:rsidR="0001253C" w:rsidRDefault="00D14B55">
                  <w:pPr>
                    <w:pStyle w:val="p"/>
                  </w:pPr>
                  <w:r>
                    <w:rPr>
                      <w:rFonts w:ascii="Times New Roman" w:eastAsia="Times New Roman" w:hAnsi="Times New Roman" w:cs="Times New Roman"/>
                      <w:color w:val="000000"/>
                      <w:sz w:val="22"/>
                      <w:szCs w:val="22"/>
                    </w:rPr>
                    <w:t>​</w:t>
                  </w:r>
                </w:p>
                <w:p w:rsidR="0001253C" w:rsidRDefault="00D14B55">
                  <w:pPr>
                    <w:pStyle w:val="p"/>
                  </w:pPr>
                  <w:r>
                    <w:rPr>
                      <w:rFonts w:ascii="Times New Roman" w:eastAsia="Times New Roman" w:hAnsi="Times New Roman" w:cs="Times New Roman"/>
                      <w:color w:val="000000"/>
                      <w:sz w:val="22"/>
                      <w:szCs w:val="22"/>
                    </w:rPr>
                    <w:t>c.   At breakeven, profit (the pretax profits per period) is equal to zero.</w:t>
                  </w:r>
                </w:p>
                <w:p w:rsidR="0001253C" w:rsidRDefault="00D14B55">
                  <w:pPr>
                    <w:pStyle w:val="p"/>
                  </w:pPr>
                  <w:r>
                    <w:rPr>
                      <w:rFonts w:ascii="Times New Roman" w:eastAsia="Times New Roman" w:hAnsi="Times New Roman" w:cs="Times New Roman"/>
                      <w:color w:val="000000"/>
                      <w:sz w:val="22"/>
                      <w:szCs w:val="22"/>
                    </w:rPr>
                    <w:t>Q = FC</w:t>
                  </w:r>
                  <w:proofErr w:type="gramStart"/>
                  <w:r>
                    <w:rPr>
                      <w:rFonts w:ascii="Times New Roman" w:eastAsia="Times New Roman" w:hAnsi="Times New Roman" w:cs="Times New Roman"/>
                      <w:color w:val="000000"/>
                      <w:sz w:val="22"/>
                      <w:szCs w:val="22"/>
                    </w:rPr>
                    <w:t>/(</w:t>
                  </w:r>
                  <w:proofErr w:type="gramEnd"/>
                  <w:r>
                    <w:rPr>
                      <w:rFonts w:ascii="Times New Roman" w:eastAsia="Times New Roman" w:hAnsi="Times New Roman" w:cs="Times New Roman"/>
                      <w:color w:val="000000"/>
                      <w:sz w:val="22"/>
                      <w:szCs w:val="22"/>
                    </w:rPr>
                    <w:t>price - VC)</w:t>
                  </w:r>
                </w:p>
                <w:p w:rsidR="0001253C" w:rsidRDefault="00D14B55">
                  <w:pPr>
                    <w:pStyle w:val="p"/>
                  </w:pPr>
                  <w:r>
                    <w:rPr>
                      <w:rFonts w:ascii="Times New Roman" w:eastAsia="Times New Roman" w:hAnsi="Times New Roman" w:cs="Times New Roman"/>
                      <w:color w:val="000000"/>
                      <w:sz w:val="22"/>
                      <w:szCs w:val="22"/>
                    </w:rPr>
                    <w:t>Process A:   Q = $120,000/ ($6.95 - $</w:t>
                  </w:r>
                  <w:r>
                    <w:rPr>
                      <w:rFonts w:ascii="Times New Roman" w:eastAsia="Times New Roman" w:hAnsi="Times New Roman" w:cs="Times New Roman"/>
                      <w:color w:val="000000"/>
                      <w:sz w:val="22"/>
                      <w:szCs w:val="22"/>
                    </w:rPr>
                    <w:t>3.00) = 30,380 units</w:t>
                  </w:r>
                </w:p>
                <w:p w:rsidR="0001253C" w:rsidRDefault="00D14B55">
                  <w:pPr>
                    <w:pStyle w:val="p"/>
                  </w:pPr>
                  <w:r>
                    <w:rPr>
                      <w:rFonts w:ascii="Times New Roman" w:eastAsia="Times New Roman" w:hAnsi="Times New Roman" w:cs="Times New Roman"/>
                      <w:color w:val="000000"/>
                      <w:sz w:val="22"/>
                      <w:szCs w:val="22"/>
                    </w:rPr>
                    <w:t xml:space="preserve">Process B:   Q = </w:t>
                  </w:r>
                  <w:proofErr w:type="gramStart"/>
                  <w:r>
                    <w:rPr>
                      <w:rFonts w:ascii="Times New Roman" w:eastAsia="Times New Roman" w:hAnsi="Times New Roman" w:cs="Times New Roman"/>
                      <w:color w:val="000000"/>
                      <w:sz w:val="22"/>
                      <w:szCs w:val="22"/>
                    </w:rPr>
                    <w:t>$  90,000</w:t>
                  </w:r>
                  <w:proofErr w:type="gramEnd"/>
                  <w:r>
                    <w:rPr>
                      <w:rFonts w:ascii="Times New Roman" w:eastAsia="Times New Roman" w:hAnsi="Times New Roman" w:cs="Times New Roman"/>
                      <w:color w:val="000000"/>
                      <w:sz w:val="22"/>
                      <w:szCs w:val="22"/>
                    </w:rPr>
                    <w:t>/ ($6.95 - $4.00) = 30,509 units</w:t>
                  </w:r>
                </w:p>
                <w:p w:rsidR="0001253C" w:rsidRDefault="00D14B55">
                  <w:pPr>
                    <w:pStyle w:val="p"/>
                  </w:pPr>
                  <w:r>
                    <w:rPr>
                      <w:rFonts w:ascii="Times New Roman" w:eastAsia="Times New Roman" w:hAnsi="Times New Roman" w:cs="Times New Roman"/>
                      <w:color w:val="000000"/>
                      <w:sz w:val="22"/>
                      <w:szCs w:val="22"/>
                    </w:rPr>
                    <w:t xml:space="preserve">Process C:   Q = </w:t>
                  </w:r>
                  <w:proofErr w:type="gramStart"/>
                  <w:r>
                    <w:rPr>
                      <w:rFonts w:ascii="Times New Roman" w:eastAsia="Times New Roman" w:hAnsi="Times New Roman" w:cs="Times New Roman"/>
                      <w:color w:val="000000"/>
                      <w:sz w:val="22"/>
                      <w:szCs w:val="22"/>
                    </w:rPr>
                    <w:t>$  80,000</w:t>
                  </w:r>
                  <w:proofErr w:type="gramEnd"/>
                  <w:r>
                    <w:rPr>
                      <w:rFonts w:ascii="Times New Roman" w:eastAsia="Times New Roman" w:hAnsi="Times New Roman" w:cs="Times New Roman"/>
                      <w:color w:val="000000"/>
                      <w:sz w:val="22"/>
                      <w:szCs w:val="22"/>
                    </w:rPr>
                    <w:t>/ ($6.95 - $4.50) = 32,654 units</w:t>
                  </w:r>
                </w:p>
                <w:p w:rsidR="0001253C" w:rsidRDefault="00D14B55">
                  <w:pPr>
                    <w:pStyle w:val="p"/>
                  </w:pPr>
                  <w:r>
                    <w:rPr>
                      <w:rFonts w:ascii="Times New Roman" w:eastAsia="Times New Roman" w:hAnsi="Times New Roman" w:cs="Times New Roman"/>
                      <w:color w:val="000000"/>
                      <w:sz w:val="22"/>
                      <w:szCs w:val="22"/>
                    </w:rPr>
                    <w:t>Process A has the lowest breakeven quantity, while Process B’s is almost as low.</w:t>
                  </w:r>
                </w:p>
                <w:p w:rsidR="0001253C" w:rsidRDefault="00D14B55">
                  <w:pPr>
                    <w:pStyle w:val="p"/>
                  </w:pPr>
                  <w:r>
                    <w:rPr>
                      <w:rFonts w:ascii="Times New Roman" w:eastAsia="Times New Roman" w:hAnsi="Times New Roman" w:cs="Times New Roman"/>
                      <w:color w:val="000000"/>
                      <w:sz w:val="22"/>
                      <w:szCs w:val="22"/>
                    </w:rPr>
                    <w:t>​</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Challenging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IMS.ASWC.19.01.04 - 1.4</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United States - BUSPROG: Analytic</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1.4 Models of Cost, Revenue, and Profit</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Apply</w:t>
                  </w:r>
                </w:p>
              </w:tc>
            </w:tr>
          </w:tbl>
          <w:p w:rsidR="0001253C" w:rsidRDefault="0001253C"/>
        </w:tc>
      </w:tr>
    </w:tbl>
    <w:p w:rsidR="0001253C" w:rsidRDefault="0001253C">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01253C">
        <w:tc>
          <w:tcPr>
            <w:tcW w:w="5000" w:type="pct"/>
            <w:tcMar>
              <w:top w:w="0" w:type="dxa"/>
              <w:left w:w="0" w:type="dxa"/>
              <w:bottom w:w="0" w:type="dxa"/>
              <w:right w:w="0" w:type="dxa"/>
            </w:tcMar>
            <w:vAlign w:val="center"/>
          </w:tcPr>
          <w:p w:rsidR="0001253C" w:rsidRDefault="00D14B55">
            <w:pPr>
              <w:pStyle w:val="p"/>
            </w:pPr>
            <w:r>
              <w:rPr>
                <w:rFonts w:ascii="Times New Roman" w:eastAsia="Times New Roman" w:hAnsi="Times New Roman" w:cs="Times New Roman"/>
                <w:color w:val="000000"/>
                <w:sz w:val="22"/>
                <w:szCs w:val="22"/>
              </w:rPr>
              <w:t xml:space="preserve">55. Jane </w:t>
            </w:r>
            <w:proofErr w:type="spellStart"/>
            <w:r>
              <w:rPr>
                <w:rFonts w:ascii="Times New Roman" w:eastAsia="Times New Roman" w:hAnsi="Times New Roman" w:cs="Times New Roman"/>
                <w:color w:val="000000"/>
                <w:sz w:val="22"/>
                <w:szCs w:val="22"/>
              </w:rPr>
              <w:t>Persico</w:t>
            </w:r>
            <w:proofErr w:type="spellEnd"/>
            <w:r>
              <w:rPr>
                <w:rFonts w:ascii="Times New Roman" w:eastAsia="Times New Roman" w:hAnsi="Times New Roman" w:cs="Times New Roman"/>
                <w:color w:val="000000"/>
                <w:sz w:val="22"/>
                <w:szCs w:val="22"/>
              </w:rPr>
              <w:t>, facility engineer at the El Paso plant</w:t>
            </w:r>
            <w:r>
              <w:rPr>
                <w:rFonts w:ascii="Times New Roman" w:eastAsia="Times New Roman" w:hAnsi="Times New Roman" w:cs="Times New Roman"/>
                <w:color w:val="000000"/>
                <w:sz w:val="22"/>
                <w:szCs w:val="22"/>
              </w:rPr>
              <w:t xml:space="preserve"> of Computer Products Corporation (CPC), is studying a process selection decision at the plant. A new printer is to be manufactured and she must decide whether the printer will be auto-assembled or manually assembled. The decision is complicated by the fac</w:t>
            </w:r>
            <w:r>
              <w:rPr>
                <w:rFonts w:ascii="Times New Roman" w:eastAsia="Times New Roman" w:hAnsi="Times New Roman" w:cs="Times New Roman"/>
                <w:color w:val="000000"/>
                <w:sz w:val="22"/>
                <w:szCs w:val="22"/>
              </w:rPr>
              <w:t>t that annual production volume is expected to increase by almost 50% over three years.  Jane has developed these estimates for two alternatives for the printer assembly process:</w:t>
            </w:r>
          </w:p>
          <w:p w:rsidR="0001253C" w:rsidRDefault="00D14B55">
            <w:pPr>
              <w:pStyle w:val="p"/>
            </w:pPr>
            <w:r>
              <w:rPr>
                <w:rFonts w:ascii="Times New Roman" w:eastAsia="Times New Roman" w:hAnsi="Times New Roman" w:cs="Times New Roman"/>
                <w:color w:val="000000"/>
                <w:sz w:val="22"/>
                <w:szCs w:val="22"/>
              </w:rPr>
              <w:lastRenderedPageBreak/>
              <w:t>​</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84"/>
              <w:gridCol w:w="1385"/>
              <w:gridCol w:w="1567"/>
              <w:gridCol w:w="1566"/>
            </w:tblGrid>
            <w:tr w:rsidR="0001253C">
              <w:trPr>
                <w:trHeight w:val="927"/>
              </w:trPr>
              <w:tc>
                <w:tcPr>
                  <w:tcW w:w="3384" w:type="dxa"/>
                  <w:tcBorders>
                    <w:top w:val="double" w:sz="6" w:space="0" w:color="808080"/>
                    <w:bottom w:val="single" w:sz="8" w:space="0" w:color="808080"/>
                  </w:tcBorders>
                  <w:tcMar>
                    <w:top w:w="0" w:type="dxa"/>
                    <w:left w:w="108" w:type="dxa"/>
                    <w:bottom w:w="0" w:type="dxa"/>
                    <w:right w:w="108" w:type="dxa"/>
                  </w:tcMar>
                  <w:vAlign w:val="center"/>
                </w:tcPr>
                <w:p w:rsidR="0001253C" w:rsidRDefault="00D14B55">
                  <w:pPr>
                    <w:pStyle w:val="p"/>
                  </w:pPr>
                  <w:r>
                    <w:rPr>
                      <w:rFonts w:ascii="Times New Roman" w:eastAsia="Times New Roman" w:hAnsi="Times New Roman" w:cs="Times New Roman"/>
                      <w:color w:val="000000"/>
                      <w:sz w:val="22"/>
                      <w:szCs w:val="22"/>
                    </w:rPr>
                    <w:t>​</w:t>
                  </w:r>
                </w:p>
              </w:tc>
              <w:tc>
                <w:tcPr>
                  <w:tcW w:w="1385" w:type="dxa"/>
                  <w:tcBorders>
                    <w:top w:val="double" w:sz="6" w:space="0" w:color="808080"/>
                    <w:bottom w:val="single" w:sz="8" w:space="0" w:color="808080"/>
                  </w:tcBorders>
                  <w:tcMar>
                    <w:top w:w="0" w:type="dxa"/>
                    <w:left w:w="108" w:type="dxa"/>
                    <w:bottom w:w="0" w:type="dxa"/>
                    <w:right w:w="108" w:type="dxa"/>
                  </w:tcMar>
                  <w:vAlign w:val="center"/>
                </w:tcPr>
                <w:p w:rsidR="0001253C" w:rsidRDefault="00D14B55">
                  <w:pPr>
                    <w:pStyle w:val="p"/>
                  </w:pPr>
                  <w:r>
                    <w:rPr>
                      <w:rFonts w:ascii="Times New Roman" w:eastAsia="Times New Roman" w:hAnsi="Times New Roman" w:cs="Times New Roman"/>
                      <w:color w:val="000000"/>
                      <w:sz w:val="22"/>
                      <w:szCs w:val="22"/>
                    </w:rPr>
                    <w:t>​</w:t>
                  </w:r>
                </w:p>
              </w:tc>
              <w:tc>
                <w:tcPr>
                  <w:tcW w:w="1567" w:type="dxa"/>
                  <w:tcBorders>
                    <w:top w:val="double" w:sz="6" w:space="0" w:color="808080"/>
                    <w:bottom w:val="single" w:sz="8" w:space="0" w:color="808080"/>
                  </w:tcBorders>
                  <w:tcMar>
                    <w:top w:w="0" w:type="dxa"/>
                    <w:left w:w="108" w:type="dxa"/>
                    <w:bottom w:w="0" w:type="dxa"/>
                    <w:right w:w="108" w:type="dxa"/>
                  </w:tcMar>
                  <w:vAlign w:val="center"/>
                </w:tcPr>
                <w:p w:rsidR="0001253C" w:rsidRDefault="00D14B55">
                  <w:pPr>
                    <w:pStyle w:val="p"/>
                    <w:jc w:val="center"/>
                  </w:pPr>
                  <w:r>
                    <w:rPr>
                      <w:rFonts w:ascii="Times New Roman" w:eastAsia="Times New Roman" w:hAnsi="Times New Roman" w:cs="Times New Roman"/>
                      <w:color w:val="000000"/>
                      <w:sz w:val="22"/>
                      <w:szCs w:val="22"/>
                    </w:rPr>
                    <w:t>Auto-</w:t>
                  </w:r>
                </w:p>
                <w:p w:rsidR="0001253C" w:rsidRDefault="00D14B55">
                  <w:pPr>
                    <w:pStyle w:val="p"/>
                    <w:jc w:val="center"/>
                  </w:pPr>
                  <w:r>
                    <w:rPr>
                      <w:rFonts w:ascii="Times New Roman" w:eastAsia="Times New Roman" w:hAnsi="Times New Roman" w:cs="Times New Roman"/>
                      <w:color w:val="000000"/>
                      <w:sz w:val="22"/>
                      <w:szCs w:val="22"/>
                    </w:rPr>
                    <w:t>Assembly</w:t>
                  </w:r>
                </w:p>
                <w:p w:rsidR="0001253C" w:rsidRDefault="00D14B55">
                  <w:pPr>
                    <w:pStyle w:val="p"/>
                    <w:jc w:val="center"/>
                  </w:pPr>
                  <w:r>
                    <w:rPr>
                      <w:rFonts w:ascii="Times New Roman" w:eastAsia="Times New Roman" w:hAnsi="Times New Roman" w:cs="Times New Roman"/>
                      <w:color w:val="000000"/>
                      <w:sz w:val="22"/>
                      <w:szCs w:val="22"/>
                    </w:rPr>
                    <w:t>Process</w:t>
                  </w:r>
                </w:p>
              </w:tc>
              <w:tc>
                <w:tcPr>
                  <w:tcW w:w="1566" w:type="dxa"/>
                  <w:tcBorders>
                    <w:top w:val="double" w:sz="6" w:space="0" w:color="808080"/>
                    <w:bottom w:val="single" w:sz="8" w:space="0" w:color="808080"/>
                  </w:tcBorders>
                  <w:tcMar>
                    <w:top w:w="0" w:type="dxa"/>
                    <w:left w:w="108" w:type="dxa"/>
                    <w:bottom w:w="0" w:type="dxa"/>
                    <w:right w:w="108" w:type="dxa"/>
                  </w:tcMar>
                  <w:vAlign w:val="center"/>
                </w:tcPr>
                <w:p w:rsidR="0001253C" w:rsidRDefault="00D14B55">
                  <w:pPr>
                    <w:pStyle w:val="p"/>
                    <w:jc w:val="center"/>
                  </w:pPr>
                  <w:r>
                    <w:rPr>
                      <w:rFonts w:ascii="Times New Roman" w:eastAsia="Times New Roman" w:hAnsi="Times New Roman" w:cs="Times New Roman"/>
                      <w:color w:val="000000"/>
                      <w:sz w:val="22"/>
                      <w:szCs w:val="22"/>
                    </w:rPr>
                    <w:t>Manual</w:t>
                  </w:r>
                </w:p>
                <w:p w:rsidR="0001253C" w:rsidRDefault="00D14B55">
                  <w:pPr>
                    <w:pStyle w:val="p"/>
                    <w:jc w:val="center"/>
                  </w:pPr>
                  <w:r>
                    <w:rPr>
                      <w:rFonts w:ascii="Times New Roman" w:eastAsia="Times New Roman" w:hAnsi="Times New Roman" w:cs="Times New Roman"/>
                      <w:color w:val="000000"/>
                      <w:sz w:val="22"/>
                      <w:szCs w:val="22"/>
                    </w:rPr>
                    <w:t>Assembly</w:t>
                  </w:r>
                </w:p>
                <w:p w:rsidR="0001253C" w:rsidRDefault="00D14B55">
                  <w:pPr>
                    <w:pStyle w:val="p"/>
                    <w:jc w:val="center"/>
                  </w:pPr>
                  <w:r>
                    <w:rPr>
                      <w:rFonts w:ascii="Times New Roman" w:eastAsia="Times New Roman" w:hAnsi="Times New Roman" w:cs="Times New Roman"/>
                      <w:color w:val="000000"/>
                      <w:sz w:val="22"/>
                      <w:szCs w:val="22"/>
                    </w:rPr>
                    <w:t>Process</w:t>
                  </w:r>
                </w:p>
              </w:tc>
            </w:tr>
            <w:tr w:rsidR="0001253C">
              <w:trPr>
                <w:trHeight w:val="320"/>
              </w:trPr>
              <w:tc>
                <w:tcPr>
                  <w:tcW w:w="3384" w:type="dxa"/>
                  <w:tcMar>
                    <w:top w:w="0" w:type="dxa"/>
                    <w:left w:w="108" w:type="dxa"/>
                    <w:bottom w:w="0" w:type="dxa"/>
                    <w:right w:w="108" w:type="dxa"/>
                  </w:tcMar>
                  <w:vAlign w:val="center"/>
                </w:tcPr>
                <w:p w:rsidR="0001253C" w:rsidRDefault="00D14B55">
                  <w:pPr>
                    <w:pStyle w:val="p"/>
                  </w:pPr>
                  <w:r>
                    <w:rPr>
                      <w:rFonts w:ascii="Times New Roman" w:eastAsia="Times New Roman" w:hAnsi="Times New Roman" w:cs="Times New Roman"/>
                      <w:color w:val="000000"/>
                      <w:sz w:val="22"/>
                      <w:szCs w:val="22"/>
                    </w:rPr>
                    <w:t>Annual fixed cost</w:t>
                  </w:r>
                </w:p>
              </w:tc>
              <w:tc>
                <w:tcPr>
                  <w:tcW w:w="1385" w:type="dxa"/>
                  <w:tcMar>
                    <w:top w:w="0" w:type="dxa"/>
                    <w:left w:w="108" w:type="dxa"/>
                    <w:bottom w:w="0" w:type="dxa"/>
                    <w:right w:w="108" w:type="dxa"/>
                  </w:tcMar>
                  <w:vAlign w:val="center"/>
                </w:tcPr>
                <w:p w:rsidR="0001253C" w:rsidRDefault="00D14B55">
                  <w:pPr>
                    <w:pStyle w:val="p"/>
                  </w:pPr>
                  <w:r>
                    <w:rPr>
                      <w:rFonts w:ascii="Times New Roman" w:eastAsia="Times New Roman" w:hAnsi="Times New Roman" w:cs="Times New Roman"/>
                      <w:color w:val="000000"/>
                      <w:sz w:val="22"/>
                      <w:szCs w:val="22"/>
                    </w:rPr>
                    <w:t>​</w:t>
                  </w:r>
                </w:p>
              </w:tc>
              <w:tc>
                <w:tcPr>
                  <w:tcW w:w="1567" w:type="dxa"/>
                  <w:tcMar>
                    <w:top w:w="0" w:type="dxa"/>
                    <w:left w:w="108" w:type="dxa"/>
                    <w:bottom w:w="0" w:type="dxa"/>
                    <w:right w:w="108" w:type="dxa"/>
                  </w:tcMar>
                  <w:vAlign w:val="center"/>
                </w:tcPr>
                <w:p w:rsidR="0001253C" w:rsidRDefault="00D14B55">
                  <w:pPr>
                    <w:pStyle w:val="p"/>
                    <w:jc w:val="center"/>
                  </w:pPr>
                  <w:r>
                    <w:rPr>
                      <w:rFonts w:ascii="Times New Roman" w:eastAsia="Times New Roman" w:hAnsi="Times New Roman" w:cs="Times New Roman"/>
                      <w:color w:val="000000"/>
                      <w:sz w:val="22"/>
                      <w:szCs w:val="22"/>
                    </w:rPr>
                    <w:t>$690,000</w:t>
                  </w:r>
                </w:p>
              </w:tc>
              <w:tc>
                <w:tcPr>
                  <w:tcW w:w="1566" w:type="dxa"/>
                  <w:tcMar>
                    <w:top w:w="0" w:type="dxa"/>
                    <w:left w:w="108" w:type="dxa"/>
                    <w:bottom w:w="0" w:type="dxa"/>
                    <w:right w:w="108" w:type="dxa"/>
                  </w:tcMar>
                  <w:vAlign w:val="center"/>
                </w:tcPr>
                <w:p w:rsidR="0001253C" w:rsidRDefault="00D14B55">
                  <w:pPr>
                    <w:pStyle w:val="p"/>
                    <w:jc w:val="center"/>
                  </w:pPr>
                  <w:r>
                    <w:rPr>
                      <w:rFonts w:ascii="Times New Roman" w:eastAsia="Times New Roman" w:hAnsi="Times New Roman" w:cs="Times New Roman"/>
                      <w:color w:val="000000"/>
                      <w:sz w:val="22"/>
                      <w:szCs w:val="22"/>
                    </w:rPr>
                    <w:t>$269,000</w:t>
                  </w:r>
                </w:p>
              </w:tc>
            </w:tr>
            <w:tr w:rsidR="0001253C">
              <w:trPr>
                <w:trHeight w:val="320"/>
              </w:trPr>
              <w:tc>
                <w:tcPr>
                  <w:tcW w:w="3384" w:type="dxa"/>
                  <w:tcMar>
                    <w:top w:w="0" w:type="dxa"/>
                    <w:left w:w="108" w:type="dxa"/>
                    <w:bottom w:w="0" w:type="dxa"/>
                    <w:right w:w="108" w:type="dxa"/>
                  </w:tcMar>
                  <w:vAlign w:val="center"/>
                </w:tcPr>
                <w:p w:rsidR="0001253C" w:rsidRDefault="00D14B55">
                  <w:pPr>
                    <w:pStyle w:val="p"/>
                  </w:pPr>
                  <w:r>
                    <w:rPr>
                      <w:rFonts w:ascii="Times New Roman" w:eastAsia="Times New Roman" w:hAnsi="Times New Roman" w:cs="Times New Roman"/>
                      <w:color w:val="000000"/>
                      <w:sz w:val="22"/>
                      <w:szCs w:val="22"/>
                    </w:rPr>
                    <w:t>Variable cost per product</w:t>
                  </w:r>
                </w:p>
              </w:tc>
              <w:tc>
                <w:tcPr>
                  <w:tcW w:w="1385" w:type="dxa"/>
                  <w:tcMar>
                    <w:top w:w="0" w:type="dxa"/>
                    <w:left w:w="108" w:type="dxa"/>
                    <w:bottom w:w="0" w:type="dxa"/>
                    <w:right w:w="108" w:type="dxa"/>
                  </w:tcMar>
                  <w:vAlign w:val="center"/>
                </w:tcPr>
                <w:p w:rsidR="0001253C" w:rsidRDefault="00D14B55">
                  <w:pPr>
                    <w:pStyle w:val="p"/>
                  </w:pPr>
                  <w:r>
                    <w:rPr>
                      <w:rFonts w:ascii="Times New Roman" w:eastAsia="Times New Roman" w:hAnsi="Times New Roman" w:cs="Times New Roman"/>
                      <w:color w:val="000000"/>
                      <w:sz w:val="22"/>
                      <w:szCs w:val="22"/>
                    </w:rPr>
                    <w:t>​</w:t>
                  </w:r>
                </w:p>
              </w:tc>
              <w:tc>
                <w:tcPr>
                  <w:tcW w:w="1567" w:type="dxa"/>
                  <w:tcMar>
                    <w:top w:w="0" w:type="dxa"/>
                    <w:left w:w="108" w:type="dxa"/>
                    <w:bottom w:w="0" w:type="dxa"/>
                    <w:right w:w="108" w:type="dxa"/>
                  </w:tcMar>
                  <w:vAlign w:val="center"/>
                </w:tcPr>
                <w:p w:rsidR="0001253C" w:rsidRDefault="00D14B55">
                  <w:pPr>
                    <w:pStyle w:val="p"/>
                    <w:jc w:val="center"/>
                  </w:pPr>
                  <w:r>
                    <w:rPr>
                      <w:rFonts w:ascii="Times New Roman" w:eastAsia="Times New Roman" w:hAnsi="Times New Roman" w:cs="Times New Roman"/>
                      <w:color w:val="000000"/>
                      <w:sz w:val="22"/>
                      <w:szCs w:val="22"/>
                    </w:rPr>
                    <w:t>$29.56</w:t>
                  </w:r>
                </w:p>
              </w:tc>
              <w:tc>
                <w:tcPr>
                  <w:tcW w:w="1566" w:type="dxa"/>
                  <w:tcMar>
                    <w:top w:w="0" w:type="dxa"/>
                    <w:left w:w="108" w:type="dxa"/>
                    <w:bottom w:w="0" w:type="dxa"/>
                    <w:right w:w="108" w:type="dxa"/>
                  </w:tcMar>
                  <w:vAlign w:val="center"/>
                </w:tcPr>
                <w:p w:rsidR="0001253C" w:rsidRDefault="00D14B55">
                  <w:pPr>
                    <w:pStyle w:val="p"/>
                    <w:jc w:val="center"/>
                  </w:pPr>
                  <w:r>
                    <w:rPr>
                      <w:rFonts w:ascii="Times New Roman" w:eastAsia="Times New Roman" w:hAnsi="Times New Roman" w:cs="Times New Roman"/>
                      <w:color w:val="000000"/>
                      <w:sz w:val="22"/>
                      <w:szCs w:val="22"/>
                    </w:rPr>
                    <w:t>$31.69</w:t>
                  </w:r>
                </w:p>
              </w:tc>
            </w:tr>
            <w:tr w:rsidR="0001253C">
              <w:trPr>
                <w:trHeight w:val="320"/>
              </w:trPr>
              <w:tc>
                <w:tcPr>
                  <w:tcW w:w="3384" w:type="dxa"/>
                  <w:tcMar>
                    <w:top w:w="0" w:type="dxa"/>
                    <w:left w:w="108" w:type="dxa"/>
                    <w:bottom w:w="0" w:type="dxa"/>
                    <w:right w:w="108" w:type="dxa"/>
                  </w:tcMar>
                  <w:vAlign w:val="center"/>
                </w:tcPr>
                <w:p w:rsidR="0001253C" w:rsidRDefault="00D14B55">
                  <w:pPr>
                    <w:pStyle w:val="p"/>
                  </w:pPr>
                  <w:r>
                    <w:rPr>
                      <w:rFonts w:ascii="Times New Roman" w:eastAsia="Times New Roman" w:hAnsi="Times New Roman" w:cs="Times New Roman"/>
                      <w:color w:val="000000"/>
                      <w:sz w:val="22"/>
                      <w:szCs w:val="22"/>
                    </w:rPr>
                    <w:t>Estimated annual production</w:t>
                  </w:r>
                </w:p>
              </w:tc>
              <w:tc>
                <w:tcPr>
                  <w:tcW w:w="1385" w:type="dxa"/>
                  <w:tcMar>
                    <w:top w:w="0" w:type="dxa"/>
                    <w:left w:w="108" w:type="dxa"/>
                    <w:bottom w:w="0" w:type="dxa"/>
                    <w:right w:w="108" w:type="dxa"/>
                  </w:tcMar>
                  <w:vAlign w:val="center"/>
                </w:tcPr>
                <w:p w:rsidR="0001253C" w:rsidRDefault="00D14B55">
                  <w:pPr>
                    <w:pStyle w:val="p"/>
                  </w:pPr>
                  <w:r>
                    <w:rPr>
                      <w:rFonts w:ascii="Times New Roman" w:eastAsia="Times New Roman" w:hAnsi="Times New Roman" w:cs="Times New Roman"/>
                      <w:color w:val="000000"/>
                      <w:sz w:val="22"/>
                      <w:szCs w:val="22"/>
                    </w:rPr>
                    <w:t>​</w:t>
                  </w:r>
                </w:p>
              </w:tc>
              <w:tc>
                <w:tcPr>
                  <w:tcW w:w="1567" w:type="dxa"/>
                  <w:tcMar>
                    <w:top w:w="0" w:type="dxa"/>
                    <w:left w:w="108" w:type="dxa"/>
                    <w:bottom w:w="0" w:type="dxa"/>
                    <w:right w:w="108" w:type="dxa"/>
                  </w:tcMar>
                  <w:vAlign w:val="center"/>
                </w:tcPr>
                <w:p w:rsidR="0001253C" w:rsidRDefault="00D14B55">
                  <w:pPr>
                    <w:pStyle w:val="p"/>
                    <w:jc w:val="center"/>
                  </w:pPr>
                  <w:r>
                    <w:rPr>
                      <w:rFonts w:ascii="Times New Roman" w:eastAsia="Times New Roman" w:hAnsi="Times New Roman" w:cs="Times New Roman"/>
                      <w:color w:val="000000"/>
                      <w:sz w:val="22"/>
                      <w:szCs w:val="22"/>
                    </w:rPr>
                    <w:t>​</w:t>
                  </w:r>
                </w:p>
              </w:tc>
              <w:tc>
                <w:tcPr>
                  <w:tcW w:w="1566" w:type="dxa"/>
                  <w:tcMar>
                    <w:top w:w="0" w:type="dxa"/>
                    <w:left w:w="108" w:type="dxa"/>
                    <w:bottom w:w="0" w:type="dxa"/>
                    <w:right w:w="108" w:type="dxa"/>
                  </w:tcMar>
                  <w:vAlign w:val="center"/>
                </w:tcPr>
                <w:p w:rsidR="0001253C" w:rsidRDefault="00D14B55">
                  <w:pPr>
                    <w:pStyle w:val="p"/>
                    <w:jc w:val="center"/>
                  </w:pPr>
                  <w:r>
                    <w:rPr>
                      <w:rFonts w:ascii="Times New Roman" w:eastAsia="Times New Roman" w:hAnsi="Times New Roman" w:cs="Times New Roman"/>
                      <w:color w:val="000000"/>
                      <w:sz w:val="22"/>
                      <w:szCs w:val="22"/>
                    </w:rPr>
                    <w:t>​</w:t>
                  </w:r>
                </w:p>
              </w:tc>
            </w:tr>
            <w:tr w:rsidR="0001253C">
              <w:trPr>
                <w:trHeight w:val="320"/>
              </w:trPr>
              <w:tc>
                <w:tcPr>
                  <w:tcW w:w="3384" w:type="dxa"/>
                  <w:tcMar>
                    <w:top w:w="0" w:type="dxa"/>
                    <w:left w:w="108" w:type="dxa"/>
                    <w:bottom w:w="0" w:type="dxa"/>
                    <w:right w:w="108" w:type="dxa"/>
                  </w:tcMar>
                  <w:vAlign w:val="center"/>
                </w:tcPr>
                <w:p w:rsidR="0001253C" w:rsidRDefault="00D14B55">
                  <w:pPr>
                    <w:pStyle w:val="p"/>
                  </w:pPr>
                  <w:r>
                    <w:rPr>
                      <w:rFonts w:ascii="Times New Roman" w:eastAsia="Times New Roman" w:hAnsi="Times New Roman" w:cs="Times New Roman"/>
                      <w:color w:val="000000"/>
                      <w:sz w:val="22"/>
                      <w:szCs w:val="22"/>
                    </w:rPr>
                    <w:t>(in number of products):</w:t>
                  </w:r>
                </w:p>
              </w:tc>
              <w:tc>
                <w:tcPr>
                  <w:tcW w:w="1385" w:type="dxa"/>
                  <w:tcMar>
                    <w:top w:w="0" w:type="dxa"/>
                    <w:left w:w="108" w:type="dxa"/>
                    <w:bottom w:w="0" w:type="dxa"/>
                    <w:right w:w="108" w:type="dxa"/>
                  </w:tcMar>
                  <w:vAlign w:val="center"/>
                </w:tcPr>
                <w:p w:rsidR="0001253C" w:rsidRDefault="00D14B55">
                  <w:pPr>
                    <w:pStyle w:val="p"/>
                  </w:pPr>
                  <w:r>
                    <w:rPr>
                      <w:rFonts w:ascii="Times New Roman" w:eastAsia="Times New Roman" w:hAnsi="Times New Roman" w:cs="Times New Roman"/>
                      <w:color w:val="000000"/>
                      <w:sz w:val="22"/>
                      <w:szCs w:val="22"/>
                    </w:rPr>
                    <w:t>Year 1</w:t>
                  </w:r>
                </w:p>
              </w:tc>
              <w:tc>
                <w:tcPr>
                  <w:tcW w:w="1567" w:type="dxa"/>
                  <w:tcMar>
                    <w:top w:w="0" w:type="dxa"/>
                    <w:left w:w="108" w:type="dxa"/>
                    <w:bottom w:w="0" w:type="dxa"/>
                    <w:right w:w="108" w:type="dxa"/>
                  </w:tcMar>
                  <w:vAlign w:val="center"/>
                </w:tcPr>
                <w:p w:rsidR="0001253C" w:rsidRDefault="00D14B55">
                  <w:pPr>
                    <w:pStyle w:val="p"/>
                    <w:jc w:val="center"/>
                  </w:pPr>
                  <w:r>
                    <w:rPr>
                      <w:rFonts w:ascii="Times New Roman" w:eastAsia="Times New Roman" w:hAnsi="Times New Roman" w:cs="Times New Roman"/>
                      <w:color w:val="000000"/>
                      <w:sz w:val="22"/>
                      <w:szCs w:val="22"/>
                    </w:rPr>
                    <w:t>152,000</w:t>
                  </w:r>
                </w:p>
              </w:tc>
              <w:tc>
                <w:tcPr>
                  <w:tcW w:w="1566" w:type="dxa"/>
                  <w:tcMar>
                    <w:top w:w="0" w:type="dxa"/>
                    <w:left w:w="108" w:type="dxa"/>
                    <w:bottom w:w="0" w:type="dxa"/>
                    <w:right w:w="108" w:type="dxa"/>
                  </w:tcMar>
                  <w:vAlign w:val="center"/>
                </w:tcPr>
                <w:p w:rsidR="0001253C" w:rsidRDefault="00D14B55">
                  <w:pPr>
                    <w:pStyle w:val="p"/>
                    <w:jc w:val="center"/>
                  </w:pPr>
                  <w:r>
                    <w:rPr>
                      <w:rFonts w:ascii="Times New Roman" w:eastAsia="Times New Roman" w:hAnsi="Times New Roman" w:cs="Times New Roman"/>
                      <w:color w:val="000000"/>
                      <w:sz w:val="22"/>
                      <w:szCs w:val="22"/>
                    </w:rPr>
                    <w:t>152,000</w:t>
                  </w:r>
                </w:p>
              </w:tc>
            </w:tr>
            <w:tr w:rsidR="0001253C">
              <w:trPr>
                <w:trHeight w:val="320"/>
              </w:trPr>
              <w:tc>
                <w:tcPr>
                  <w:tcW w:w="3384" w:type="dxa"/>
                  <w:tcMar>
                    <w:top w:w="0" w:type="dxa"/>
                    <w:left w:w="108" w:type="dxa"/>
                    <w:bottom w:w="0" w:type="dxa"/>
                    <w:right w:w="108" w:type="dxa"/>
                  </w:tcMar>
                  <w:vAlign w:val="center"/>
                </w:tcPr>
                <w:p w:rsidR="0001253C" w:rsidRDefault="00D14B55">
                  <w:pPr>
                    <w:pStyle w:val="p"/>
                  </w:pPr>
                  <w:r>
                    <w:rPr>
                      <w:rFonts w:ascii="Times New Roman" w:eastAsia="Times New Roman" w:hAnsi="Times New Roman" w:cs="Times New Roman"/>
                      <w:color w:val="000000"/>
                      <w:sz w:val="22"/>
                      <w:szCs w:val="22"/>
                    </w:rPr>
                    <w:t>​</w:t>
                  </w:r>
                </w:p>
              </w:tc>
              <w:tc>
                <w:tcPr>
                  <w:tcW w:w="1385" w:type="dxa"/>
                  <w:tcMar>
                    <w:top w:w="0" w:type="dxa"/>
                    <w:left w:w="108" w:type="dxa"/>
                    <w:bottom w:w="0" w:type="dxa"/>
                    <w:right w:w="108" w:type="dxa"/>
                  </w:tcMar>
                  <w:vAlign w:val="center"/>
                </w:tcPr>
                <w:p w:rsidR="0001253C" w:rsidRDefault="00D14B55">
                  <w:pPr>
                    <w:pStyle w:val="p"/>
                  </w:pPr>
                  <w:r>
                    <w:rPr>
                      <w:rFonts w:ascii="Times New Roman" w:eastAsia="Times New Roman" w:hAnsi="Times New Roman" w:cs="Times New Roman"/>
                      <w:color w:val="000000"/>
                      <w:sz w:val="22"/>
                      <w:szCs w:val="22"/>
                    </w:rPr>
                    <w:t>Year 2</w:t>
                  </w:r>
                </w:p>
              </w:tc>
              <w:tc>
                <w:tcPr>
                  <w:tcW w:w="1567" w:type="dxa"/>
                  <w:tcMar>
                    <w:top w:w="0" w:type="dxa"/>
                    <w:left w:w="108" w:type="dxa"/>
                    <w:bottom w:w="0" w:type="dxa"/>
                    <w:right w:w="108" w:type="dxa"/>
                  </w:tcMar>
                  <w:vAlign w:val="center"/>
                </w:tcPr>
                <w:p w:rsidR="0001253C" w:rsidRDefault="00D14B55">
                  <w:pPr>
                    <w:pStyle w:val="p"/>
                    <w:jc w:val="center"/>
                  </w:pPr>
                  <w:r>
                    <w:rPr>
                      <w:rFonts w:ascii="Times New Roman" w:eastAsia="Times New Roman" w:hAnsi="Times New Roman" w:cs="Times New Roman"/>
                      <w:color w:val="000000"/>
                      <w:sz w:val="22"/>
                      <w:szCs w:val="22"/>
                    </w:rPr>
                    <w:t>190,000</w:t>
                  </w:r>
                </w:p>
              </w:tc>
              <w:tc>
                <w:tcPr>
                  <w:tcW w:w="1566" w:type="dxa"/>
                  <w:tcMar>
                    <w:top w:w="0" w:type="dxa"/>
                    <w:left w:w="108" w:type="dxa"/>
                    <w:bottom w:w="0" w:type="dxa"/>
                    <w:right w:w="108" w:type="dxa"/>
                  </w:tcMar>
                  <w:vAlign w:val="center"/>
                </w:tcPr>
                <w:p w:rsidR="0001253C" w:rsidRDefault="00D14B55">
                  <w:pPr>
                    <w:pStyle w:val="p"/>
                    <w:jc w:val="center"/>
                  </w:pPr>
                  <w:r>
                    <w:rPr>
                      <w:rFonts w:ascii="Times New Roman" w:eastAsia="Times New Roman" w:hAnsi="Times New Roman" w:cs="Times New Roman"/>
                      <w:color w:val="000000"/>
                      <w:sz w:val="22"/>
                      <w:szCs w:val="22"/>
                    </w:rPr>
                    <w:t>190,000</w:t>
                  </w:r>
                </w:p>
              </w:tc>
            </w:tr>
            <w:tr w:rsidR="0001253C">
              <w:trPr>
                <w:trHeight w:val="320"/>
              </w:trPr>
              <w:tc>
                <w:tcPr>
                  <w:tcW w:w="3384" w:type="dxa"/>
                  <w:tcBorders>
                    <w:bottom w:val="double" w:sz="6" w:space="0" w:color="808080"/>
                  </w:tcBorders>
                  <w:tcMar>
                    <w:top w:w="0" w:type="dxa"/>
                    <w:left w:w="108" w:type="dxa"/>
                    <w:bottom w:w="0" w:type="dxa"/>
                    <w:right w:w="108" w:type="dxa"/>
                  </w:tcMar>
                  <w:vAlign w:val="center"/>
                </w:tcPr>
                <w:p w:rsidR="0001253C" w:rsidRDefault="00D14B55">
                  <w:pPr>
                    <w:pStyle w:val="p"/>
                  </w:pPr>
                  <w:r>
                    <w:rPr>
                      <w:rFonts w:ascii="Times New Roman" w:eastAsia="Times New Roman" w:hAnsi="Times New Roman" w:cs="Times New Roman"/>
                      <w:color w:val="000000"/>
                      <w:sz w:val="22"/>
                      <w:szCs w:val="22"/>
                    </w:rPr>
                    <w:t>​</w:t>
                  </w:r>
                </w:p>
              </w:tc>
              <w:tc>
                <w:tcPr>
                  <w:tcW w:w="1385" w:type="dxa"/>
                  <w:tcBorders>
                    <w:bottom w:val="double" w:sz="6" w:space="0" w:color="808080"/>
                  </w:tcBorders>
                  <w:tcMar>
                    <w:top w:w="0" w:type="dxa"/>
                    <w:left w:w="108" w:type="dxa"/>
                    <w:bottom w:w="0" w:type="dxa"/>
                    <w:right w:w="108" w:type="dxa"/>
                  </w:tcMar>
                  <w:vAlign w:val="center"/>
                </w:tcPr>
                <w:p w:rsidR="0001253C" w:rsidRDefault="00D14B55">
                  <w:pPr>
                    <w:pStyle w:val="p"/>
                  </w:pPr>
                  <w:r>
                    <w:rPr>
                      <w:rFonts w:ascii="Times New Roman" w:eastAsia="Times New Roman" w:hAnsi="Times New Roman" w:cs="Times New Roman"/>
                      <w:color w:val="000000"/>
                      <w:sz w:val="22"/>
                      <w:szCs w:val="22"/>
                    </w:rPr>
                    <w:t>Year 3</w:t>
                  </w:r>
                </w:p>
              </w:tc>
              <w:tc>
                <w:tcPr>
                  <w:tcW w:w="1567" w:type="dxa"/>
                  <w:tcBorders>
                    <w:bottom w:val="double" w:sz="6" w:space="0" w:color="808080"/>
                  </w:tcBorders>
                  <w:tcMar>
                    <w:top w:w="0" w:type="dxa"/>
                    <w:left w:w="108" w:type="dxa"/>
                    <w:bottom w:w="0" w:type="dxa"/>
                    <w:right w:w="108" w:type="dxa"/>
                  </w:tcMar>
                  <w:vAlign w:val="center"/>
                </w:tcPr>
                <w:p w:rsidR="0001253C" w:rsidRDefault="00D14B55">
                  <w:pPr>
                    <w:pStyle w:val="p"/>
                    <w:jc w:val="center"/>
                  </w:pPr>
                  <w:r>
                    <w:rPr>
                      <w:rFonts w:ascii="Times New Roman" w:eastAsia="Times New Roman" w:hAnsi="Times New Roman" w:cs="Times New Roman"/>
                      <w:color w:val="000000"/>
                      <w:sz w:val="22"/>
                      <w:szCs w:val="22"/>
                    </w:rPr>
                    <w:t>225,000</w:t>
                  </w:r>
                </w:p>
              </w:tc>
              <w:tc>
                <w:tcPr>
                  <w:tcW w:w="1566" w:type="dxa"/>
                  <w:tcBorders>
                    <w:bottom w:val="double" w:sz="6" w:space="0" w:color="808080"/>
                  </w:tcBorders>
                  <w:tcMar>
                    <w:top w:w="0" w:type="dxa"/>
                    <w:left w:w="108" w:type="dxa"/>
                    <w:bottom w:w="0" w:type="dxa"/>
                    <w:right w:w="108" w:type="dxa"/>
                  </w:tcMar>
                  <w:vAlign w:val="center"/>
                </w:tcPr>
                <w:p w:rsidR="0001253C" w:rsidRDefault="00D14B55">
                  <w:pPr>
                    <w:pStyle w:val="p"/>
                    <w:jc w:val="center"/>
                  </w:pPr>
                  <w:r>
                    <w:rPr>
                      <w:rFonts w:ascii="Times New Roman" w:eastAsia="Times New Roman" w:hAnsi="Times New Roman" w:cs="Times New Roman"/>
                      <w:color w:val="000000"/>
                      <w:sz w:val="22"/>
                      <w:szCs w:val="22"/>
                    </w:rPr>
                    <w:t>225,000</w:t>
                  </w:r>
                </w:p>
              </w:tc>
            </w:tr>
          </w:tbl>
          <w:p w:rsidR="0001253C" w:rsidRDefault="00D14B55">
            <w:pPr>
              <w:pStyle w:val="p"/>
            </w:pPr>
            <w:r>
              <w:rPr>
                <w:rFonts w:ascii="Times New Roman" w:eastAsia="Times New Roman" w:hAnsi="Times New Roman" w:cs="Times New Roman"/>
                <w:color w:val="000000"/>
                <w:sz w:val="22"/>
                <w:szCs w:val="22"/>
              </w:rPr>
              <w:t>​</w:t>
            </w:r>
          </w:p>
          <w:tbl>
            <w:tblPr>
              <w:tblW w:w="0" w:type="auto"/>
              <w:tblCellSpacing w:w="15"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40"/>
              <w:gridCol w:w="10560"/>
            </w:tblGrid>
            <w:tr w:rsidR="0001253C">
              <w:trPr>
                <w:tblCellSpacing w:w="15" w:type="dxa"/>
              </w:trPr>
              <w:tc>
                <w:tcPr>
                  <w:tcW w:w="0" w:type="auto"/>
                  <w:tcMar>
                    <w:top w:w="15" w:type="dxa"/>
                    <w:left w:w="15" w:type="dxa"/>
                    <w:bottom w:w="15" w:type="dxa"/>
                    <w:right w:w="15" w:type="dxa"/>
                  </w:tcMar>
                  <w:vAlign w:val="center"/>
                </w:tcPr>
                <w:p w:rsidR="0001253C" w:rsidRDefault="00D14B55">
                  <w:r>
                    <w:rPr>
                      <w:rFonts w:ascii="Times New Roman" w:eastAsia="Times New Roman" w:hAnsi="Times New Roman" w:cs="Times New Roman"/>
                      <w:color w:val="000000"/>
                      <w:sz w:val="22"/>
                      <w:szCs w:val="22"/>
                    </w:rPr>
                    <w:t>a.</w:t>
                  </w:r>
                </w:p>
              </w:tc>
              <w:tc>
                <w:tcPr>
                  <w:tcW w:w="0" w:type="auto"/>
                  <w:tcMar>
                    <w:top w:w="15" w:type="dxa"/>
                    <w:left w:w="15" w:type="dxa"/>
                    <w:bottom w:w="15" w:type="dxa"/>
                    <w:right w:w="15" w:type="dxa"/>
                  </w:tcMar>
                  <w:vAlign w:val="center"/>
                </w:tcPr>
                <w:p w:rsidR="0001253C" w:rsidRDefault="00D14B55">
                  <w:r>
                    <w:rPr>
                      <w:rFonts w:ascii="Times New Roman" w:eastAsia="Times New Roman" w:hAnsi="Times New Roman" w:cs="Times New Roman"/>
                      <w:color w:val="000000"/>
                      <w:sz w:val="22"/>
                      <w:szCs w:val="22"/>
                    </w:rPr>
                    <w:t xml:space="preserve">Which production process would be the least-cost </w:t>
                  </w:r>
                  <w:r>
                    <w:rPr>
                      <w:rFonts w:ascii="Times New Roman" w:eastAsia="Times New Roman" w:hAnsi="Times New Roman" w:cs="Times New Roman"/>
                      <w:color w:val="000000"/>
                      <w:sz w:val="22"/>
                      <w:szCs w:val="22"/>
                    </w:rPr>
                    <w:t>alternative in Years 1, 2, and 3?</w:t>
                  </w:r>
                </w:p>
              </w:tc>
            </w:tr>
            <w:tr w:rsidR="0001253C">
              <w:trPr>
                <w:tblCellSpacing w:w="15" w:type="dxa"/>
              </w:trPr>
              <w:tc>
                <w:tcPr>
                  <w:tcW w:w="0" w:type="auto"/>
                  <w:tcMar>
                    <w:top w:w="15" w:type="dxa"/>
                    <w:left w:w="15" w:type="dxa"/>
                    <w:bottom w:w="15" w:type="dxa"/>
                    <w:right w:w="15" w:type="dxa"/>
                  </w:tcMar>
                  <w:vAlign w:val="center"/>
                </w:tcPr>
                <w:p w:rsidR="0001253C" w:rsidRDefault="00D14B55">
                  <w:pPr>
                    <w:pStyle w:val="p"/>
                  </w:pPr>
                  <w:r>
                    <w:rPr>
                      <w:rFonts w:ascii="Times New Roman" w:eastAsia="Times New Roman" w:hAnsi="Times New Roman" w:cs="Times New Roman"/>
                      <w:color w:val="000000"/>
                      <w:sz w:val="22"/>
                      <w:szCs w:val="22"/>
                    </w:rPr>
                    <w:t>b.</w:t>
                  </w:r>
                </w:p>
                <w:p w:rsidR="0001253C" w:rsidRDefault="00D14B55">
                  <w:pPr>
                    <w:pStyle w:val="p"/>
                  </w:pPr>
                  <w:r>
                    <w:rPr>
                      <w:rFonts w:ascii="Times New Roman" w:eastAsia="Times New Roman" w:hAnsi="Times New Roman" w:cs="Times New Roman"/>
                      <w:color w:val="000000"/>
                      <w:sz w:val="22"/>
                      <w:szCs w:val="22"/>
                    </w:rPr>
                    <w:t>​</w:t>
                  </w:r>
                </w:p>
              </w:tc>
              <w:tc>
                <w:tcPr>
                  <w:tcW w:w="0" w:type="auto"/>
                  <w:tcMar>
                    <w:top w:w="15" w:type="dxa"/>
                    <w:left w:w="15" w:type="dxa"/>
                    <w:bottom w:w="15" w:type="dxa"/>
                    <w:right w:w="15" w:type="dxa"/>
                  </w:tcMar>
                  <w:vAlign w:val="center"/>
                </w:tcPr>
                <w:p w:rsidR="0001253C" w:rsidRDefault="00D14B55">
                  <w:r>
                    <w:rPr>
                      <w:rFonts w:ascii="Times New Roman" w:eastAsia="Times New Roman" w:hAnsi="Times New Roman" w:cs="Times New Roman"/>
                      <w:color w:val="000000"/>
                      <w:sz w:val="22"/>
                      <w:szCs w:val="22"/>
                    </w:rPr>
                    <w:t>How much would the variable cost per unit have to be in Year 2 for the auto-assembly process to justify the additional annual fixed cost for the auto-assembly process over the manual assembly process?</w:t>
                  </w:r>
                </w:p>
              </w:tc>
            </w:tr>
          </w:tbl>
          <w:p w:rsidR="0001253C" w:rsidRDefault="00D14B55">
            <w:pPr>
              <w:pStyle w:val="p"/>
            </w:pPr>
            <w:r>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2536"/>
              <w:gridCol w:w="6527"/>
            </w:tblGrid>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01253C" w:rsidRDefault="00D14B55">
                  <w:pPr>
                    <w:pStyle w:val="p"/>
                  </w:pPr>
                  <w:r>
                    <w:rPr>
                      <w:rFonts w:ascii="Times New Roman" w:eastAsia="Times New Roman" w:hAnsi="Times New Roman" w:cs="Times New Roman"/>
                      <w:color w:val="000000"/>
                      <w:sz w:val="22"/>
                      <w:szCs w:val="22"/>
                    </w:rPr>
                    <w:t>​</w:t>
                  </w:r>
                </w:p>
                <w:p w:rsidR="0001253C" w:rsidRDefault="00D14B55">
                  <w:pPr>
                    <w:pStyle w:val="p"/>
                  </w:pPr>
                  <w:r>
                    <w:rPr>
                      <w:rFonts w:ascii="Times New Roman" w:eastAsia="Times New Roman" w:hAnsi="Times New Roman" w:cs="Times New Roman"/>
                      <w:color w:val="000000"/>
                      <w:sz w:val="22"/>
                      <w:szCs w:val="22"/>
                    </w:rPr>
                    <w:t>a.   C(x) = fixed cost + variable cost(x)</w:t>
                  </w:r>
                </w:p>
                <w:p w:rsidR="0001253C" w:rsidRDefault="00D14B55">
                  <w:pPr>
                    <w:pStyle w:val="p"/>
                  </w:pPr>
                  <w:r>
                    <w:rPr>
                      <w:rFonts w:ascii="Times New Roman" w:eastAsia="Times New Roman" w:hAnsi="Times New Roman" w:cs="Times New Roman"/>
                      <w:color w:val="000000"/>
                      <w:sz w:val="22"/>
                      <w:szCs w:val="22"/>
                    </w:rPr>
                    <w:t>Year 1:</w:t>
                  </w:r>
                </w:p>
                <w:p w:rsidR="0001253C" w:rsidRDefault="00D14B55">
                  <w:pPr>
                    <w:pStyle w:val="p"/>
                  </w:pPr>
                  <w:proofErr w:type="gramStart"/>
                  <w:r>
                    <w:rPr>
                      <w:rFonts w:ascii="Times New Roman" w:eastAsia="Times New Roman" w:hAnsi="Times New Roman" w:cs="Times New Roman"/>
                      <w:color w:val="000000"/>
                      <w:sz w:val="22"/>
                      <w:szCs w:val="22"/>
                    </w:rPr>
                    <w:t>C</w:t>
                  </w:r>
                  <w:r>
                    <w:rPr>
                      <w:rFonts w:ascii="Times New Roman" w:eastAsia="Times New Roman" w:hAnsi="Times New Roman" w:cs="Times New Roman"/>
                      <w:color w:val="000000"/>
                      <w:sz w:val="28"/>
                      <w:szCs w:val="28"/>
                      <w:vertAlign w:val="subscript"/>
                    </w:rPr>
                    <w:t>A</w:t>
                  </w:r>
                  <w:r>
                    <w:rPr>
                      <w:rFonts w:ascii="Times New Roman" w:eastAsia="Times New Roman" w:hAnsi="Times New Roman" w:cs="Times New Roman"/>
                      <w:color w:val="000000"/>
                      <w:sz w:val="22"/>
                      <w:szCs w:val="22"/>
                    </w:rPr>
                    <w:t>  =</w:t>
                  </w:r>
                  <w:proofErr w:type="gramEnd"/>
                  <w:r>
                    <w:rPr>
                      <w:rFonts w:ascii="Times New Roman" w:eastAsia="Times New Roman" w:hAnsi="Times New Roman" w:cs="Times New Roman"/>
                      <w:color w:val="000000"/>
                      <w:sz w:val="22"/>
                      <w:szCs w:val="22"/>
                    </w:rPr>
                    <w:t>  690,000  +  29.56(152,000)  =  $5,183,120</w:t>
                  </w:r>
                </w:p>
                <w:p w:rsidR="0001253C" w:rsidRDefault="00D14B55">
                  <w:pPr>
                    <w:pStyle w:val="p"/>
                  </w:pPr>
                  <w:proofErr w:type="gramStart"/>
                  <w:r>
                    <w:rPr>
                      <w:rFonts w:ascii="Times New Roman" w:eastAsia="Times New Roman" w:hAnsi="Times New Roman" w:cs="Times New Roman"/>
                      <w:color w:val="000000"/>
                      <w:sz w:val="22"/>
                      <w:szCs w:val="22"/>
                    </w:rPr>
                    <w:t>C</w:t>
                  </w:r>
                  <w:r>
                    <w:rPr>
                      <w:rFonts w:ascii="Times New Roman" w:eastAsia="Times New Roman" w:hAnsi="Times New Roman" w:cs="Times New Roman"/>
                      <w:color w:val="000000"/>
                      <w:sz w:val="28"/>
                      <w:szCs w:val="28"/>
                      <w:vertAlign w:val="subscript"/>
                    </w:rPr>
                    <w:t>M</w:t>
                  </w:r>
                  <w:r>
                    <w:rPr>
                      <w:rFonts w:ascii="Times New Roman" w:eastAsia="Times New Roman" w:hAnsi="Times New Roman" w:cs="Times New Roman"/>
                      <w:color w:val="000000"/>
                      <w:sz w:val="22"/>
                      <w:szCs w:val="22"/>
                    </w:rPr>
                    <w:t>  =</w:t>
                  </w:r>
                  <w:proofErr w:type="gramEnd"/>
                  <w:r>
                    <w:rPr>
                      <w:rFonts w:ascii="Times New Roman" w:eastAsia="Times New Roman" w:hAnsi="Times New Roman" w:cs="Times New Roman"/>
                      <w:color w:val="000000"/>
                      <w:sz w:val="22"/>
                      <w:szCs w:val="22"/>
                    </w:rPr>
                    <w:t>  269,000  +  31.69(152,000)  =  $5,085,880   (least-cost alternative)</w:t>
                  </w:r>
                </w:p>
                <w:p w:rsidR="0001253C" w:rsidRDefault="00D14B55">
                  <w:pPr>
                    <w:pStyle w:val="p"/>
                  </w:pPr>
                  <w:r>
                    <w:rPr>
                      <w:rFonts w:ascii="Times New Roman" w:eastAsia="Times New Roman" w:hAnsi="Times New Roman" w:cs="Times New Roman"/>
                      <w:color w:val="000000"/>
                      <w:sz w:val="22"/>
                      <w:szCs w:val="22"/>
                    </w:rPr>
                    <w:t>Year 2:</w:t>
                  </w:r>
                </w:p>
                <w:p w:rsidR="0001253C" w:rsidRDefault="00D14B55">
                  <w:pPr>
                    <w:pStyle w:val="p"/>
                  </w:pPr>
                  <w:proofErr w:type="gramStart"/>
                  <w:r>
                    <w:rPr>
                      <w:rFonts w:ascii="Times New Roman" w:eastAsia="Times New Roman" w:hAnsi="Times New Roman" w:cs="Times New Roman"/>
                      <w:color w:val="000000"/>
                      <w:sz w:val="22"/>
                      <w:szCs w:val="22"/>
                    </w:rPr>
                    <w:t>C</w:t>
                  </w:r>
                  <w:r>
                    <w:rPr>
                      <w:rFonts w:ascii="Times New Roman" w:eastAsia="Times New Roman" w:hAnsi="Times New Roman" w:cs="Times New Roman"/>
                      <w:color w:val="000000"/>
                      <w:sz w:val="28"/>
                      <w:szCs w:val="28"/>
                      <w:vertAlign w:val="subscript"/>
                    </w:rPr>
                    <w:t>A</w:t>
                  </w:r>
                  <w:r>
                    <w:rPr>
                      <w:rFonts w:ascii="Times New Roman" w:eastAsia="Times New Roman" w:hAnsi="Times New Roman" w:cs="Times New Roman"/>
                      <w:color w:val="000000"/>
                      <w:sz w:val="22"/>
                      <w:szCs w:val="22"/>
                    </w:rPr>
                    <w:t>  =</w:t>
                  </w:r>
                  <w:proofErr w:type="gramEnd"/>
                  <w:r>
                    <w:rPr>
                      <w:rFonts w:ascii="Times New Roman" w:eastAsia="Times New Roman" w:hAnsi="Times New Roman" w:cs="Times New Roman"/>
                      <w:color w:val="000000"/>
                      <w:sz w:val="22"/>
                      <w:szCs w:val="22"/>
                    </w:rPr>
                    <w:t>  690,000  +  29.56(190,000)  =  $6,306,400</w:t>
                  </w:r>
                </w:p>
                <w:p w:rsidR="0001253C" w:rsidRDefault="00D14B55">
                  <w:pPr>
                    <w:pStyle w:val="p"/>
                  </w:pPr>
                  <w:proofErr w:type="gramStart"/>
                  <w:r>
                    <w:rPr>
                      <w:rFonts w:ascii="Times New Roman" w:eastAsia="Times New Roman" w:hAnsi="Times New Roman" w:cs="Times New Roman"/>
                      <w:color w:val="000000"/>
                      <w:sz w:val="22"/>
                      <w:szCs w:val="22"/>
                    </w:rPr>
                    <w:t>C</w:t>
                  </w:r>
                  <w:r>
                    <w:rPr>
                      <w:rFonts w:ascii="Times New Roman" w:eastAsia="Times New Roman" w:hAnsi="Times New Roman" w:cs="Times New Roman"/>
                      <w:color w:val="000000"/>
                      <w:sz w:val="28"/>
                      <w:szCs w:val="28"/>
                      <w:vertAlign w:val="subscript"/>
                    </w:rPr>
                    <w:t>M</w:t>
                  </w:r>
                  <w:r>
                    <w:rPr>
                      <w:rFonts w:ascii="Times New Roman" w:eastAsia="Times New Roman" w:hAnsi="Times New Roman" w:cs="Times New Roman"/>
                      <w:color w:val="000000"/>
                      <w:sz w:val="22"/>
                      <w:szCs w:val="22"/>
                    </w:rPr>
                    <w:t>  =</w:t>
                  </w:r>
                  <w:proofErr w:type="gramEnd"/>
                  <w:r>
                    <w:rPr>
                      <w:rFonts w:ascii="Times New Roman" w:eastAsia="Times New Roman" w:hAnsi="Times New Roman" w:cs="Times New Roman"/>
                      <w:color w:val="000000"/>
                      <w:sz w:val="22"/>
                      <w:szCs w:val="22"/>
                    </w:rPr>
                    <w:t>  269,000  +  31.69</w:t>
                  </w:r>
                  <w:r>
                    <w:rPr>
                      <w:rFonts w:ascii="Times New Roman" w:eastAsia="Times New Roman" w:hAnsi="Times New Roman" w:cs="Times New Roman"/>
                      <w:color w:val="000000"/>
                      <w:sz w:val="22"/>
                      <w:szCs w:val="22"/>
                    </w:rPr>
                    <w:t>(190,000)  =  $6,290,100   (least-cost alternative)</w:t>
                  </w:r>
                </w:p>
                <w:p w:rsidR="0001253C" w:rsidRDefault="00D14B55">
                  <w:pPr>
                    <w:pStyle w:val="p"/>
                  </w:pPr>
                  <w:r>
                    <w:rPr>
                      <w:rFonts w:ascii="Times New Roman" w:eastAsia="Times New Roman" w:hAnsi="Times New Roman" w:cs="Times New Roman"/>
                      <w:color w:val="000000"/>
                      <w:sz w:val="22"/>
                      <w:szCs w:val="22"/>
                    </w:rPr>
                    <w:t>Year 3:</w:t>
                  </w:r>
                </w:p>
                <w:p w:rsidR="0001253C" w:rsidRDefault="00D14B55">
                  <w:pPr>
                    <w:pStyle w:val="p"/>
                  </w:pPr>
                  <w:proofErr w:type="gramStart"/>
                  <w:r>
                    <w:rPr>
                      <w:rFonts w:ascii="Times New Roman" w:eastAsia="Times New Roman" w:hAnsi="Times New Roman" w:cs="Times New Roman"/>
                      <w:color w:val="000000"/>
                      <w:sz w:val="22"/>
                      <w:szCs w:val="22"/>
                    </w:rPr>
                    <w:t>C</w:t>
                  </w:r>
                  <w:r>
                    <w:rPr>
                      <w:rFonts w:ascii="Times New Roman" w:eastAsia="Times New Roman" w:hAnsi="Times New Roman" w:cs="Times New Roman"/>
                      <w:color w:val="000000"/>
                      <w:sz w:val="28"/>
                      <w:szCs w:val="28"/>
                      <w:vertAlign w:val="subscript"/>
                    </w:rPr>
                    <w:t>A</w:t>
                  </w:r>
                  <w:r>
                    <w:rPr>
                      <w:rFonts w:ascii="Times New Roman" w:eastAsia="Times New Roman" w:hAnsi="Times New Roman" w:cs="Times New Roman"/>
                      <w:color w:val="000000"/>
                      <w:sz w:val="22"/>
                      <w:szCs w:val="22"/>
                    </w:rPr>
                    <w:t>  =</w:t>
                  </w:r>
                  <w:proofErr w:type="gramEnd"/>
                  <w:r>
                    <w:rPr>
                      <w:rFonts w:ascii="Times New Roman" w:eastAsia="Times New Roman" w:hAnsi="Times New Roman" w:cs="Times New Roman"/>
                      <w:color w:val="000000"/>
                      <w:sz w:val="22"/>
                      <w:szCs w:val="22"/>
                    </w:rPr>
                    <w:t>  690,000  +  29.56(225,000)  =  $7,341,000   (least-cost alternative)</w:t>
                  </w:r>
                </w:p>
                <w:p w:rsidR="0001253C" w:rsidRDefault="00D14B55">
                  <w:pPr>
                    <w:pStyle w:val="p"/>
                  </w:pPr>
                  <w:proofErr w:type="gramStart"/>
                  <w:r>
                    <w:rPr>
                      <w:rFonts w:ascii="Times New Roman" w:eastAsia="Times New Roman" w:hAnsi="Times New Roman" w:cs="Times New Roman"/>
                      <w:color w:val="000000"/>
                      <w:sz w:val="22"/>
                      <w:szCs w:val="22"/>
                    </w:rPr>
                    <w:t>C</w:t>
                  </w:r>
                  <w:r>
                    <w:rPr>
                      <w:rFonts w:ascii="Times New Roman" w:eastAsia="Times New Roman" w:hAnsi="Times New Roman" w:cs="Times New Roman"/>
                      <w:color w:val="000000"/>
                      <w:sz w:val="28"/>
                      <w:szCs w:val="28"/>
                      <w:vertAlign w:val="subscript"/>
                    </w:rPr>
                    <w:t>M</w:t>
                  </w:r>
                  <w:r>
                    <w:rPr>
                      <w:rFonts w:ascii="Times New Roman" w:eastAsia="Times New Roman" w:hAnsi="Times New Roman" w:cs="Times New Roman"/>
                      <w:color w:val="000000"/>
                      <w:sz w:val="22"/>
                      <w:szCs w:val="22"/>
                    </w:rPr>
                    <w:t>  =</w:t>
                  </w:r>
                  <w:proofErr w:type="gramEnd"/>
                  <w:r>
                    <w:rPr>
                      <w:rFonts w:ascii="Times New Roman" w:eastAsia="Times New Roman" w:hAnsi="Times New Roman" w:cs="Times New Roman"/>
                      <w:color w:val="000000"/>
                      <w:sz w:val="22"/>
                      <w:szCs w:val="22"/>
                    </w:rPr>
                    <w:t>  269,000  +  31.69(225,000)  =  $7,399,250</w:t>
                  </w:r>
                </w:p>
                <w:p w:rsidR="0001253C" w:rsidRDefault="00D14B55">
                  <w:pPr>
                    <w:pStyle w:val="p"/>
                  </w:pPr>
                  <w:r>
                    <w:rPr>
                      <w:rFonts w:ascii="Times New Roman" w:eastAsia="Times New Roman" w:hAnsi="Times New Roman" w:cs="Times New Roman"/>
                      <w:color w:val="000000"/>
                      <w:sz w:val="22"/>
                      <w:szCs w:val="22"/>
                    </w:rPr>
                    <w:t>​</w:t>
                  </w:r>
                </w:p>
                <w:p w:rsidR="0001253C" w:rsidRDefault="00D14B55">
                  <w:pPr>
                    <w:pStyle w:val="p"/>
                  </w:pPr>
                  <w:r>
                    <w:rPr>
                      <w:rFonts w:ascii="Times New Roman" w:eastAsia="Times New Roman" w:hAnsi="Times New Roman" w:cs="Times New Roman"/>
                      <w:color w:val="000000"/>
                      <w:sz w:val="22"/>
                      <w:szCs w:val="22"/>
                    </w:rPr>
                    <w:t>b.   C</w:t>
                  </w:r>
                  <w:r>
                    <w:rPr>
                      <w:rFonts w:ascii="Times New Roman" w:eastAsia="Times New Roman" w:hAnsi="Times New Roman" w:cs="Times New Roman"/>
                      <w:color w:val="000000"/>
                      <w:sz w:val="28"/>
                      <w:szCs w:val="28"/>
                      <w:vertAlign w:val="subscript"/>
                    </w:rPr>
                    <w:t>A</w:t>
                  </w:r>
                  <w:r>
                    <w:rPr>
                      <w:rFonts w:ascii="Times New Roman" w:eastAsia="Times New Roman" w:hAnsi="Times New Roman" w:cs="Times New Roman"/>
                      <w:color w:val="000000"/>
                      <w:sz w:val="22"/>
                      <w:szCs w:val="22"/>
                    </w:rPr>
                    <w:t xml:space="preserve"> = C</w:t>
                  </w:r>
                  <w:r>
                    <w:rPr>
                      <w:rFonts w:ascii="Times New Roman" w:eastAsia="Times New Roman" w:hAnsi="Times New Roman" w:cs="Times New Roman"/>
                      <w:color w:val="000000"/>
                      <w:sz w:val="28"/>
                      <w:szCs w:val="28"/>
                      <w:vertAlign w:val="subscript"/>
                    </w:rPr>
                    <w:t>M</w:t>
                  </w:r>
                </w:p>
                <w:p w:rsidR="0001253C" w:rsidRDefault="00D14B55">
                  <w:pPr>
                    <w:pStyle w:val="p"/>
                  </w:pPr>
                  <w:r>
                    <w:rPr>
                      <w:rFonts w:ascii="Times New Roman" w:eastAsia="Times New Roman" w:hAnsi="Times New Roman" w:cs="Times New Roman"/>
                      <w:color w:val="000000"/>
                      <w:sz w:val="22"/>
                      <w:szCs w:val="22"/>
                    </w:rPr>
                    <w:t>FC</w:t>
                  </w:r>
                  <w:r>
                    <w:rPr>
                      <w:rFonts w:ascii="Times New Roman" w:eastAsia="Times New Roman" w:hAnsi="Times New Roman" w:cs="Times New Roman"/>
                      <w:color w:val="000000"/>
                      <w:sz w:val="28"/>
                      <w:szCs w:val="28"/>
                      <w:vertAlign w:val="subscript"/>
                    </w:rPr>
                    <w:t>A</w:t>
                  </w:r>
                  <w:r>
                    <w:rPr>
                      <w:rFonts w:ascii="Times New Roman" w:eastAsia="Times New Roman" w:hAnsi="Times New Roman" w:cs="Times New Roman"/>
                      <w:color w:val="000000"/>
                      <w:sz w:val="22"/>
                      <w:szCs w:val="22"/>
                    </w:rPr>
                    <w:t xml:space="preserve"> + </w:t>
                  </w:r>
                  <w:proofErr w:type="spellStart"/>
                  <w:proofErr w:type="gramStart"/>
                  <w:r>
                    <w:rPr>
                      <w:rFonts w:ascii="Times New Roman" w:eastAsia="Times New Roman" w:hAnsi="Times New Roman" w:cs="Times New Roman"/>
                      <w:color w:val="000000"/>
                      <w:sz w:val="22"/>
                      <w:szCs w:val="22"/>
                    </w:rPr>
                    <w:t>v</w:t>
                  </w:r>
                  <w:r>
                    <w:rPr>
                      <w:rFonts w:ascii="Times New Roman" w:eastAsia="Times New Roman" w:hAnsi="Times New Roman" w:cs="Times New Roman"/>
                      <w:color w:val="000000"/>
                      <w:sz w:val="28"/>
                      <w:szCs w:val="28"/>
                      <w:vertAlign w:val="subscript"/>
                    </w:rPr>
                    <w:t>A</w:t>
                  </w:r>
                  <w:proofErr w:type="spellEnd"/>
                  <w:r>
                    <w:rPr>
                      <w:rFonts w:ascii="Times New Roman" w:eastAsia="Times New Roman" w:hAnsi="Times New Roman" w:cs="Times New Roman"/>
                      <w:color w:val="000000"/>
                      <w:sz w:val="22"/>
                      <w:szCs w:val="22"/>
                    </w:rPr>
                    <w:t>(</w:t>
                  </w:r>
                  <w:proofErr w:type="gramEnd"/>
                  <w:r>
                    <w:rPr>
                      <w:rFonts w:ascii="Times New Roman" w:eastAsia="Times New Roman" w:hAnsi="Times New Roman" w:cs="Times New Roman"/>
                      <w:color w:val="000000"/>
                      <w:sz w:val="22"/>
                      <w:szCs w:val="22"/>
                    </w:rPr>
                    <w:t>190,000) = FC</w:t>
                  </w:r>
                  <w:r>
                    <w:rPr>
                      <w:rFonts w:ascii="Times New Roman" w:eastAsia="Times New Roman" w:hAnsi="Times New Roman" w:cs="Times New Roman"/>
                      <w:color w:val="000000"/>
                      <w:sz w:val="28"/>
                      <w:szCs w:val="28"/>
                      <w:vertAlign w:val="subscript"/>
                    </w:rPr>
                    <w:t>M</w:t>
                  </w:r>
                  <w:r>
                    <w:rPr>
                      <w:rFonts w:ascii="Times New Roman" w:eastAsia="Times New Roman" w:hAnsi="Times New Roman" w:cs="Times New Roman"/>
                      <w:color w:val="000000"/>
                      <w:sz w:val="22"/>
                      <w:szCs w:val="22"/>
                    </w:rPr>
                    <w:t xml:space="preserve"> + </w:t>
                  </w:r>
                  <w:proofErr w:type="spellStart"/>
                  <w:r>
                    <w:rPr>
                      <w:rFonts w:ascii="Times New Roman" w:eastAsia="Times New Roman" w:hAnsi="Times New Roman" w:cs="Times New Roman"/>
                      <w:color w:val="000000"/>
                      <w:sz w:val="22"/>
                      <w:szCs w:val="22"/>
                    </w:rPr>
                    <w:t>v</w:t>
                  </w:r>
                  <w:r>
                    <w:rPr>
                      <w:rFonts w:ascii="Times New Roman" w:eastAsia="Times New Roman" w:hAnsi="Times New Roman" w:cs="Times New Roman"/>
                      <w:color w:val="000000"/>
                      <w:sz w:val="28"/>
                      <w:szCs w:val="28"/>
                      <w:vertAlign w:val="subscript"/>
                    </w:rPr>
                    <w:t>M</w:t>
                  </w:r>
                  <w:proofErr w:type="spellEnd"/>
                  <w:r>
                    <w:rPr>
                      <w:rFonts w:ascii="Times New Roman" w:eastAsia="Times New Roman" w:hAnsi="Times New Roman" w:cs="Times New Roman"/>
                      <w:color w:val="000000"/>
                      <w:sz w:val="22"/>
                      <w:szCs w:val="22"/>
                    </w:rPr>
                    <w:t>(190,000)</w:t>
                  </w:r>
                </w:p>
                <w:p w:rsidR="0001253C" w:rsidRDefault="00D14B55">
                  <w:pPr>
                    <w:pStyle w:val="p"/>
                  </w:pPr>
                  <w:r>
                    <w:rPr>
                      <w:rFonts w:ascii="Times New Roman" w:eastAsia="Times New Roman" w:hAnsi="Times New Roman" w:cs="Times New Roman"/>
                      <w:color w:val="000000"/>
                      <w:sz w:val="22"/>
                      <w:szCs w:val="22"/>
                    </w:rPr>
                    <w:t xml:space="preserve">690,000 + </w:t>
                  </w:r>
                  <w:proofErr w:type="gramStart"/>
                  <w:r>
                    <w:rPr>
                      <w:rFonts w:ascii="Times New Roman" w:eastAsia="Times New Roman" w:hAnsi="Times New Roman" w:cs="Times New Roman"/>
                      <w:color w:val="000000"/>
                      <w:sz w:val="22"/>
                      <w:szCs w:val="22"/>
                    </w:rPr>
                    <w:t>v(</w:t>
                  </w:r>
                  <w:proofErr w:type="gramEnd"/>
                  <w:r>
                    <w:rPr>
                      <w:rFonts w:ascii="Times New Roman" w:eastAsia="Times New Roman" w:hAnsi="Times New Roman" w:cs="Times New Roman"/>
                      <w:color w:val="000000"/>
                      <w:sz w:val="22"/>
                      <w:szCs w:val="22"/>
                    </w:rPr>
                    <w:t>190,000) = 269,000 + 31.69(190,000)</w:t>
                  </w:r>
                </w:p>
                <w:p w:rsidR="0001253C" w:rsidRDefault="00D14B55">
                  <w:pPr>
                    <w:pStyle w:val="p"/>
                  </w:pPr>
                  <w:proofErr w:type="spellStart"/>
                  <w:r>
                    <w:rPr>
                      <w:rFonts w:ascii="Times New Roman" w:eastAsia="Times New Roman" w:hAnsi="Times New Roman" w:cs="Times New Roman"/>
                      <w:color w:val="000000"/>
                      <w:sz w:val="22"/>
                      <w:szCs w:val="22"/>
                    </w:rPr>
                    <w:t>v</w:t>
                  </w:r>
                  <w:r>
                    <w:rPr>
                      <w:rFonts w:ascii="Times New Roman" w:eastAsia="Times New Roman" w:hAnsi="Times New Roman" w:cs="Times New Roman"/>
                      <w:color w:val="000000"/>
                      <w:sz w:val="28"/>
                      <w:szCs w:val="28"/>
                      <w:vertAlign w:val="subscript"/>
                    </w:rPr>
                    <w:t>A</w:t>
                  </w:r>
                  <w:proofErr w:type="spellEnd"/>
                  <w:r>
                    <w:rPr>
                      <w:rFonts w:ascii="Times New Roman" w:eastAsia="Times New Roman" w:hAnsi="Times New Roman" w:cs="Times New Roman"/>
                      <w:color w:val="000000"/>
                      <w:sz w:val="22"/>
                      <w:szCs w:val="22"/>
                    </w:rPr>
                    <w:t xml:space="preserve"> = (269,000 + 6,021,100 - 690,000)/190,000</w:t>
                  </w:r>
                </w:p>
                <w:p w:rsidR="0001253C" w:rsidRDefault="00D14B55">
                  <w:pPr>
                    <w:pStyle w:val="p"/>
                  </w:pPr>
                  <w:proofErr w:type="spellStart"/>
                  <w:r>
                    <w:rPr>
                      <w:rFonts w:ascii="Times New Roman" w:eastAsia="Times New Roman" w:hAnsi="Times New Roman" w:cs="Times New Roman"/>
                      <w:color w:val="000000"/>
                      <w:sz w:val="22"/>
                      <w:szCs w:val="22"/>
                    </w:rPr>
                    <w:t>v</w:t>
                  </w:r>
                  <w:r>
                    <w:rPr>
                      <w:rFonts w:ascii="Times New Roman" w:eastAsia="Times New Roman" w:hAnsi="Times New Roman" w:cs="Times New Roman"/>
                      <w:color w:val="000000"/>
                      <w:sz w:val="28"/>
                      <w:szCs w:val="28"/>
                      <w:vertAlign w:val="subscript"/>
                    </w:rPr>
                    <w:t>A</w:t>
                  </w:r>
                  <w:proofErr w:type="spellEnd"/>
                  <w:r>
                    <w:rPr>
                      <w:rFonts w:ascii="Times New Roman" w:eastAsia="Times New Roman" w:hAnsi="Times New Roman" w:cs="Times New Roman"/>
                      <w:color w:val="000000"/>
                      <w:sz w:val="22"/>
                      <w:szCs w:val="22"/>
                    </w:rPr>
                    <w:t xml:space="preserve"> = $29.47</w:t>
                  </w:r>
                  <w:proofErr w:type="gramStart"/>
                  <w:r>
                    <w:rPr>
                      <w:rFonts w:ascii="Times New Roman" w:eastAsia="Times New Roman" w:hAnsi="Times New Roman" w:cs="Times New Roman"/>
                      <w:color w:val="000000"/>
                      <w:sz w:val="22"/>
                      <w:szCs w:val="22"/>
                    </w:rPr>
                    <w:t>   (</w:t>
                  </w:r>
                  <w:proofErr w:type="gramEnd"/>
                  <w:r>
                    <w:rPr>
                      <w:rFonts w:ascii="Times New Roman" w:eastAsia="Times New Roman" w:hAnsi="Times New Roman" w:cs="Times New Roman"/>
                      <w:color w:val="000000"/>
                      <w:sz w:val="22"/>
                      <w:szCs w:val="22"/>
                    </w:rPr>
                    <w:t>roughly a 0.3% reduction)</w:t>
                  </w:r>
                </w:p>
                <w:p w:rsidR="0001253C" w:rsidRDefault="00D14B55">
                  <w:pPr>
                    <w:pStyle w:val="p"/>
                  </w:pPr>
                  <w:r>
                    <w:rPr>
                      <w:rFonts w:ascii="Times New Roman" w:eastAsia="Times New Roman" w:hAnsi="Times New Roman" w:cs="Times New Roman"/>
                      <w:color w:val="000000"/>
                      <w:sz w:val="22"/>
                      <w:szCs w:val="22"/>
                    </w:rPr>
                    <w:t>​</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Challenging</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IMS.ASWC.19.01.04 - 1.4</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 xml:space="preserve">United States - </w:t>
                  </w:r>
                  <w:r>
                    <w:rPr>
                      <w:rFonts w:ascii="Times New Roman" w:eastAsia="Times New Roman" w:hAnsi="Times New Roman" w:cs="Times New Roman"/>
                      <w:color w:val="000000"/>
                      <w:sz w:val="22"/>
                      <w:szCs w:val="22"/>
                    </w:rPr>
                    <w:t>BUSPROG: Analytic</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1.4 Models of Cost, Revenue, and Profit</w:t>
                  </w:r>
                </w:p>
              </w:tc>
            </w:tr>
            <w:tr w:rsidR="0001253C">
              <w:tc>
                <w:tcPr>
                  <w:tcW w:w="0" w:type="auto"/>
                  <w:tcMar>
                    <w:top w:w="30" w:type="dxa"/>
                    <w:left w:w="0" w:type="dxa"/>
                    <w:bottom w:w="30" w:type="dxa"/>
                    <w:right w:w="0" w:type="dxa"/>
                  </w:tcMar>
                </w:tcPr>
                <w:p w:rsidR="0001253C" w:rsidRDefault="00D14B55">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01253C" w:rsidRDefault="00D14B55">
                  <w:r>
                    <w:rPr>
                      <w:rFonts w:ascii="Times New Roman" w:eastAsia="Times New Roman" w:hAnsi="Times New Roman" w:cs="Times New Roman"/>
                      <w:color w:val="000000"/>
                      <w:sz w:val="22"/>
                      <w:szCs w:val="22"/>
                    </w:rPr>
                    <w:t>Bloom's: Analyze</w:t>
                  </w:r>
                </w:p>
              </w:tc>
            </w:tr>
          </w:tbl>
          <w:p w:rsidR="0001253C" w:rsidRDefault="0001253C"/>
        </w:tc>
      </w:tr>
    </w:tbl>
    <w:p w:rsidR="0001253C" w:rsidRDefault="0001253C">
      <w:pPr>
        <w:spacing w:after="75"/>
      </w:pPr>
    </w:p>
    <w:p w:rsidR="0001253C" w:rsidRDefault="0001253C">
      <w:pPr>
        <w:spacing w:after="75"/>
      </w:pPr>
    </w:p>
    <w:sectPr w:rsidR="0001253C">
      <w:headerReference w:type="default" r:id="rId6"/>
      <w:footerReference w:type="default" r:id="rId7"/>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4B55" w:rsidRDefault="00D14B55">
      <w:r>
        <w:separator/>
      </w:r>
    </w:p>
  </w:endnote>
  <w:endnote w:type="continuationSeparator" w:id="0">
    <w:p w:rsidR="00D14B55" w:rsidRDefault="00D1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4"/>
      <w:gridCol w:w="1102"/>
    </w:tblGrid>
    <w:tr w:rsidR="0001253C">
      <w:tblPrEx>
        <w:tblCellMar>
          <w:top w:w="0" w:type="dxa"/>
          <w:bottom w:w="0" w:type="dxa"/>
        </w:tblCellMar>
      </w:tblPrEx>
      <w:tc>
        <w:tcPr>
          <w:tcW w:w="4500" w:type="pct"/>
          <w:tcBorders>
            <w:top w:val="nil"/>
            <w:left w:val="nil"/>
            <w:bottom w:val="nil"/>
            <w:right w:val="nil"/>
          </w:tcBorders>
        </w:tcPr>
        <w:p w:rsidR="0001253C" w:rsidRDefault="008B4E4C">
          <w:r>
            <w:rPr>
              <w:i/>
              <w:iCs/>
              <w:szCs w:val="16"/>
            </w:rPr>
            <w:t xml:space="preserve">© </w:t>
          </w:r>
          <w:r w:rsidR="00D14B55">
            <w:rPr>
              <w:i/>
              <w:iCs/>
              <w:szCs w:val="16"/>
            </w:rPr>
            <w:t>Cengage</w:t>
          </w:r>
          <w:r w:rsidR="00D14B55">
            <w:rPr>
              <w:i/>
              <w:iCs/>
              <w:szCs w:val="16"/>
            </w:rPr>
            <w:t xml:space="preserve">. </w:t>
          </w:r>
          <w:r>
            <w:rPr>
              <w:i/>
              <w:iCs/>
              <w:szCs w:val="16"/>
            </w:rPr>
            <w:t xml:space="preserve">Testing </w:t>
          </w:r>
          <w:r w:rsidR="00D14B55">
            <w:rPr>
              <w:i/>
              <w:iCs/>
              <w:szCs w:val="16"/>
            </w:rPr>
            <w:t xml:space="preserve">Powered by </w:t>
          </w:r>
          <w:proofErr w:type="spellStart"/>
          <w:r w:rsidR="00D14B55">
            <w:rPr>
              <w:i/>
              <w:iCs/>
              <w:szCs w:val="16"/>
            </w:rPr>
            <w:t>Cognero</w:t>
          </w:r>
          <w:proofErr w:type="spellEnd"/>
          <w:r w:rsidR="00D14B55">
            <w:rPr>
              <w:i/>
              <w:iCs/>
              <w:szCs w:val="16"/>
            </w:rPr>
            <w:t>.</w:t>
          </w:r>
        </w:p>
      </w:tc>
      <w:tc>
        <w:tcPr>
          <w:tcW w:w="4500" w:type="pct"/>
          <w:tcBorders>
            <w:top w:val="nil"/>
            <w:left w:val="nil"/>
            <w:bottom w:val="nil"/>
            <w:right w:val="nil"/>
          </w:tcBorders>
        </w:tcPr>
        <w:p w:rsidR="0001253C" w:rsidRDefault="00D14B55">
          <w:pPr>
            <w:jc w:val="right"/>
          </w:pPr>
          <w:r>
            <w:rPr>
              <w:szCs w:val="16"/>
            </w:rPr>
            <w:t>Page </w:t>
          </w:r>
          <w:r>
            <w:fldChar w:fldCharType="begin"/>
          </w:r>
          <w:r>
            <w:instrText>PAGE</w:instrText>
          </w:r>
          <w:r w:rsidR="008B4E4C">
            <w:fldChar w:fldCharType="separate"/>
          </w:r>
          <w:r w:rsidR="008B4E4C">
            <w:rPr>
              <w:noProof/>
            </w:rPr>
            <w:t>18</w:t>
          </w:r>
          <w:r>
            <w:fldChar w:fldCharType="end"/>
          </w:r>
        </w:p>
      </w:tc>
    </w:tr>
  </w:tbl>
  <w:p w:rsidR="0001253C" w:rsidRDefault="000125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4B55" w:rsidRDefault="00D14B55">
      <w:r>
        <w:separator/>
      </w:r>
    </w:p>
  </w:footnote>
  <w:footnote w:type="continuationSeparator" w:id="0">
    <w:p w:rsidR="00D14B55" w:rsidRDefault="00D14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53C" w:rsidRDefault="00D14B55">
    <w:r>
      <w:rPr>
        <w:rFonts w:ascii="Times New Roman" w:eastAsia="Times New Roman" w:hAnsi="Times New Roman" w:cs="Times New Roman"/>
        <w:color w:val="000000"/>
        <w:sz w:val="26"/>
        <w:szCs w:val="26"/>
      </w:rPr>
      <w:t>CH 01 - Introduction</w:t>
    </w:r>
  </w:p>
  <w:p w:rsidR="0001253C" w:rsidRDefault="0001253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253C"/>
    <w:rsid w:val="0001253C"/>
    <w:rsid w:val="008B4E4C"/>
    <w:rsid w:val="00D1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A9B7"/>
  <w15:docId w15:val="{28E66B10-B97C-48E9-A11E-5432B7090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2"/>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ContentItem">
    <w:name w:val="questionContentItem"/>
    <w:basedOn w:val="Normal"/>
  </w:style>
  <w:style w:type="paragraph" w:customStyle="1" w:styleId="p">
    <w:name w:val="p"/>
    <w:basedOn w:val="Normal"/>
  </w:style>
  <w:style w:type="table" w:customStyle="1" w:styleId="questionMetaData">
    <w:name w:val="questionMetaData"/>
    <w:tblPr>
      <w:tblCellMar>
        <w:top w:w="0" w:type="dxa"/>
        <w:left w:w="0" w:type="dxa"/>
        <w:bottom w:w="0" w:type="dxa"/>
        <w:right w:w="0" w:type="dxa"/>
      </w:tblCellMar>
    </w:tblPr>
  </w:style>
  <w:style w:type="paragraph" w:styleId="Header">
    <w:name w:val="header"/>
    <w:basedOn w:val="Normal"/>
    <w:link w:val="HeaderChar"/>
    <w:uiPriority w:val="99"/>
    <w:unhideWhenUsed/>
    <w:rsid w:val="008B4E4C"/>
    <w:pPr>
      <w:tabs>
        <w:tab w:val="center" w:pos="4680"/>
        <w:tab w:val="right" w:pos="9360"/>
      </w:tabs>
    </w:pPr>
  </w:style>
  <w:style w:type="character" w:customStyle="1" w:styleId="HeaderChar">
    <w:name w:val="Header Char"/>
    <w:basedOn w:val="DefaultParagraphFont"/>
    <w:link w:val="Header"/>
    <w:uiPriority w:val="99"/>
    <w:rsid w:val="008B4E4C"/>
    <w:rPr>
      <w:rFonts w:ascii="Arial" w:eastAsia="Arial" w:hAnsi="Arial" w:cs="Arial"/>
      <w:sz w:val="16"/>
      <w:szCs w:val="24"/>
      <w:bdr w:val="nil"/>
    </w:rPr>
  </w:style>
  <w:style w:type="paragraph" w:styleId="Footer">
    <w:name w:val="footer"/>
    <w:basedOn w:val="Normal"/>
    <w:link w:val="FooterChar"/>
    <w:uiPriority w:val="99"/>
    <w:unhideWhenUsed/>
    <w:rsid w:val="008B4E4C"/>
    <w:pPr>
      <w:tabs>
        <w:tab w:val="center" w:pos="4680"/>
        <w:tab w:val="right" w:pos="9360"/>
      </w:tabs>
    </w:pPr>
  </w:style>
  <w:style w:type="character" w:customStyle="1" w:styleId="FooterChar">
    <w:name w:val="Footer Char"/>
    <w:basedOn w:val="DefaultParagraphFont"/>
    <w:link w:val="Footer"/>
    <w:uiPriority w:val="99"/>
    <w:rsid w:val="008B4E4C"/>
    <w:rPr>
      <w:rFonts w:ascii="Arial" w:eastAsia="Arial" w:hAnsi="Arial" w:cs="Arial"/>
      <w:sz w:val="16"/>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5218</Words>
  <Characters>29747</Characters>
  <Application>Microsoft Office Word</Application>
  <DocSecurity>0</DocSecurity>
  <Lines>247</Lines>
  <Paragraphs>69</Paragraphs>
  <ScaleCrop>false</ScaleCrop>
  <Company>Cengage Learning Testing, Powered by Cognero</Company>
  <LinksUpToDate>false</LinksUpToDate>
  <CharactersWithSpaces>34896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 01 - Introduction</dc:title>
  <cp:lastModifiedBy>Peggy</cp:lastModifiedBy>
  <cp:revision>2</cp:revision>
  <dcterms:created xsi:type="dcterms:W3CDTF">2018-01-30T19:02:00Z</dcterms:created>
  <dcterms:modified xsi:type="dcterms:W3CDTF">2018-01-30T19:03:00Z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Peggy Shelton</vt:lpwstr>
  </property>
</Properties>
</file>