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04D" w:rsidRPr="005E204D" w:rsidRDefault="005E204D" w:rsidP="005E204D">
      <w:pPr>
        <w:contextualSpacing/>
        <w:jc w:val="center"/>
        <w:rPr>
          <w:rFonts w:ascii="Times New Roman" w:eastAsia="Times New Roman" w:hAnsi="Times New Roman" w:cs="Times New Roman"/>
          <w:b/>
          <w:sz w:val="72"/>
          <w:szCs w:val="20"/>
          <w:lang w:val="en-AU"/>
        </w:rPr>
      </w:pPr>
      <w:r w:rsidRPr="005E204D">
        <w:rPr>
          <w:rFonts w:ascii="Times New Roman" w:eastAsia="Times New Roman" w:hAnsi="Times New Roman" w:cs="Times New Roman"/>
          <w:b/>
          <w:sz w:val="72"/>
          <w:szCs w:val="20"/>
          <w:lang w:val="en-AU"/>
        </w:rPr>
        <w:t>Case Study Answers</w:t>
      </w:r>
    </w:p>
    <w:p w:rsidR="005E204D" w:rsidRPr="005E204D" w:rsidRDefault="005E204D" w:rsidP="005E204D">
      <w:pPr>
        <w:contextualSpacing/>
        <w:jc w:val="center"/>
        <w:rPr>
          <w:rFonts w:ascii="Times New Roman" w:eastAsia="Times New Roman" w:hAnsi="Times New Roman" w:cs="Times New Roman"/>
          <w:b/>
          <w:sz w:val="40"/>
          <w:szCs w:val="20"/>
          <w:lang w:val="en-AU"/>
        </w:rPr>
      </w:pPr>
    </w:p>
    <w:p w:rsidR="005E204D" w:rsidRPr="005E204D" w:rsidRDefault="005E204D" w:rsidP="005E204D">
      <w:pPr>
        <w:contextualSpacing/>
        <w:jc w:val="center"/>
        <w:rPr>
          <w:rFonts w:ascii="Times New Roman" w:eastAsia="Times New Roman" w:hAnsi="Times New Roman" w:cs="Times New Roman"/>
          <w:sz w:val="48"/>
          <w:szCs w:val="20"/>
          <w:lang w:val="en-AU"/>
        </w:rPr>
      </w:pPr>
      <w:r w:rsidRPr="005E204D">
        <w:rPr>
          <w:rFonts w:ascii="Times New Roman" w:eastAsia="Times New Roman" w:hAnsi="Times New Roman" w:cs="Times New Roman"/>
          <w:sz w:val="48"/>
          <w:szCs w:val="20"/>
          <w:lang w:val="en-AU"/>
        </w:rPr>
        <w:t>to accompany</w:t>
      </w:r>
    </w:p>
    <w:p w:rsidR="005E204D" w:rsidRPr="005E204D" w:rsidRDefault="005E204D" w:rsidP="005E204D">
      <w:pPr>
        <w:contextualSpacing/>
        <w:jc w:val="center"/>
        <w:rPr>
          <w:rFonts w:ascii="Times New Roman" w:eastAsia="Times New Roman" w:hAnsi="Times New Roman" w:cs="Times New Roman"/>
          <w:b/>
          <w:sz w:val="40"/>
          <w:szCs w:val="20"/>
          <w:lang w:val="en-AU"/>
        </w:rPr>
      </w:pPr>
    </w:p>
    <w:p w:rsidR="005E204D" w:rsidRPr="005E204D" w:rsidRDefault="005E204D" w:rsidP="005E204D">
      <w:pPr>
        <w:widowControl w:val="0"/>
        <w:spacing w:after="200" w:line="276" w:lineRule="auto"/>
        <w:contextualSpacing/>
        <w:jc w:val="center"/>
        <w:rPr>
          <w:rFonts w:ascii="Times New Roman" w:hAnsi="Times New Roman" w:cs="Times New Roman"/>
          <w:b/>
          <w:bCs/>
          <w:sz w:val="52"/>
          <w:szCs w:val="22"/>
          <w:lang w:val="en-AU"/>
        </w:rPr>
      </w:pPr>
      <w:r w:rsidRPr="005E204D">
        <w:rPr>
          <w:rFonts w:ascii="Times New Roman" w:hAnsi="Times New Roman" w:cs="Times New Roman"/>
          <w:b/>
          <w:bCs/>
          <w:sz w:val="52"/>
          <w:szCs w:val="22"/>
          <w:lang w:val="en-AU"/>
        </w:rPr>
        <w:t xml:space="preserve">Contemporary Strategic Management </w:t>
      </w:r>
      <w:r w:rsidRPr="005E204D">
        <w:rPr>
          <w:rFonts w:ascii="Times New Roman" w:hAnsi="Times New Roman" w:cs="Times New Roman"/>
          <w:b/>
          <w:bCs/>
          <w:sz w:val="52"/>
          <w:szCs w:val="22"/>
          <w:lang w:val="en-AU"/>
        </w:rPr>
        <w:br/>
        <w:t>an Australian Perspective 2</w:t>
      </w:r>
      <w:r w:rsidRPr="005E204D">
        <w:rPr>
          <w:rFonts w:ascii="Times New Roman" w:hAnsi="Times New Roman" w:cs="Times New Roman"/>
          <w:b/>
          <w:bCs/>
          <w:sz w:val="52"/>
          <w:szCs w:val="22"/>
          <w:vertAlign w:val="superscript"/>
          <w:lang w:val="en-AU"/>
        </w:rPr>
        <w:t>nd</w:t>
      </w:r>
      <w:r w:rsidRPr="005E204D">
        <w:rPr>
          <w:rFonts w:ascii="Times New Roman" w:hAnsi="Times New Roman" w:cs="Times New Roman"/>
          <w:b/>
          <w:bCs/>
          <w:sz w:val="52"/>
          <w:szCs w:val="22"/>
          <w:lang w:val="en-AU"/>
        </w:rPr>
        <w:t xml:space="preserve"> Ed.</w:t>
      </w:r>
    </w:p>
    <w:p w:rsidR="005E204D" w:rsidRPr="005E204D" w:rsidRDefault="005E204D" w:rsidP="005E204D">
      <w:pPr>
        <w:widowControl w:val="0"/>
        <w:spacing w:after="200" w:line="276" w:lineRule="auto"/>
        <w:contextualSpacing/>
        <w:jc w:val="center"/>
        <w:rPr>
          <w:rFonts w:ascii="Times New Roman" w:hAnsi="Times New Roman" w:cs="Times New Roman"/>
          <w:b/>
          <w:bCs/>
          <w:sz w:val="22"/>
          <w:szCs w:val="22"/>
          <w:lang w:val="en-AU"/>
        </w:rPr>
      </w:pPr>
    </w:p>
    <w:p w:rsidR="005E204D" w:rsidRPr="005E204D" w:rsidRDefault="005E204D" w:rsidP="005E204D">
      <w:pPr>
        <w:widowControl w:val="0"/>
        <w:spacing w:after="200" w:line="276" w:lineRule="auto"/>
        <w:contextualSpacing/>
        <w:jc w:val="center"/>
        <w:rPr>
          <w:rFonts w:ascii="Times New Roman" w:hAnsi="Times New Roman" w:cs="Times New Roman"/>
          <w:sz w:val="22"/>
          <w:szCs w:val="22"/>
          <w:lang w:val="en-AU"/>
        </w:rPr>
      </w:pPr>
    </w:p>
    <w:p w:rsidR="005E204D" w:rsidRPr="005E204D" w:rsidRDefault="005E204D" w:rsidP="005E204D">
      <w:pPr>
        <w:widowControl w:val="0"/>
        <w:spacing w:after="200" w:line="276" w:lineRule="auto"/>
        <w:contextualSpacing/>
        <w:jc w:val="center"/>
        <w:rPr>
          <w:rFonts w:ascii="Times New Roman" w:hAnsi="Times New Roman" w:cs="Times New Roman"/>
          <w:sz w:val="22"/>
          <w:szCs w:val="22"/>
          <w:lang w:val="en-AU"/>
        </w:rPr>
      </w:pPr>
    </w:p>
    <w:p w:rsidR="005E204D" w:rsidRPr="005E204D" w:rsidRDefault="005E204D" w:rsidP="005E204D">
      <w:pPr>
        <w:widowControl w:val="0"/>
        <w:spacing w:after="200" w:line="276" w:lineRule="auto"/>
        <w:contextualSpacing/>
        <w:jc w:val="center"/>
        <w:rPr>
          <w:rFonts w:ascii="Times New Roman" w:hAnsi="Times New Roman" w:cs="Times New Roman"/>
          <w:sz w:val="22"/>
          <w:szCs w:val="22"/>
          <w:lang w:val="en-AU"/>
        </w:rPr>
      </w:pPr>
    </w:p>
    <w:p w:rsidR="005E204D" w:rsidRPr="005E204D" w:rsidRDefault="005E204D" w:rsidP="005E204D">
      <w:pPr>
        <w:widowControl w:val="0"/>
        <w:spacing w:after="200" w:line="276" w:lineRule="auto"/>
        <w:contextualSpacing/>
        <w:jc w:val="center"/>
        <w:rPr>
          <w:rFonts w:ascii="Times New Roman" w:hAnsi="Times New Roman" w:cs="Times New Roman"/>
          <w:sz w:val="22"/>
          <w:szCs w:val="22"/>
          <w:lang w:val="en-AU"/>
        </w:rPr>
      </w:pPr>
    </w:p>
    <w:p w:rsidR="005E204D" w:rsidRPr="005E204D" w:rsidRDefault="005E204D" w:rsidP="005E204D">
      <w:pPr>
        <w:widowControl w:val="0"/>
        <w:spacing w:after="200" w:line="276" w:lineRule="auto"/>
        <w:contextualSpacing/>
        <w:jc w:val="center"/>
        <w:rPr>
          <w:rFonts w:ascii="Times New Roman" w:hAnsi="Times New Roman" w:cs="Times New Roman"/>
          <w:sz w:val="22"/>
          <w:szCs w:val="22"/>
          <w:lang w:val="en-AU"/>
        </w:rPr>
      </w:pPr>
    </w:p>
    <w:p w:rsidR="005E204D" w:rsidRPr="005E204D" w:rsidRDefault="005E204D" w:rsidP="005E204D">
      <w:pPr>
        <w:widowControl w:val="0"/>
        <w:spacing w:after="200" w:line="276" w:lineRule="auto"/>
        <w:contextualSpacing/>
        <w:rPr>
          <w:rFonts w:ascii="Times New Roman" w:hAnsi="Times New Roman" w:cs="Times New Roman"/>
          <w:sz w:val="22"/>
          <w:szCs w:val="22"/>
          <w:lang w:val="en-AU"/>
        </w:rPr>
      </w:pPr>
    </w:p>
    <w:p w:rsidR="005E204D" w:rsidRPr="005E204D" w:rsidRDefault="005E204D" w:rsidP="005E204D">
      <w:pPr>
        <w:keepNext/>
        <w:widowControl w:val="0"/>
        <w:contextualSpacing/>
        <w:jc w:val="center"/>
        <w:outlineLvl w:val="3"/>
        <w:rPr>
          <w:rFonts w:ascii="Times New Roman" w:eastAsia="Times New Roman" w:hAnsi="Times New Roman" w:cs="Times New Roman"/>
          <w:sz w:val="48"/>
          <w:lang w:val="en-AU"/>
        </w:rPr>
      </w:pPr>
      <w:r w:rsidRPr="005E204D">
        <w:rPr>
          <w:rFonts w:ascii="Times New Roman" w:eastAsia="Times New Roman" w:hAnsi="Times New Roman" w:cs="Times New Roman"/>
          <w:sz w:val="48"/>
          <w:lang w:val="en-AU"/>
        </w:rPr>
        <w:t>Prepared by</w:t>
      </w:r>
    </w:p>
    <w:p w:rsidR="005E204D" w:rsidRPr="005E204D" w:rsidRDefault="005E204D" w:rsidP="005E204D">
      <w:pPr>
        <w:widowControl w:val="0"/>
        <w:spacing w:after="200" w:line="276" w:lineRule="auto"/>
        <w:contextualSpacing/>
        <w:jc w:val="center"/>
        <w:rPr>
          <w:rFonts w:ascii="Times New Roman" w:hAnsi="Times New Roman" w:cs="Times New Roman"/>
          <w:b/>
          <w:sz w:val="48"/>
          <w:szCs w:val="22"/>
          <w:lang w:val="en-AU"/>
        </w:rPr>
      </w:pPr>
      <w:r w:rsidRPr="005E204D">
        <w:rPr>
          <w:rFonts w:ascii="Times New Roman" w:hAnsi="Times New Roman" w:cs="Times New Roman"/>
          <w:b/>
          <w:sz w:val="48"/>
          <w:szCs w:val="22"/>
          <w:lang w:val="en-AU"/>
        </w:rPr>
        <w:t>Lucy Miller</w:t>
      </w:r>
    </w:p>
    <w:p w:rsidR="005E204D" w:rsidRPr="005E204D" w:rsidRDefault="005E204D" w:rsidP="005E204D">
      <w:pPr>
        <w:widowControl w:val="0"/>
        <w:spacing w:after="200" w:line="276" w:lineRule="auto"/>
        <w:contextualSpacing/>
        <w:jc w:val="center"/>
        <w:rPr>
          <w:rFonts w:ascii="Times New Roman" w:hAnsi="Times New Roman" w:cs="Times New Roman"/>
          <w:sz w:val="22"/>
          <w:szCs w:val="22"/>
          <w:lang w:val="en-AU"/>
        </w:rPr>
      </w:pPr>
      <w:r w:rsidRPr="005E204D">
        <w:rPr>
          <w:rFonts w:ascii="Times New Roman" w:hAnsi="Times New Roman" w:cs="Times New Roman"/>
          <w:b/>
          <w:sz w:val="48"/>
          <w:szCs w:val="22"/>
          <w:lang w:val="en-AU"/>
        </w:rPr>
        <w:t>Macquarie University</w:t>
      </w:r>
    </w:p>
    <w:p w:rsidR="005E204D" w:rsidRPr="005E204D" w:rsidRDefault="005E204D" w:rsidP="005E204D">
      <w:pPr>
        <w:spacing w:after="200" w:line="276" w:lineRule="auto"/>
        <w:contextualSpacing/>
        <w:rPr>
          <w:rFonts w:ascii="Times New Roman" w:hAnsi="Times New Roman" w:cs="Times New Roman"/>
          <w:sz w:val="22"/>
          <w:szCs w:val="22"/>
          <w:lang w:val="en-AU"/>
        </w:rPr>
      </w:pPr>
    </w:p>
    <w:p w:rsidR="005E204D" w:rsidRPr="005E204D" w:rsidRDefault="005E204D" w:rsidP="005E204D">
      <w:pPr>
        <w:spacing w:after="200" w:line="276" w:lineRule="auto"/>
        <w:contextualSpacing/>
        <w:rPr>
          <w:rFonts w:ascii="Times New Roman" w:hAnsi="Times New Roman" w:cs="Times New Roman"/>
          <w:sz w:val="22"/>
          <w:szCs w:val="22"/>
          <w:lang w:val="en-AU"/>
        </w:rPr>
      </w:pPr>
    </w:p>
    <w:p w:rsidR="005E204D" w:rsidRPr="005E204D" w:rsidRDefault="005E204D" w:rsidP="005E204D">
      <w:pPr>
        <w:spacing w:after="200" w:line="276" w:lineRule="auto"/>
        <w:contextualSpacing/>
        <w:rPr>
          <w:rFonts w:ascii="Times New Roman" w:hAnsi="Times New Roman" w:cs="Times New Roman"/>
          <w:sz w:val="22"/>
          <w:szCs w:val="22"/>
          <w:lang w:val="en-AU"/>
        </w:rPr>
      </w:pPr>
    </w:p>
    <w:p w:rsidR="005E204D" w:rsidRPr="005E204D" w:rsidRDefault="005E204D" w:rsidP="005E204D">
      <w:pPr>
        <w:spacing w:after="200" w:line="276" w:lineRule="auto"/>
        <w:contextualSpacing/>
        <w:rPr>
          <w:rFonts w:ascii="Times New Roman" w:hAnsi="Times New Roman" w:cs="Times New Roman"/>
          <w:sz w:val="22"/>
          <w:szCs w:val="22"/>
          <w:lang w:val="en-AU"/>
        </w:rPr>
      </w:pPr>
    </w:p>
    <w:p w:rsidR="005E204D" w:rsidRPr="005E204D" w:rsidRDefault="005E204D" w:rsidP="005E204D">
      <w:pPr>
        <w:spacing w:after="200" w:line="276" w:lineRule="auto"/>
        <w:contextualSpacing/>
        <w:rPr>
          <w:rFonts w:ascii="Times New Roman" w:hAnsi="Times New Roman" w:cs="Times New Roman"/>
          <w:sz w:val="22"/>
          <w:szCs w:val="22"/>
          <w:lang w:val="en-AU"/>
        </w:rPr>
      </w:pPr>
    </w:p>
    <w:p w:rsidR="005E204D" w:rsidRPr="005E204D" w:rsidRDefault="005E204D" w:rsidP="005E204D">
      <w:pPr>
        <w:spacing w:after="200" w:line="276" w:lineRule="auto"/>
        <w:contextualSpacing/>
        <w:rPr>
          <w:rFonts w:ascii="Times New Roman" w:hAnsi="Times New Roman" w:cs="Times New Roman"/>
          <w:sz w:val="22"/>
          <w:szCs w:val="22"/>
          <w:lang w:val="en-AU"/>
        </w:rPr>
      </w:pPr>
    </w:p>
    <w:p w:rsidR="005E204D" w:rsidRPr="005E204D" w:rsidRDefault="005E204D" w:rsidP="005E204D">
      <w:pPr>
        <w:spacing w:after="200" w:line="276" w:lineRule="auto"/>
        <w:contextualSpacing/>
        <w:rPr>
          <w:rFonts w:ascii="Times New Roman" w:hAnsi="Times New Roman" w:cs="Times New Roman"/>
          <w:sz w:val="22"/>
          <w:szCs w:val="22"/>
          <w:lang w:val="en-AU"/>
        </w:rPr>
      </w:pPr>
    </w:p>
    <w:p w:rsidR="005E204D" w:rsidRPr="005E204D" w:rsidRDefault="005E204D" w:rsidP="005E204D">
      <w:pPr>
        <w:spacing w:after="200" w:line="276" w:lineRule="auto"/>
        <w:contextualSpacing/>
        <w:rPr>
          <w:rFonts w:ascii="Times New Roman" w:hAnsi="Times New Roman" w:cs="Times New Roman"/>
          <w:sz w:val="22"/>
          <w:szCs w:val="22"/>
          <w:lang w:val="en-AU"/>
        </w:rPr>
      </w:pPr>
    </w:p>
    <w:p w:rsidR="005E204D" w:rsidRPr="005E204D" w:rsidRDefault="005E204D" w:rsidP="005E204D">
      <w:pPr>
        <w:spacing w:after="200" w:line="276" w:lineRule="auto"/>
        <w:contextualSpacing/>
        <w:rPr>
          <w:rFonts w:ascii="Times New Roman" w:hAnsi="Times New Roman" w:cs="Times New Roman"/>
          <w:sz w:val="22"/>
          <w:szCs w:val="22"/>
          <w:lang w:val="en-AU"/>
        </w:rPr>
      </w:pPr>
    </w:p>
    <w:p w:rsidR="005E204D" w:rsidRPr="005E204D" w:rsidRDefault="005E204D" w:rsidP="005E204D">
      <w:pPr>
        <w:widowControl w:val="0"/>
        <w:spacing w:after="200" w:line="276" w:lineRule="auto"/>
        <w:contextualSpacing/>
        <w:jc w:val="center"/>
        <w:rPr>
          <w:rFonts w:ascii="Times New Roman" w:hAnsi="Times New Roman" w:cs="Times New Roman"/>
          <w:sz w:val="22"/>
          <w:szCs w:val="22"/>
          <w:lang w:val="en-AU"/>
        </w:rPr>
      </w:pPr>
      <w:r w:rsidRPr="005E204D">
        <w:rPr>
          <w:rFonts w:ascii="Times New Roman" w:hAnsi="Times New Roman" w:cs="Times New Roman"/>
          <w:noProof/>
          <w:sz w:val="22"/>
          <w:szCs w:val="22"/>
          <w:lang w:val="en-AU" w:eastAsia="zh-TW"/>
        </w:rPr>
        <w:drawing>
          <wp:inline distT="0" distB="0" distL="0" distR="0" wp14:anchorId="0291B1D9" wp14:editId="2A6086F5">
            <wp:extent cx="895985" cy="1265555"/>
            <wp:effectExtent l="0" t="0" r="0" b="0"/>
            <wp:docPr id="1" name="Picture 1" descr="wile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ey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985" cy="1265555"/>
                    </a:xfrm>
                    <a:prstGeom prst="rect">
                      <a:avLst/>
                    </a:prstGeom>
                    <a:noFill/>
                    <a:ln>
                      <a:noFill/>
                    </a:ln>
                  </pic:spPr>
                </pic:pic>
              </a:graphicData>
            </a:graphic>
          </wp:inline>
        </w:drawing>
      </w:r>
    </w:p>
    <w:p w:rsidR="005E204D" w:rsidRPr="005E204D" w:rsidRDefault="005E204D" w:rsidP="005E204D">
      <w:pPr>
        <w:widowControl w:val="0"/>
        <w:spacing w:after="200" w:line="276" w:lineRule="auto"/>
        <w:contextualSpacing/>
        <w:jc w:val="center"/>
        <w:rPr>
          <w:rFonts w:ascii="Times New Roman" w:hAnsi="Times New Roman" w:cs="Times New Roman"/>
          <w:sz w:val="22"/>
          <w:szCs w:val="22"/>
          <w:lang w:val="en-AU"/>
        </w:rPr>
      </w:pPr>
    </w:p>
    <w:p w:rsidR="005E204D" w:rsidRPr="005E204D" w:rsidRDefault="005E204D" w:rsidP="005E204D">
      <w:pPr>
        <w:widowControl w:val="0"/>
        <w:spacing w:after="200" w:line="276" w:lineRule="auto"/>
        <w:contextualSpacing/>
        <w:jc w:val="center"/>
        <w:rPr>
          <w:rFonts w:ascii="Times New Roman" w:hAnsi="Times New Roman" w:cs="Times New Roman"/>
          <w:sz w:val="22"/>
          <w:szCs w:val="22"/>
          <w:lang w:val="en-AU"/>
        </w:rPr>
      </w:pPr>
    </w:p>
    <w:p w:rsidR="005E204D" w:rsidRPr="005E204D" w:rsidRDefault="005E204D" w:rsidP="005E204D">
      <w:pPr>
        <w:spacing w:after="200" w:line="276" w:lineRule="auto"/>
        <w:contextualSpacing/>
        <w:jc w:val="center"/>
        <w:rPr>
          <w:rFonts w:ascii="Times New Roman" w:hAnsi="Times New Roman" w:cs="Times New Roman"/>
          <w:snapToGrid w:val="0"/>
          <w:sz w:val="36"/>
          <w:szCs w:val="22"/>
          <w:lang w:val="en-AU"/>
        </w:rPr>
      </w:pPr>
      <w:r w:rsidRPr="005E204D">
        <w:rPr>
          <w:rFonts w:ascii="Times New Roman" w:hAnsi="Times New Roman" w:cs="Times New Roman"/>
          <w:snapToGrid w:val="0"/>
          <w:sz w:val="36"/>
          <w:szCs w:val="22"/>
          <w:lang w:val="en-AU"/>
        </w:rPr>
        <w:t>©</w:t>
      </w:r>
      <w:r w:rsidRPr="005E204D">
        <w:rPr>
          <w:rFonts w:ascii="Times New Roman" w:hAnsi="Times New Roman" w:cs="Times New Roman"/>
          <w:snapToGrid w:val="0"/>
          <w:sz w:val="22"/>
          <w:szCs w:val="22"/>
          <w:lang w:val="en-AU"/>
        </w:rPr>
        <w:t xml:space="preserve">  </w:t>
      </w:r>
      <w:r w:rsidRPr="005E204D">
        <w:rPr>
          <w:rFonts w:ascii="Times New Roman" w:hAnsi="Times New Roman" w:cs="Times New Roman"/>
          <w:snapToGrid w:val="0"/>
          <w:sz w:val="36"/>
          <w:szCs w:val="22"/>
          <w:lang w:val="en-AU"/>
        </w:rPr>
        <w:t>John Wiley &amp; Sons Australia, Ltd 2014</w:t>
      </w:r>
    </w:p>
    <w:p w:rsidR="00755612" w:rsidRPr="005E204D" w:rsidRDefault="00755612">
      <w:pPr>
        <w:rPr>
          <w:rFonts w:ascii="Times New Roman" w:hAnsi="Times New Roman" w:cs="Times New Roman"/>
          <w:lang w:val="en-AU"/>
        </w:rPr>
      </w:pPr>
    </w:p>
    <w:p w:rsidR="00A1779F" w:rsidRPr="005E204D" w:rsidRDefault="00A1779F">
      <w:pPr>
        <w:rPr>
          <w:rFonts w:ascii="Times New Roman" w:hAnsi="Times New Roman" w:cs="Times New Roman"/>
        </w:rPr>
      </w:pPr>
    </w:p>
    <w:p w:rsidR="005E204D" w:rsidRDefault="005E204D" w:rsidP="005E204D">
      <w:pPr>
        <w:jc w:val="center"/>
        <w:rPr>
          <w:rFonts w:ascii="Times New Roman" w:hAnsi="Times New Roman" w:cs="Times New Roman"/>
          <w:b/>
          <w:sz w:val="28"/>
          <w:lang w:val="en-AU"/>
        </w:rPr>
      </w:pPr>
      <w:bookmarkStart w:id="0" w:name="_GoBack"/>
      <w:bookmarkEnd w:id="0"/>
      <w:r>
        <w:rPr>
          <w:rFonts w:ascii="Times New Roman" w:hAnsi="Times New Roman" w:cs="Times New Roman"/>
          <w:b/>
          <w:sz w:val="28"/>
          <w:lang w:val="en-AU"/>
        </w:rPr>
        <w:t>Case Study 1:</w:t>
      </w:r>
    </w:p>
    <w:p w:rsidR="005E204D" w:rsidRPr="005E204D" w:rsidRDefault="005E204D" w:rsidP="005E204D">
      <w:pPr>
        <w:jc w:val="center"/>
        <w:rPr>
          <w:rFonts w:ascii="Times New Roman" w:hAnsi="Times New Roman" w:cs="Times New Roman"/>
          <w:b/>
          <w:sz w:val="28"/>
          <w:lang w:val="en-AU"/>
        </w:rPr>
      </w:pPr>
      <w:r>
        <w:rPr>
          <w:rFonts w:ascii="Times New Roman" w:hAnsi="Times New Roman" w:cs="Times New Roman"/>
          <w:b/>
          <w:sz w:val="28"/>
          <w:lang w:val="en-AU"/>
        </w:rPr>
        <w:t>Facebook: the evolving strategy</w:t>
      </w:r>
    </w:p>
    <w:p w:rsidR="005E204D" w:rsidRPr="005E204D" w:rsidRDefault="005E204D" w:rsidP="00A1779F">
      <w:pPr>
        <w:rPr>
          <w:rFonts w:ascii="Times New Roman" w:hAnsi="Times New Roman" w:cs="Times New Roman"/>
          <w:lang w:val="en-AU"/>
        </w:rPr>
      </w:pPr>
    </w:p>
    <w:p w:rsidR="005E204D" w:rsidRDefault="005E204D" w:rsidP="00A1779F">
      <w:pPr>
        <w:rPr>
          <w:rFonts w:ascii="Times New Roman" w:hAnsi="Times New Roman" w:cs="Times New Roman"/>
          <w:b/>
          <w:lang w:val="en-AU"/>
        </w:rPr>
      </w:pPr>
    </w:p>
    <w:p w:rsidR="005E204D" w:rsidRDefault="005E204D" w:rsidP="00A1779F">
      <w:pPr>
        <w:rPr>
          <w:rFonts w:ascii="Times New Roman" w:hAnsi="Times New Roman" w:cs="Times New Roman"/>
          <w:b/>
          <w:lang w:val="en-AU"/>
        </w:rPr>
      </w:pPr>
      <w:r>
        <w:rPr>
          <w:rFonts w:ascii="Times New Roman" w:hAnsi="Times New Roman" w:cs="Times New Roman"/>
          <w:b/>
          <w:lang w:val="en-AU"/>
        </w:rPr>
        <w:t>Question 1:</w:t>
      </w:r>
    </w:p>
    <w:p w:rsidR="005E204D" w:rsidRPr="005E204D" w:rsidRDefault="005E204D" w:rsidP="005E204D">
      <w:pPr>
        <w:rPr>
          <w:rFonts w:ascii="Times New Roman" w:hAnsi="Times New Roman" w:cs="Times New Roman"/>
          <w:b/>
          <w:lang w:val="en-AU"/>
        </w:rPr>
      </w:pPr>
      <w:r w:rsidRPr="005E204D">
        <w:rPr>
          <w:rFonts w:ascii="Times New Roman" w:hAnsi="Times New Roman" w:cs="Times New Roman"/>
          <w:b/>
          <w:lang w:val="en-AU"/>
        </w:rPr>
        <w:t>Whittington has distinguished four theories of strategy based on two dimensions:</w:t>
      </w:r>
    </w:p>
    <w:p w:rsidR="005E204D" w:rsidRPr="005E204D" w:rsidRDefault="005E204D" w:rsidP="005E204D">
      <w:pPr>
        <w:rPr>
          <w:rFonts w:ascii="Times New Roman" w:hAnsi="Times New Roman" w:cs="Times New Roman"/>
          <w:b/>
          <w:lang w:val="en-AU"/>
        </w:rPr>
      </w:pPr>
      <w:r w:rsidRPr="005E204D">
        <w:rPr>
          <w:rFonts w:ascii="Times New Roman" w:hAnsi="Times New Roman" w:cs="Times New Roman"/>
          <w:b/>
          <w:lang w:val="en-AU"/>
        </w:rPr>
        <w:t>(1) the extent to which the perspective assumes a profit-maximising motive versus</w:t>
      </w:r>
    </w:p>
    <w:p w:rsidR="005E204D" w:rsidRPr="005E204D" w:rsidRDefault="005E204D" w:rsidP="005E204D">
      <w:pPr>
        <w:rPr>
          <w:rFonts w:ascii="Times New Roman" w:hAnsi="Times New Roman" w:cs="Times New Roman"/>
          <w:b/>
          <w:lang w:val="en-AU"/>
        </w:rPr>
      </w:pPr>
      <w:r w:rsidRPr="005E204D">
        <w:rPr>
          <w:rFonts w:ascii="Times New Roman" w:hAnsi="Times New Roman" w:cs="Times New Roman"/>
          <w:b/>
          <w:lang w:val="en-AU"/>
        </w:rPr>
        <w:t>more pluralist motives, and (2) the extent to which the theories assume that strategic</w:t>
      </w:r>
    </w:p>
    <w:p w:rsidR="005E204D" w:rsidRPr="005E204D" w:rsidRDefault="005E204D" w:rsidP="005E204D">
      <w:pPr>
        <w:rPr>
          <w:rFonts w:ascii="Times New Roman" w:hAnsi="Times New Roman" w:cs="Times New Roman"/>
          <w:b/>
          <w:lang w:val="en-AU"/>
        </w:rPr>
      </w:pPr>
      <w:r w:rsidRPr="005E204D">
        <w:rPr>
          <w:rFonts w:ascii="Times New Roman" w:hAnsi="Times New Roman" w:cs="Times New Roman"/>
          <w:b/>
          <w:lang w:val="en-AU"/>
        </w:rPr>
        <w:t>management is a deliberate, rational planning process versus an emergent process (See</w:t>
      </w:r>
    </w:p>
    <w:p w:rsidR="005E204D" w:rsidRPr="005E204D" w:rsidRDefault="005E204D" w:rsidP="005E204D">
      <w:pPr>
        <w:rPr>
          <w:rFonts w:ascii="Times New Roman" w:hAnsi="Times New Roman" w:cs="Times New Roman"/>
          <w:b/>
          <w:lang w:val="en-AU"/>
        </w:rPr>
      </w:pPr>
      <w:r w:rsidRPr="005E204D">
        <w:rPr>
          <w:rFonts w:ascii="Times New Roman" w:hAnsi="Times New Roman" w:cs="Times New Roman"/>
          <w:b/>
          <w:lang w:val="en-AU"/>
        </w:rPr>
        <w:t>chapter 1).</w:t>
      </w:r>
    </w:p>
    <w:p w:rsidR="005E204D" w:rsidRPr="005E204D" w:rsidRDefault="005E204D" w:rsidP="005E204D">
      <w:pPr>
        <w:rPr>
          <w:rFonts w:ascii="Times New Roman" w:hAnsi="Times New Roman" w:cs="Times New Roman"/>
          <w:b/>
          <w:lang w:val="en-AU"/>
        </w:rPr>
      </w:pPr>
      <w:r w:rsidRPr="005E204D">
        <w:rPr>
          <w:rFonts w:ascii="Times New Roman" w:hAnsi="Times New Roman" w:cs="Times New Roman"/>
          <w:b/>
          <w:lang w:val="en-AU"/>
        </w:rPr>
        <w:t>Which of the four theories of strategy (Classical, Evolutionary, Systemic or Processual)</w:t>
      </w:r>
    </w:p>
    <w:p w:rsidR="005E204D" w:rsidRPr="005E204D" w:rsidRDefault="005E204D" w:rsidP="005E204D">
      <w:pPr>
        <w:rPr>
          <w:rFonts w:ascii="Times New Roman" w:hAnsi="Times New Roman" w:cs="Times New Roman"/>
          <w:b/>
          <w:lang w:val="en-AU"/>
        </w:rPr>
      </w:pPr>
      <w:r w:rsidRPr="005E204D">
        <w:rPr>
          <w:rFonts w:ascii="Times New Roman" w:hAnsi="Times New Roman" w:cs="Times New Roman"/>
          <w:b/>
          <w:lang w:val="en-AU"/>
        </w:rPr>
        <w:t>suggested by Whittington do you think Facebook has adopted? Justify your</w:t>
      </w:r>
    </w:p>
    <w:p w:rsidR="005E204D" w:rsidRPr="005E204D" w:rsidRDefault="005E204D" w:rsidP="005E204D">
      <w:pPr>
        <w:rPr>
          <w:rFonts w:ascii="Times New Roman" w:hAnsi="Times New Roman" w:cs="Times New Roman"/>
          <w:b/>
          <w:lang w:val="en-AU"/>
        </w:rPr>
      </w:pPr>
      <w:r w:rsidRPr="005E204D">
        <w:rPr>
          <w:rFonts w:ascii="Times New Roman" w:hAnsi="Times New Roman" w:cs="Times New Roman"/>
          <w:b/>
          <w:lang w:val="en-AU"/>
        </w:rPr>
        <w:t>answer giving examples from this case study.</w:t>
      </w:r>
    </w:p>
    <w:p w:rsidR="005E204D" w:rsidRDefault="005E204D" w:rsidP="00A1779F">
      <w:pPr>
        <w:rPr>
          <w:rFonts w:ascii="Times New Roman" w:hAnsi="Times New Roman" w:cs="Times New Roman"/>
          <w:lang w:val="en-AU"/>
        </w:rPr>
      </w:pPr>
    </w:p>
    <w:p w:rsidR="005E204D" w:rsidRPr="005E204D" w:rsidRDefault="005E204D" w:rsidP="00A1779F">
      <w:pPr>
        <w:rPr>
          <w:rFonts w:ascii="Times New Roman" w:hAnsi="Times New Roman" w:cs="Times New Roman"/>
          <w:b/>
          <w:lang w:val="en-AU"/>
        </w:rPr>
      </w:pPr>
      <w:r>
        <w:rPr>
          <w:rFonts w:ascii="Times New Roman" w:hAnsi="Times New Roman" w:cs="Times New Roman"/>
          <w:b/>
          <w:lang w:val="en-AU"/>
        </w:rPr>
        <w:t>Answer:</w:t>
      </w:r>
    </w:p>
    <w:p w:rsidR="00A1779F" w:rsidRPr="005E204D" w:rsidRDefault="00A1779F" w:rsidP="00A1779F">
      <w:pPr>
        <w:rPr>
          <w:rFonts w:ascii="Times New Roman" w:hAnsi="Times New Roman" w:cs="Times New Roman"/>
          <w:lang w:val="en-AU"/>
        </w:rPr>
      </w:pPr>
      <w:r w:rsidRPr="005E204D">
        <w:rPr>
          <w:rFonts w:ascii="Times New Roman" w:hAnsi="Times New Roman" w:cs="Times New Roman"/>
          <w:lang w:val="en-AU"/>
        </w:rPr>
        <w:t>The case suggests that Facebook has adopted a strategy that does not focus on profit-maximisation; pluralist motives were the initial focus and seem to continue today. With the recent purchase of the ‘Instagram’ app, some may argue that strategic management at Facebook is an emergent process, but their continual focus on growing market share (site usage) with an apparent lack of focus on revenue generation suggests that strategic management at Facebook is a deliberate, rational process with a long-term focus.</w:t>
      </w:r>
    </w:p>
    <w:p w:rsidR="00A1779F" w:rsidRPr="005E204D" w:rsidRDefault="00A1779F" w:rsidP="00A1779F">
      <w:pPr>
        <w:rPr>
          <w:rFonts w:ascii="Times New Roman" w:hAnsi="Times New Roman" w:cs="Times New Roman"/>
          <w:lang w:val="en-AU"/>
        </w:rPr>
      </w:pPr>
    </w:p>
    <w:p w:rsidR="00A1779F" w:rsidRDefault="00A1779F" w:rsidP="00A1779F">
      <w:pPr>
        <w:rPr>
          <w:rFonts w:ascii="Times New Roman" w:hAnsi="Times New Roman" w:cs="Times New Roman"/>
          <w:lang w:val="en-AU"/>
        </w:rPr>
      </w:pPr>
      <w:r w:rsidRPr="005E204D">
        <w:rPr>
          <w:rFonts w:ascii="Times New Roman" w:hAnsi="Times New Roman" w:cs="Times New Roman"/>
          <w:lang w:val="en-AU"/>
        </w:rPr>
        <w:t>A company following a deliberate, pluralist strategy is taking Whittington’s systemic perspective. This perspective considers the context in which strategy takes place. It allows for the fact that the behaviour of people and organisations is influenced by the social and economic systems in which they operate.</w:t>
      </w:r>
    </w:p>
    <w:p w:rsidR="005E204D" w:rsidRDefault="005E204D" w:rsidP="00A1779F">
      <w:pPr>
        <w:rPr>
          <w:rFonts w:ascii="Times New Roman" w:hAnsi="Times New Roman" w:cs="Times New Roman"/>
          <w:lang w:val="en-AU"/>
        </w:rPr>
      </w:pPr>
    </w:p>
    <w:p w:rsidR="005E204D" w:rsidRDefault="005E204D" w:rsidP="00A1779F">
      <w:pPr>
        <w:rPr>
          <w:rFonts w:ascii="Times New Roman" w:hAnsi="Times New Roman" w:cs="Times New Roman"/>
          <w:lang w:val="en-AU"/>
        </w:rPr>
      </w:pPr>
    </w:p>
    <w:p w:rsidR="005E204D" w:rsidRDefault="005E204D" w:rsidP="00A1779F">
      <w:pPr>
        <w:rPr>
          <w:rFonts w:ascii="Times New Roman" w:hAnsi="Times New Roman" w:cs="Times New Roman"/>
          <w:b/>
          <w:lang w:val="en-AU"/>
        </w:rPr>
      </w:pPr>
      <w:r>
        <w:rPr>
          <w:rFonts w:ascii="Times New Roman" w:hAnsi="Times New Roman" w:cs="Times New Roman"/>
          <w:b/>
          <w:lang w:val="en-AU"/>
        </w:rPr>
        <w:t>Question 2:</w:t>
      </w:r>
    </w:p>
    <w:p w:rsidR="005E204D" w:rsidRPr="005E204D" w:rsidRDefault="005E204D" w:rsidP="005E204D">
      <w:pPr>
        <w:rPr>
          <w:rFonts w:ascii="Times New Roman" w:hAnsi="Times New Roman" w:cs="Times New Roman"/>
          <w:b/>
          <w:lang w:val="en-AU"/>
        </w:rPr>
      </w:pPr>
      <w:r w:rsidRPr="005E204D">
        <w:rPr>
          <w:rFonts w:ascii="Times New Roman" w:hAnsi="Times New Roman" w:cs="Times New Roman"/>
          <w:b/>
          <w:lang w:val="en-AU"/>
        </w:rPr>
        <w:t>There are two approaches to ensure a business is competitive: (1) set a lower price for</w:t>
      </w:r>
    </w:p>
    <w:p w:rsidR="005E204D" w:rsidRPr="005E204D" w:rsidRDefault="005E204D" w:rsidP="005E204D">
      <w:pPr>
        <w:rPr>
          <w:rFonts w:ascii="Times New Roman" w:hAnsi="Times New Roman" w:cs="Times New Roman"/>
          <w:b/>
          <w:lang w:val="en-AU"/>
        </w:rPr>
      </w:pPr>
      <w:r w:rsidRPr="005E204D">
        <w:rPr>
          <w:rFonts w:ascii="Times New Roman" w:hAnsi="Times New Roman" w:cs="Times New Roman"/>
          <w:b/>
          <w:lang w:val="en-AU"/>
        </w:rPr>
        <w:t>the product than the competitors, or (2) incorporate ‘added-value’ to differentiate the</w:t>
      </w:r>
    </w:p>
    <w:p w:rsidR="005E204D" w:rsidRPr="005E204D" w:rsidRDefault="005E204D" w:rsidP="005E204D">
      <w:pPr>
        <w:rPr>
          <w:rFonts w:ascii="Times New Roman" w:hAnsi="Times New Roman" w:cs="Times New Roman"/>
          <w:b/>
          <w:lang w:val="en-AU"/>
        </w:rPr>
      </w:pPr>
      <w:r w:rsidRPr="005E204D">
        <w:rPr>
          <w:rFonts w:ascii="Times New Roman" w:hAnsi="Times New Roman" w:cs="Times New Roman"/>
          <w:b/>
          <w:lang w:val="en-AU"/>
        </w:rPr>
        <w:t>product in the eye of the customer. Without the ability to c</w:t>
      </w:r>
      <w:r>
        <w:rPr>
          <w:rFonts w:ascii="Times New Roman" w:hAnsi="Times New Roman" w:cs="Times New Roman"/>
          <w:b/>
          <w:lang w:val="en-AU"/>
        </w:rPr>
        <w:t xml:space="preserve">ompete on price (social network </w:t>
      </w:r>
      <w:r w:rsidRPr="005E204D">
        <w:rPr>
          <w:rFonts w:ascii="Times New Roman" w:hAnsi="Times New Roman" w:cs="Times New Roman"/>
          <w:b/>
          <w:lang w:val="en-AU"/>
        </w:rPr>
        <w:t>sites are free of charge), Facebook has had to add v</w:t>
      </w:r>
      <w:r>
        <w:rPr>
          <w:rFonts w:ascii="Times New Roman" w:hAnsi="Times New Roman" w:cs="Times New Roman"/>
          <w:b/>
          <w:lang w:val="en-AU"/>
        </w:rPr>
        <w:t xml:space="preserve">alue to attract customers (site </w:t>
      </w:r>
      <w:r w:rsidRPr="005E204D">
        <w:rPr>
          <w:rFonts w:ascii="Times New Roman" w:hAnsi="Times New Roman" w:cs="Times New Roman"/>
          <w:b/>
          <w:lang w:val="en-AU"/>
        </w:rPr>
        <w:t>users). List five features of Facebook that add value for users.</w:t>
      </w:r>
    </w:p>
    <w:p w:rsidR="00A1779F" w:rsidRPr="005E204D" w:rsidRDefault="00A1779F" w:rsidP="00A1779F">
      <w:pPr>
        <w:rPr>
          <w:rFonts w:ascii="Times New Roman" w:hAnsi="Times New Roman" w:cs="Times New Roman"/>
          <w:lang w:val="en-AU"/>
        </w:rPr>
      </w:pPr>
    </w:p>
    <w:p w:rsidR="005E204D" w:rsidRPr="005E204D" w:rsidRDefault="005E204D" w:rsidP="00A1779F">
      <w:pPr>
        <w:rPr>
          <w:rFonts w:ascii="Times New Roman" w:hAnsi="Times New Roman" w:cs="Times New Roman"/>
          <w:b/>
          <w:lang w:val="en-AU"/>
        </w:rPr>
      </w:pPr>
      <w:r>
        <w:rPr>
          <w:rFonts w:ascii="Times New Roman" w:hAnsi="Times New Roman" w:cs="Times New Roman"/>
          <w:b/>
          <w:lang w:val="en-AU"/>
        </w:rPr>
        <w:t>Answer:</w:t>
      </w:r>
    </w:p>
    <w:p w:rsidR="00A1779F" w:rsidRPr="005E204D" w:rsidRDefault="00A1779F" w:rsidP="00A1779F">
      <w:pPr>
        <w:rPr>
          <w:rFonts w:ascii="Times New Roman" w:hAnsi="Times New Roman" w:cs="Times New Roman"/>
          <w:lang w:val="en-AU"/>
        </w:rPr>
      </w:pPr>
      <w:r w:rsidRPr="005E204D">
        <w:rPr>
          <w:rFonts w:ascii="Times New Roman" w:hAnsi="Times New Roman" w:cs="Times New Roman"/>
          <w:lang w:val="en-AU"/>
        </w:rPr>
        <w:t>Without the ability to compete on price (online social networking sites are free for users), Facebook has had to compete for users by incorporating ‘added value’ into its product / service in order to differentiate the site from competing sites in the mind of the customer.</w:t>
      </w:r>
    </w:p>
    <w:p w:rsidR="00A1779F" w:rsidRPr="005E204D" w:rsidRDefault="00A1779F" w:rsidP="00A1779F">
      <w:pPr>
        <w:rPr>
          <w:rFonts w:ascii="Times New Roman" w:hAnsi="Times New Roman" w:cs="Times New Roman"/>
          <w:lang w:val="en-AU"/>
        </w:rPr>
      </w:pPr>
    </w:p>
    <w:p w:rsidR="00A1779F" w:rsidRPr="005E204D" w:rsidRDefault="00A1779F" w:rsidP="00A1779F">
      <w:pPr>
        <w:rPr>
          <w:rFonts w:ascii="Times New Roman" w:hAnsi="Times New Roman" w:cs="Times New Roman"/>
          <w:lang w:val="en-AU"/>
        </w:rPr>
      </w:pPr>
      <w:r w:rsidRPr="005E204D">
        <w:rPr>
          <w:rFonts w:ascii="Times New Roman" w:hAnsi="Times New Roman" w:cs="Times New Roman"/>
          <w:lang w:val="en-AU"/>
        </w:rPr>
        <w:t>Differentiation occurs in the mind of the consumer, so there are many site features that may (or may not) provide a point of difference. Examples include; links to Instagram, security features, standardised layout, ease of use, and joint ventures with service providers such as Optus.</w:t>
      </w:r>
    </w:p>
    <w:p w:rsidR="00A1779F" w:rsidRDefault="00A1779F" w:rsidP="00A1779F">
      <w:pPr>
        <w:rPr>
          <w:rFonts w:ascii="Times New Roman" w:hAnsi="Times New Roman" w:cs="Times New Roman"/>
          <w:lang w:val="en-AU"/>
        </w:rPr>
      </w:pPr>
    </w:p>
    <w:p w:rsidR="005E204D" w:rsidRDefault="005E204D" w:rsidP="00A1779F">
      <w:pPr>
        <w:rPr>
          <w:rFonts w:ascii="Times New Roman" w:hAnsi="Times New Roman" w:cs="Times New Roman"/>
          <w:lang w:val="en-AU"/>
        </w:rPr>
      </w:pPr>
    </w:p>
    <w:p w:rsidR="005E204D" w:rsidRDefault="005E204D" w:rsidP="00A1779F">
      <w:pPr>
        <w:rPr>
          <w:rFonts w:ascii="Times New Roman" w:hAnsi="Times New Roman" w:cs="Times New Roman"/>
          <w:b/>
          <w:lang w:val="en-AU"/>
        </w:rPr>
      </w:pPr>
      <w:r>
        <w:rPr>
          <w:rFonts w:ascii="Times New Roman" w:hAnsi="Times New Roman" w:cs="Times New Roman"/>
          <w:b/>
          <w:lang w:val="en-AU"/>
        </w:rPr>
        <w:t>Question 3:</w:t>
      </w:r>
    </w:p>
    <w:p w:rsidR="005E204D" w:rsidRPr="005E204D" w:rsidRDefault="005E204D" w:rsidP="005E204D">
      <w:pPr>
        <w:rPr>
          <w:rFonts w:ascii="Times New Roman" w:hAnsi="Times New Roman" w:cs="Times New Roman"/>
          <w:b/>
          <w:lang w:val="en-AU"/>
        </w:rPr>
      </w:pPr>
      <w:r w:rsidRPr="005E204D">
        <w:rPr>
          <w:rFonts w:ascii="Times New Roman" w:hAnsi="Times New Roman" w:cs="Times New Roman"/>
          <w:b/>
          <w:lang w:val="en-AU"/>
        </w:rPr>
        <w:t>When Facebook was listed publicly, the company suddenly had to satisfy the needs of</w:t>
      </w:r>
    </w:p>
    <w:p w:rsidR="005E204D" w:rsidRPr="005E204D" w:rsidRDefault="005E204D" w:rsidP="005E204D">
      <w:pPr>
        <w:rPr>
          <w:rFonts w:ascii="Times New Roman" w:hAnsi="Times New Roman" w:cs="Times New Roman"/>
          <w:b/>
          <w:lang w:val="en-AU"/>
        </w:rPr>
      </w:pPr>
      <w:r w:rsidRPr="005E204D">
        <w:rPr>
          <w:rFonts w:ascii="Times New Roman" w:hAnsi="Times New Roman" w:cs="Times New Roman"/>
          <w:b/>
          <w:lang w:val="en-AU"/>
        </w:rPr>
        <w:t>thousands of shareholders along with its millions of users (customers). What parts of</w:t>
      </w:r>
    </w:p>
    <w:p w:rsidR="005E204D" w:rsidRDefault="005E204D" w:rsidP="005E204D">
      <w:pPr>
        <w:rPr>
          <w:rFonts w:ascii="Times New Roman" w:hAnsi="Times New Roman" w:cs="Times New Roman"/>
          <w:b/>
          <w:lang w:val="en-AU"/>
        </w:rPr>
      </w:pPr>
      <w:r w:rsidRPr="005E204D">
        <w:rPr>
          <w:rFonts w:ascii="Times New Roman" w:hAnsi="Times New Roman" w:cs="Times New Roman"/>
          <w:b/>
          <w:lang w:val="en-AU"/>
        </w:rPr>
        <w:t>the business do you think the shareholders focus on and how</w:t>
      </w:r>
      <w:r>
        <w:rPr>
          <w:rFonts w:ascii="Times New Roman" w:hAnsi="Times New Roman" w:cs="Times New Roman"/>
          <w:b/>
          <w:lang w:val="en-AU"/>
        </w:rPr>
        <w:t xml:space="preserve"> does this change the strategic </w:t>
      </w:r>
      <w:r w:rsidRPr="005E204D">
        <w:rPr>
          <w:rFonts w:ascii="Times New Roman" w:hAnsi="Times New Roman" w:cs="Times New Roman"/>
          <w:b/>
          <w:lang w:val="en-AU"/>
        </w:rPr>
        <w:t>focus of the company?</w:t>
      </w:r>
    </w:p>
    <w:p w:rsidR="005E204D" w:rsidRPr="005E204D" w:rsidRDefault="005E204D" w:rsidP="00A1779F">
      <w:pPr>
        <w:rPr>
          <w:rFonts w:ascii="Times New Roman" w:hAnsi="Times New Roman" w:cs="Times New Roman"/>
          <w:b/>
          <w:lang w:val="en-AU"/>
        </w:rPr>
      </w:pPr>
    </w:p>
    <w:p w:rsidR="005E204D" w:rsidRPr="005E204D" w:rsidRDefault="005E204D" w:rsidP="00A1779F">
      <w:pPr>
        <w:rPr>
          <w:rFonts w:ascii="Times New Roman" w:hAnsi="Times New Roman" w:cs="Times New Roman"/>
          <w:b/>
          <w:lang w:val="en-AU"/>
        </w:rPr>
      </w:pPr>
      <w:r>
        <w:rPr>
          <w:rFonts w:ascii="Times New Roman" w:hAnsi="Times New Roman" w:cs="Times New Roman"/>
          <w:b/>
          <w:lang w:val="en-AU"/>
        </w:rPr>
        <w:t>Answer:</w:t>
      </w:r>
    </w:p>
    <w:p w:rsidR="00A1779F" w:rsidRPr="005E204D" w:rsidRDefault="00A1779F" w:rsidP="00A1779F">
      <w:pPr>
        <w:rPr>
          <w:rFonts w:ascii="Times New Roman" w:hAnsi="Times New Roman" w:cs="Times New Roman"/>
          <w:lang w:val="en-AU"/>
        </w:rPr>
      </w:pPr>
      <w:r w:rsidRPr="005E204D">
        <w:rPr>
          <w:rFonts w:ascii="Times New Roman" w:hAnsi="Times New Roman" w:cs="Times New Roman"/>
          <w:lang w:val="en-AU"/>
        </w:rPr>
        <w:t>When Facebook was listed publicly, the company suddenly had to satisfy the needs of thousands of shareholders along with its millions of users (customers). Students may list many parts of the business they believe the shareholders will focus on, from advertising, to profit, income generation and growth possibly through further acquisitions for example.  This could swing the strategic focus of the company further away from its users to its sources of income, the advertisers.</w:t>
      </w:r>
    </w:p>
    <w:p w:rsidR="00A1779F" w:rsidRPr="005E204D" w:rsidRDefault="00A1779F" w:rsidP="00A1779F">
      <w:pPr>
        <w:rPr>
          <w:rFonts w:ascii="Times New Roman" w:hAnsi="Times New Roman" w:cs="Times New Roman"/>
          <w:lang w:val="en-AU"/>
        </w:rPr>
      </w:pPr>
    </w:p>
    <w:p w:rsidR="005E204D" w:rsidRDefault="005E204D" w:rsidP="00A1779F">
      <w:pPr>
        <w:rPr>
          <w:rFonts w:ascii="Times New Roman" w:hAnsi="Times New Roman" w:cs="Times New Roman"/>
          <w:lang w:val="en-AU"/>
        </w:rPr>
      </w:pPr>
    </w:p>
    <w:p w:rsidR="005E204D" w:rsidRDefault="005E204D" w:rsidP="00A1779F">
      <w:pPr>
        <w:rPr>
          <w:rFonts w:ascii="Times New Roman" w:hAnsi="Times New Roman" w:cs="Times New Roman"/>
          <w:b/>
          <w:lang w:val="en-AU"/>
        </w:rPr>
      </w:pPr>
      <w:r>
        <w:rPr>
          <w:rFonts w:ascii="Times New Roman" w:hAnsi="Times New Roman" w:cs="Times New Roman"/>
          <w:b/>
          <w:lang w:val="en-AU"/>
        </w:rPr>
        <w:t>Question 4:</w:t>
      </w:r>
    </w:p>
    <w:p w:rsidR="005E204D" w:rsidRPr="005E204D" w:rsidRDefault="005E204D" w:rsidP="005E204D">
      <w:pPr>
        <w:rPr>
          <w:rFonts w:ascii="Times New Roman" w:hAnsi="Times New Roman" w:cs="Times New Roman"/>
          <w:b/>
          <w:lang w:val="en-AU"/>
        </w:rPr>
      </w:pPr>
      <w:r w:rsidRPr="005E204D">
        <w:rPr>
          <w:rFonts w:ascii="Times New Roman" w:hAnsi="Times New Roman" w:cs="Times New Roman"/>
          <w:b/>
          <w:lang w:val="en-AU"/>
        </w:rPr>
        <w:t>Discuss corporate governance and corporate social responsib</w:t>
      </w:r>
      <w:r>
        <w:rPr>
          <w:rFonts w:ascii="Times New Roman" w:hAnsi="Times New Roman" w:cs="Times New Roman"/>
          <w:b/>
          <w:lang w:val="en-AU"/>
        </w:rPr>
        <w:t xml:space="preserve">ility with regard to Facebook’s </w:t>
      </w:r>
      <w:r w:rsidRPr="005E204D">
        <w:rPr>
          <w:rFonts w:ascii="Times New Roman" w:hAnsi="Times New Roman" w:cs="Times New Roman"/>
          <w:b/>
          <w:lang w:val="en-AU"/>
        </w:rPr>
        <w:t>privacy policy.</w:t>
      </w:r>
    </w:p>
    <w:p w:rsidR="005E204D" w:rsidRDefault="005E204D" w:rsidP="00A1779F">
      <w:pPr>
        <w:rPr>
          <w:rFonts w:ascii="Times New Roman" w:hAnsi="Times New Roman" w:cs="Times New Roman"/>
          <w:lang w:val="en-AU"/>
        </w:rPr>
      </w:pPr>
    </w:p>
    <w:p w:rsidR="005E204D" w:rsidRPr="005E204D" w:rsidRDefault="005E204D" w:rsidP="00A1779F">
      <w:pPr>
        <w:rPr>
          <w:rFonts w:ascii="Times New Roman" w:hAnsi="Times New Roman" w:cs="Times New Roman"/>
          <w:b/>
          <w:lang w:val="en-AU"/>
        </w:rPr>
      </w:pPr>
      <w:r>
        <w:rPr>
          <w:rFonts w:ascii="Times New Roman" w:hAnsi="Times New Roman" w:cs="Times New Roman"/>
          <w:b/>
          <w:lang w:val="en-AU"/>
        </w:rPr>
        <w:t>Answer:</w:t>
      </w:r>
    </w:p>
    <w:p w:rsidR="00A1779F" w:rsidRPr="005E204D" w:rsidRDefault="00A1779F" w:rsidP="00A1779F">
      <w:pPr>
        <w:rPr>
          <w:rFonts w:ascii="Times New Roman" w:hAnsi="Times New Roman" w:cs="Times New Roman"/>
          <w:lang w:val="en-AU"/>
        </w:rPr>
      </w:pPr>
      <w:r w:rsidRPr="005E204D">
        <w:rPr>
          <w:rFonts w:ascii="Times New Roman" w:hAnsi="Times New Roman" w:cs="Times New Roman"/>
          <w:lang w:val="en-AU"/>
        </w:rPr>
        <w:t>Corporate governance aims to enhance corporate social responsibilities by recognising ethics and basic human rights, protecting the environment, protecting the community from over development, enhancing fair labour relations and fairly sharing wealth.</w:t>
      </w:r>
    </w:p>
    <w:p w:rsidR="00A1779F" w:rsidRPr="005E204D" w:rsidRDefault="00A1779F" w:rsidP="00A1779F">
      <w:pPr>
        <w:rPr>
          <w:rFonts w:ascii="Times New Roman" w:hAnsi="Times New Roman" w:cs="Times New Roman"/>
          <w:lang w:val="en-AU"/>
        </w:rPr>
      </w:pPr>
    </w:p>
    <w:p w:rsidR="00A1779F" w:rsidRPr="005E204D" w:rsidRDefault="00A1779F" w:rsidP="00A1779F">
      <w:pPr>
        <w:rPr>
          <w:rFonts w:ascii="Times New Roman" w:hAnsi="Times New Roman" w:cs="Times New Roman"/>
          <w:lang w:val="en-AU"/>
        </w:rPr>
      </w:pPr>
      <w:r w:rsidRPr="005E204D">
        <w:rPr>
          <w:rFonts w:ascii="Times New Roman" w:hAnsi="Times New Roman" w:cs="Times New Roman"/>
          <w:lang w:val="en-AU"/>
        </w:rPr>
        <w:t>Facebook has a moral obligation to act ethically, keeping in mind the interests of society. Facebook is obliged to protect the interests of their users. With over 900 million users globally, they have received backlash and criticism over decisions which have breached acceptable boundaries an example being “quit Facebook Day”.</w:t>
      </w:r>
    </w:p>
    <w:p w:rsidR="00A1779F" w:rsidRPr="005E204D" w:rsidRDefault="00A1779F" w:rsidP="00A1779F">
      <w:pPr>
        <w:rPr>
          <w:rFonts w:ascii="Times New Roman" w:hAnsi="Times New Roman" w:cs="Times New Roman"/>
          <w:lang w:val="en-AU"/>
        </w:rPr>
      </w:pPr>
    </w:p>
    <w:p w:rsidR="005E204D" w:rsidRDefault="005E204D" w:rsidP="00A1779F">
      <w:pPr>
        <w:rPr>
          <w:rFonts w:ascii="Times New Roman" w:hAnsi="Times New Roman" w:cs="Times New Roman"/>
          <w:lang w:val="en-AU"/>
        </w:rPr>
      </w:pPr>
    </w:p>
    <w:p w:rsidR="005E204D" w:rsidRDefault="005E204D" w:rsidP="00A1779F">
      <w:pPr>
        <w:rPr>
          <w:rFonts w:ascii="Times New Roman" w:hAnsi="Times New Roman" w:cs="Times New Roman"/>
          <w:b/>
          <w:lang w:val="en-AU"/>
        </w:rPr>
      </w:pPr>
      <w:r>
        <w:rPr>
          <w:rFonts w:ascii="Times New Roman" w:hAnsi="Times New Roman" w:cs="Times New Roman"/>
          <w:b/>
          <w:lang w:val="en-AU"/>
        </w:rPr>
        <w:t>Question 5:</w:t>
      </w:r>
    </w:p>
    <w:p w:rsidR="005E204D" w:rsidRPr="005E204D" w:rsidRDefault="005E204D" w:rsidP="005E204D">
      <w:pPr>
        <w:rPr>
          <w:rFonts w:ascii="Times New Roman" w:hAnsi="Times New Roman" w:cs="Times New Roman"/>
          <w:b/>
          <w:lang w:val="en-AU"/>
        </w:rPr>
      </w:pPr>
      <w:r w:rsidRPr="005E204D">
        <w:rPr>
          <w:rFonts w:ascii="Times New Roman" w:hAnsi="Times New Roman" w:cs="Times New Roman"/>
          <w:b/>
          <w:lang w:val="en-AU"/>
        </w:rPr>
        <w:t>As a global business, Facebook benefits from a global strategy. What are the two main</w:t>
      </w:r>
    </w:p>
    <w:p w:rsidR="005E204D" w:rsidRPr="005E204D" w:rsidRDefault="005E204D" w:rsidP="005E204D">
      <w:pPr>
        <w:rPr>
          <w:rFonts w:ascii="Times New Roman" w:hAnsi="Times New Roman" w:cs="Times New Roman"/>
          <w:b/>
          <w:lang w:val="en-AU"/>
        </w:rPr>
      </w:pPr>
      <w:r w:rsidRPr="005E204D">
        <w:rPr>
          <w:rFonts w:ascii="Times New Roman" w:hAnsi="Times New Roman" w:cs="Times New Roman"/>
          <w:b/>
          <w:lang w:val="en-AU"/>
        </w:rPr>
        <w:t>reasons why a global strategy can provide a greater degree of security than a simple</w:t>
      </w:r>
    </w:p>
    <w:p w:rsidR="005E204D" w:rsidRPr="005E204D" w:rsidRDefault="005E204D" w:rsidP="005E204D">
      <w:pPr>
        <w:rPr>
          <w:rFonts w:ascii="Times New Roman" w:hAnsi="Times New Roman" w:cs="Times New Roman"/>
          <w:b/>
          <w:lang w:val="en-AU"/>
        </w:rPr>
      </w:pPr>
      <w:r w:rsidRPr="005E204D">
        <w:rPr>
          <w:rFonts w:ascii="Times New Roman" w:hAnsi="Times New Roman" w:cs="Times New Roman"/>
          <w:b/>
          <w:lang w:val="en-AU"/>
        </w:rPr>
        <w:t xml:space="preserve">national strategy? List five other benefits that companies </w:t>
      </w:r>
      <w:r>
        <w:rPr>
          <w:rFonts w:ascii="Times New Roman" w:hAnsi="Times New Roman" w:cs="Times New Roman"/>
          <w:b/>
          <w:lang w:val="en-AU"/>
        </w:rPr>
        <w:t xml:space="preserve">can gain from a global strategy </w:t>
      </w:r>
      <w:r w:rsidRPr="005E204D">
        <w:rPr>
          <w:rFonts w:ascii="Times New Roman" w:hAnsi="Times New Roman" w:cs="Times New Roman"/>
          <w:b/>
          <w:lang w:val="en-AU"/>
        </w:rPr>
        <w:t>and discuss these in relation to Facebook.</w:t>
      </w:r>
    </w:p>
    <w:p w:rsidR="005E204D" w:rsidRDefault="005E204D" w:rsidP="00A1779F">
      <w:pPr>
        <w:rPr>
          <w:rFonts w:ascii="Times New Roman" w:hAnsi="Times New Roman" w:cs="Times New Roman"/>
          <w:lang w:val="en-AU"/>
        </w:rPr>
      </w:pPr>
    </w:p>
    <w:p w:rsidR="005E204D" w:rsidRPr="005E204D" w:rsidRDefault="005E204D" w:rsidP="00A1779F">
      <w:pPr>
        <w:rPr>
          <w:rFonts w:ascii="Times New Roman" w:hAnsi="Times New Roman" w:cs="Times New Roman"/>
          <w:b/>
          <w:lang w:val="en-AU"/>
        </w:rPr>
      </w:pPr>
      <w:r>
        <w:rPr>
          <w:rFonts w:ascii="Times New Roman" w:hAnsi="Times New Roman" w:cs="Times New Roman"/>
          <w:b/>
          <w:lang w:val="en-AU"/>
        </w:rPr>
        <w:t>Answer:</w:t>
      </w:r>
    </w:p>
    <w:p w:rsidR="00A1779F" w:rsidRPr="005E204D" w:rsidRDefault="00A1779F" w:rsidP="00A1779F">
      <w:pPr>
        <w:rPr>
          <w:rFonts w:ascii="Times New Roman" w:hAnsi="Times New Roman" w:cs="Times New Roman"/>
          <w:lang w:val="en-AU"/>
        </w:rPr>
      </w:pPr>
      <w:r w:rsidRPr="005E204D">
        <w:rPr>
          <w:rFonts w:ascii="Times New Roman" w:hAnsi="Times New Roman" w:cs="Times New Roman"/>
          <w:lang w:val="en-AU"/>
        </w:rPr>
        <w:t>A global strategy can provide a greater degree of security for two reasons; the globalisation of customer preference and scale economies.</w:t>
      </w:r>
    </w:p>
    <w:p w:rsidR="00A1779F" w:rsidRPr="005E204D" w:rsidRDefault="00A1779F" w:rsidP="00A1779F">
      <w:pPr>
        <w:rPr>
          <w:rFonts w:ascii="Times New Roman" w:hAnsi="Times New Roman" w:cs="Times New Roman"/>
          <w:lang w:val="en-AU"/>
        </w:rPr>
      </w:pPr>
      <w:r w:rsidRPr="005E204D">
        <w:rPr>
          <w:rFonts w:ascii="Times New Roman" w:hAnsi="Times New Roman" w:cs="Times New Roman"/>
          <w:lang w:val="en-AU"/>
        </w:rPr>
        <w:t>Other benefits from a global strategy include;</w:t>
      </w:r>
    </w:p>
    <w:p w:rsidR="00A1779F" w:rsidRPr="005E204D" w:rsidRDefault="00A1779F" w:rsidP="00A1779F">
      <w:pPr>
        <w:rPr>
          <w:rFonts w:ascii="Times New Roman" w:hAnsi="Times New Roman" w:cs="Times New Roman"/>
          <w:lang w:val="en-AU"/>
        </w:rPr>
      </w:pPr>
      <w:r w:rsidRPr="005E204D">
        <w:rPr>
          <w:rFonts w:ascii="Times New Roman" w:hAnsi="Times New Roman" w:cs="Times New Roman"/>
          <w:lang w:val="en-AU"/>
        </w:rPr>
        <w:tab/>
        <w:t>1. cost benefits</w:t>
      </w:r>
    </w:p>
    <w:p w:rsidR="00A1779F" w:rsidRPr="005E204D" w:rsidRDefault="00A1779F" w:rsidP="00A1779F">
      <w:pPr>
        <w:rPr>
          <w:rFonts w:ascii="Times New Roman" w:hAnsi="Times New Roman" w:cs="Times New Roman"/>
          <w:lang w:val="en-AU"/>
        </w:rPr>
      </w:pPr>
      <w:r w:rsidRPr="005E204D">
        <w:rPr>
          <w:rFonts w:ascii="Times New Roman" w:hAnsi="Times New Roman" w:cs="Times New Roman"/>
          <w:lang w:val="en-AU"/>
        </w:rPr>
        <w:tab/>
        <w:t>2. exploiting national resource efficiencies</w:t>
      </w:r>
    </w:p>
    <w:p w:rsidR="00A1779F" w:rsidRPr="005E204D" w:rsidRDefault="00A1779F" w:rsidP="00A1779F">
      <w:pPr>
        <w:rPr>
          <w:rFonts w:ascii="Times New Roman" w:hAnsi="Times New Roman" w:cs="Times New Roman"/>
          <w:lang w:val="en-AU"/>
        </w:rPr>
      </w:pPr>
      <w:r w:rsidRPr="005E204D">
        <w:rPr>
          <w:rFonts w:ascii="Times New Roman" w:hAnsi="Times New Roman" w:cs="Times New Roman"/>
          <w:lang w:val="en-AU"/>
        </w:rPr>
        <w:tab/>
        <w:t>3. serving global customers</w:t>
      </w:r>
    </w:p>
    <w:p w:rsidR="00A1779F" w:rsidRPr="005E204D" w:rsidRDefault="00A1779F" w:rsidP="00A1779F">
      <w:pPr>
        <w:rPr>
          <w:rFonts w:ascii="Times New Roman" w:hAnsi="Times New Roman" w:cs="Times New Roman"/>
          <w:lang w:val="en-AU"/>
        </w:rPr>
      </w:pPr>
      <w:r w:rsidRPr="005E204D">
        <w:rPr>
          <w:rFonts w:ascii="Times New Roman" w:hAnsi="Times New Roman" w:cs="Times New Roman"/>
          <w:lang w:val="en-AU"/>
        </w:rPr>
        <w:lastRenderedPageBreak/>
        <w:tab/>
        <w:t>4. achieving a global-level knowledge of the industry</w:t>
      </w:r>
    </w:p>
    <w:p w:rsidR="00A1779F" w:rsidRPr="005E204D" w:rsidRDefault="00A1779F" w:rsidP="00A1779F">
      <w:pPr>
        <w:rPr>
          <w:rFonts w:ascii="Times New Roman" w:hAnsi="Times New Roman" w:cs="Times New Roman"/>
          <w:lang w:val="en-AU"/>
        </w:rPr>
      </w:pPr>
      <w:r w:rsidRPr="005E204D">
        <w:rPr>
          <w:rFonts w:ascii="Times New Roman" w:hAnsi="Times New Roman" w:cs="Times New Roman"/>
          <w:lang w:val="en-AU"/>
        </w:rPr>
        <w:tab/>
        <w:t>5. increasing the range of competitive options available.</w:t>
      </w:r>
    </w:p>
    <w:p w:rsidR="00A1779F" w:rsidRPr="005E204D" w:rsidRDefault="00A1779F" w:rsidP="00A1779F">
      <w:pPr>
        <w:rPr>
          <w:rFonts w:ascii="Times New Roman" w:hAnsi="Times New Roman" w:cs="Times New Roman"/>
          <w:lang w:val="en-AU"/>
        </w:rPr>
      </w:pPr>
    </w:p>
    <w:p w:rsidR="00A1779F" w:rsidRPr="005E204D" w:rsidRDefault="00A1779F" w:rsidP="00A1779F">
      <w:pPr>
        <w:rPr>
          <w:rFonts w:ascii="Times New Roman" w:hAnsi="Times New Roman" w:cs="Times New Roman"/>
          <w:lang w:val="en-AU"/>
        </w:rPr>
      </w:pPr>
      <w:r w:rsidRPr="005E204D">
        <w:rPr>
          <w:rFonts w:ascii="Times New Roman" w:hAnsi="Times New Roman" w:cs="Times New Roman"/>
          <w:lang w:val="en-AU"/>
        </w:rPr>
        <w:t>Digital companies such as Facebook can expand globally with relative ease, taking full advantage of the globalisation of customer preferences and benefits provided by economies of scale.</w:t>
      </w:r>
    </w:p>
    <w:p w:rsidR="00A1779F" w:rsidRPr="005E204D" w:rsidRDefault="00A1779F">
      <w:pPr>
        <w:rPr>
          <w:rFonts w:ascii="Times New Roman" w:hAnsi="Times New Roman" w:cs="Times New Roman"/>
          <w:lang w:val="en-AU"/>
        </w:rPr>
      </w:pPr>
    </w:p>
    <w:sectPr w:rsidR="00A1779F" w:rsidRPr="005E204D" w:rsidSect="005E204D">
      <w:headerReference w:type="even" r:id="rId8"/>
      <w:headerReference w:type="default" r:id="rId9"/>
      <w:footerReference w:type="even"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04D" w:rsidRDefault="005E204D" w:rsidP="005E204D">
      <w:r>
        <w:separator/>
      </w:r>
    </w:p>
  </w:endnote>
  <w:endnote w:type="continuationSeparator" w:id="0">
    <w:p w:rsidR="005E204D" w:rsidRDefault="005E204D" w:rsidP="005E2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4D" w:rsidRPr="00C0731D" w:rsidRDefault="005E204D" w:rsidP="005E204D">
    <w:pPr>
      <w:pStyle w:val="Footer"/>
      <w:ind w:right="360"/>
      <w:jc w:val="center"/>
      <w:rPr>
        <w:rFonts w:ascii="Times New Roman" w:hAnsi="Times New Roman"/>
      </w:rPr>
    </w:pPr>
    <w:r w:rsidRPr="00C0731D">
      <w:rPr>
        <w:rFonts w:ascii="Times New Roman" w:hAnsi="Times New Roman"/>
        <w:sz w:val="20"/>
      </w:rPr>
      <w:t>© John</w:t>
    </w:r>
    <w:r>
      <w:rPr>
        <w:rFonts w:ascii="Times New Roman" w:hAnsi="Times New Roman"/>
        <w:sz w:val="20"/>
      </w:rPr>
      <w:t xml:space="preserve"> Wiley &amp; Sons Australia, Ltd 2014</w:t>
    </w:r>
  </w:p>
  <w:p w:rsidR="005E204D" w:rsidRPr="00E637EE" w:rsidRDefault="005E204D" w:rsidP="005E204D">
    <w:pPr>
      <w:pStyle w:val="Footer"/>
      <w:jc w:val="center"/>
      <w:rPr>
        <w:rFonts w:ascii="Times New Roman" w:hAnsi="Times New Roman"/>
        <w:sz w:val="20"/>
      </w:rPr>
    </w:pPr>
    <w:r w:rsidRPr="00E637EE">
      <w:rPr>
        <w:rStyle w:val="PageNumber"/>
        <w:rFonts w:ascii="Times New Roman" w:hAnsi="Times New Roman"/>
        <w:sz w:val="20"/>
      </w:rPr>
      <w:fldChar w:fldCharType="begin"/>
    </w:r>
    <w:r w:rsidRPr="00E637EE">
      <w:rPr>
        <w:rStyle w:val="PageNumber"/>
        <w:rFonts w:ascii="Times New Roman" w:hAnsi="Times New Roman"/>
        <w:sz w:val="20"/>
      </w:rPr>
      <w:instrText xml:space="preserve"> PAGE </w:instrText>
    </w:r>
    <w:r w:rsidRPr="00E637EE">
      <w:rPr>
        <w:rStyle w:val="PageNumber"/>
        <w:rFonts w:ascii="Times New Roman" w:hAnsi="Times New Roman"/>
        <w:sz w:val="20"/>
      </w:rPr>
      <w:fldChar w:fldCharType="separate"/>
    </w:r>
    <w:r>
      <w:rPr>
        <w:rStyle w:val="PageNumber"/>
        <w:rFonts w:ascii="Times New Roman" w:hAnsi="Times New Roman"/>
        <w:noProof/>
        <w:sz w:val="20"/>
      </w:rPr>
      <w:t>2</w:t>
    </w:r>
    <w:r w:rsidRPr="00E637EE">
      <w:rPr>
        <w:rStyle w:val="PageNumber"/>
        <w:rFonts w:ascii="Times New Roman" w:hAnsi="Times New Roman"/>
        <w:sz w:val="20"/>
      </w:rPr>
      <w:fldChar w:fldCharType="end"/>
    </w:r>
  </w:p>
  <w:p w:rsidR="005E204D" w:rsidRDefault="005E20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4D" w:rsidRPr="00C0731D" w:rsidRDefault="005E204D" w:rsidP="005E204D">
    <w:pPr>
      <w:pStyle w:val="Footer"/>
      <w:ind w:right="360"/>
      <w:jc w:val="center"/>
      <w:rPr>
        <w:rFonts w:ascii="Times New Roman" w:hAnsi="Times New Roman"/>
      </w:rPr>
    </w:pPr>
    <w:r w:rsidRPr="00C0731D">
      <w:rPr>
        <w:rFonts w:ascii="Times New Roman" w:hAnsi="Times New Roman"/>
        <w:sz w:val="20"/>
      </w:rPr>
      <w:t>© John</w:t>
    </w:r>
    <w:r>
      <w:rPr>
        <w:rFonts w:ascii="Times New Roman" w:hAnsi="Times New Roman"/>
        <w:sz w:val="20"/>
      </w:rPr>
      <w:t xml:space="preserve"> Wiley &amp; Sons Australia, Ltd 2014</w:t>
    </w:r>
  </w:p>
  <w:p w:rsidR="005E204D" w:rsidRPr="00E637EE" w:rsidRDefault="005E204D" w:rsidP="005E204D">
    <w:pPr>
      <w:pStyle w:val="Footer"/>
      <w:jc w:val="center"/>
      <w:rPr>
        <w:rFonts w:ascii="Times New Roman" w:hAnsi="Times New Roman"/>
        <w:sz w:val="20"/>
      </w:rPr>
    </w:pPr>
    <w:r w:rsidRPr="00E637EE">
      <w:rPr>
        <w:rStyle w:val="PageNumber"/>
        <w:rFonts w:ascii="Times New Roman" w:hAnsi="Times New Roman"/>
        <w:sz w:val="20"/>
      </w:rPr>
      <w:fldChar w:fldCharType="begin"/>
    </w:r>
    <w:r w:rsidRPr="00E637EE">
      <w:rPr>
        <w:rStyle w:val="PageNumber"/>
        <w:rFonts w:ascii="Times New Roman" w:hAnsi="Times New Roman"/>
        <w:sz w:val="20"/>
      </w:rPr>
      <w:instrText xml:space="preserve"> PAGE </w:instrText>
    </w:r>
    <w:r w:rsidRPr="00E637EE">
      <w:rPr>
        <w:rStyle w:val="PageNumber"/>
        <w:rFonts w:ascii="Times New Roman" w:hAnsi="Times New Roman"/>
        <w:sz w:val="20"/>
      </w:rPr>
      <w:fldChar w:fldCharType="separate"/>
    </w:r>
    <w:r>
      <w:rPr>
        <w:rStyle w:val="PageNumber"/>
        <w:rFonts w:ascii="Times New Roman" w:hAnsi="Times New Roman"/>
        <w:noProof/>
        <w:sz w:val="20"/>
      </w:rPr>
      <w:t>3</w:t>
    </w:r>
    <w:r w:rsidRPr="00E637EE">
      <w:rPr>
        <w:rStyle w:val="PageNumber"/>
        <w:rFonts w:ascii="Times New Roman" w:hAnsi="Times New Roman"/>
        <w:sz w:val="20"/>
      </w:rPr>
      <w:fldChar w:fldCharType="end"/>
    </w:r>
  </w:p>
  <w:p w:rsidR="005E204D" w:rsidRDefault="005E2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04D" w:rsidRDefault="005E204D" w:rsidP="005E204D">
      <w:r>
        <w:separator/>
      </w:r>
    </w:p>
  </w:footnote>
  <w:footnote w:type="continuationSeparator" w:id="0">
    <w:p w:rsidR="005E204D" w:rsidRDefault="005E204D" w:rsidP="005E2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4D" w:rsidRPr="00C516E8" w:rsidRDefault="005E204D" w:rsidP="005E204D">
    <w:pPr>
      <w:pStyle w:val="Header"/>
      <w:jc w:val="both"/>
      <w:rPr>
        <w:rFonts w:ascii="Times New Roman" w:hAnsi="Times New Roman"/>
      </w:rPr>
    </w:pPr>
    <w:r>
      <w:rPr>
        <w:rFonts w:ascii="Times New Roman" w:hAnsi="Times New Roman"/>
        <w:i/>
        <w:sz w:val="20"/>
      </w:rPr>
      <w:t>Case study answers</w:t>
    </w:r>
    <w:r w:rsidRPr="00C516E8">
      <w:rPr>
        <w:rFonts w:ascii="Times New Roman" w:hAnsi="Times New Roman"/>
        <w:i/>
        <w:sz w:val="20"/>
      </w:rPr>
      <w:t xml:space="preserve"> to accompany </w:t>
    </w:r>
    <w:r>
      <w:rPr>
        <w:rFonts w:ascii="Times New Roman" w:hAnsi="Times New Roman"/>
        <w:i/>
        <w:sz w:val="20"/>
      </w:rPr>
      <w:t>Contemporary strategic management 2e by Grant et al</w:t>
    </w:r>
  </w:p>
  <w:p w:rsidR="005E204D" w:rsidRDefault="005E20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4D" w:rsidRPr="005E204D" w:rsidRDefault="005E204D" w:rsidP="005E204D">
    <w:pPr>
      <w:pStyle w:val="Header"/>
      <w:jc w:val="right"/>
      <w:rPr>
        <w:rFonts w:ascii="Times New Roman" w:hAnsi="Times New Roman" w:cs="Times New Roman"/>
        <w:i/>
        <w:sz w:val="20"/>
      </w:rPr>
    </w:pPr>
    <w:r>
      <w:rPr>
        <w:rFonts w:ascii="Times New Roman" w:hAnsi="Times New Roman" w:cs="Times New Roman"/>
        <w:i/>
        <w:sz w:val="20"/>
      </w:rPr>
      <w:t>Case study 1: Facebook: the evolving strategy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79F"/>
    <w:rsid w:val="005E204D"/>
    <w:rsid w:val="00755612"/>
    <w:rsid w:val="00A1779F"/>
    <w:rsid w:val="00B64C0E"/>
    <w:rsid w:val="00D829C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PMingLiU" w:hAnsiTheme="minorHAnsi" w:cstheme="minorBidi"/>
        <w:sz w:val="22"/>
        <w:szCs w:val="22"/>
        <w:lang w:val="en-A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79F"/>
    <w:pPr>
      <w:spacing w:after="0" w:line="240" w:lineRule="auto"/>
    </w:pPr>
    <w:rPr>
      <w:rFonts w:eastAsiaTheme="minorHAns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204D"/>
    <w:rPr>
      <w:rFonts w:ascii="Tahoma" w:hAnsi="Tahoma" w:cs="Tahoma"/>
      <w:sz w:val="16"/>
      <w:szCs w:val="16"/>
    </w:rPr>
  </w:style>
  <w:style w:type="character" w:customStyle="1" w:styleId="BalloonTextChar">
    <w:name w:val="Balloon Text Char"/>
    <w:basedOn w:val="DefaultParagraphFont"/>
    <w:link w:val="BalloonText"/>
    <w:uiPriority w:val="99"/>
    <w:semiHidden/>
    <w:rsid w:val="005E204D"/>
    <w:rPr>
      <w:rFonts w:ascii="Tahoma" w:eastAsiaTheme="minorHAnsi" w:hAnsi="Tahoma" w:cs="Tahoma"/>
      <w:sz w:val="16"/>
      <w:szCs w:val="16"/>
      <w:lang w:val="en-US" w:eastAsia="en-US"/>
    </w:rPr>
  </w:style>
  <w:style w:type="paragraph" w:styleId="Header">
    <w:name w:val="header"/>
    <w:basedOn w:val="Normal"/>
    <w:link w:val="HeaderChar"/>
    <w:unhideWhenUsed/>
    <w:rsid w:val="005E204D"/>
    <w:pPr>
      <w:tabs>
        <w:tab w:val="center" w:pos="4513"/>
        <w:tab w:val="right" w:pos="9026"/>
      </w:tabs>
    </w:pPr>
  </w:style>
  <w:style w:type="character" w:customStyle="1" w:styleId="HeaderChar">
    <w:name w:val="Header Char"/>
    <w:basedOn w:val="DefaultParagraphFont"/>
    <w:link w:val="Header"/>
    <w:uiPriority w:val="99"/>
    <w:rsid w:val="005E204D"/>
    <w:rPr>
      <w:rFonts w:eastAsiaTheme="minorHAnsi"/>
      <w:sz w:val="24"/>
      <w:szCs w:val="24"/>
      <w:lang w:val="en-US" w:eastAsia="en-US"/>
    </w:rPr>
  </w:style>
  <w:style w:type="paragraph" w:styleId="Footer">
    <w:name w:val="footer"/>
    <w:basedOn w:val="Normal"/>
    <w:link w:val="FooterChar"/>
    <w:unhideWhenUsed/>
    <w:rsid w:val="005E204D"/>
    <w:pPr>
      <w:tabs>
        <w:tab w:val="center" w:pos="4513"/>
        <w:tab w:val="right" w:pos="9026"/>
      </w:tabs>
    </w:pPr>
  </w:style>
  <w:style w:type="character" w:customStyle="1" w:styleId="FooterChar">
    <w:name w:val="Footer Char"/>
    <w:basedOn w:val="DefaultParagraphFont"/>
    <w:link w:val="Footer"/>
    <w:uiPriority w:val="99"/>
    <w:rsid w:val="005E204D"/>
    <w:rPr>
      <w:rFonts w:eastAsiaTheme="minorHAnsi"/>
      <w:sz w:val="24"/>
      <w:szCs w:val="24"/>
      <w:lang w:val="en-US" w:eastAsia="en-US"/>
    </w:rPr>
  </w:style>
  <w:style w:type="character" w:styleId="PageNumber">
    <w:name w:val="page number"/>
    <w:basedOn w:val="DefaultParagraphFont"/>
    <w:rsid w:val="005E20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PMingLiU" w:hAnsiTheme="minorHAnsi" w:cstheme="minorBidi"/>
        <w:sz w:val="22"/>
        <w:szCs w:val="22"/>
        <w:lang w:val="en-A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79F"/>
    <w:pPr>
      <w:spacing w:after="0" w:line="240" w:lineRule="auto"/>
    </w:pPr>
    <w:rPr>
      <w:rFonts w:eastAsiaTheme="minorHAns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204D"/>
    <w:rPr>
      <w:rFonts w:ascii="Tahoma" w:hAnsi="Tahoma" w:cs="Tahoma"/>
      <w:sz w:val="16"/>
      <w:szCs w:val="16"/>
    </w:rPr>
  </w:style>
  <w:style w:type="character" w:customStyle="1" w:styleId="BalloonTextChar">
    <w:name w:val="Balloon Text Char"/>
    <w:basedOn w:val="DefaultParagraphFont"/>
    <w:link w:val="BalloonText"/>
    <w:uiPriority w:val="99"/>
    <w:semiHidden/>
    <w:rsid w:val="005E204D"/>
    <w:rPr>
      <w:rFonts w:ascii="Tahoma" w:eastAsiaTheme="minorHAnsi" w:hAnsi="Tahoma" w:cs="Tahoma"/>
      <w:sz w:val="16"/>
      <w:szCs w:val="16"/>
      <w:lang w:val="en-US" w:eastAsia="en-US"/>
    </w:rPr>
  </w:style>
  <w:style w:type="paragraph" w:styleId="Header">
    <w:name w:val="header"/>
    <w:basedOn w:val="Normal"/>
    <w:link w:val="HeaderChar"/>
    <w:unhideWhenUsed/>
    <w:rsid w:val="005E204D"/>
    <w:pPr>
      <w:tabs>
        <w:tab w:val="center" w:pos="4513"/>
        <w:tab w:val="right" w:pos="9026"/>
      </w:tabs>
    </w:pPr>
  </w:style>
  <w:style w:type="character" w:customStyle="1" w:styleId="HeaderChar">
    <w:name w:val="Header Char"/>
    <w:basedOn w:val="DefaultParagraphFont"/>
    <w:link w:val="Header"/>
    <w:uiPriority w:val="99"/>
    <w:rsid w:val="005E204D"/>
    <w:rPr>
      <w:rFonts w:eastAsiaTheme="minorHAnsi"/>
      <w:sz w:val="24"/>
      <w:szCs w:val="24"/>
      <w:lang w:val="en-US" w:eastAsia="en-US"/>
    </w:rPr>
  </w:style>
  <w:style w:type="paragraph" w:styleId="Footer">
    <w:name w:val="footer"/>
    <w:basedOn w:val="Normal"/>
    <w:link w:val="FooterChar"/>
    <w:unhideWhenUsed/>
    <w:rsid w:val="005E204D"/>
    <w:pPr>
      <w:tabs>
        <w:tab w:val="center" w:pos="4513"/>
        <w:tab w:val="right" w:pos="9026"/>
      </w:tabs>
    </w:pPr>
  </w:style>
  <w:style w:type="character" w:customStyle="1" w:styleId="FooterChar">
    <w:name w:val="Footer Char"/>
    <w:basedOn w:val="DefaultParagraphFont"/>
    <w:link w:val="Footer"/>
    <w:uiPriority w:val="99"/>
    <w:rsid w:val="005E204D"/>
    <w:rPr>
      <w:rFonts w:eastAsiaTheme="minorHAnsi"/>
      <w:sz w:val="24"/>
      <w:szCs w:val="24"/>
      <w:lang w:val="en-US" w:eastAsia="en-US"/>
    </w:rPr>
  </w:style>
  <w:style w:type="character" w:styleId="PageNumber">
    <w:name w:val="page number"/>
    <w:basedOn w:val="DefaultParagraphFont"/>
    <w:rsid w:val="005E2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John Wiley and Sons, Inc.</Company>
  <LinksUpToDate>false</LinksUpToDate>
  <CharactersWithSpaces>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Content Editor</dc:creator>
  <cp:lastModifiedBy>Seeto, Tara - Brisbane</cp:lastModifiedBy>
  <cp:revision>2</cp:revision>
  <dcterms:created xsi:type="dcterms:W3CDTF">2013-10-28T00:38:00Z</dcterms:created>
  <dcterms:modified xsi:type="dcterms:W3CDTF">2013-10-28T00:38:00Z</dcterms:modified>
</cp:coreProperties>
</file>