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80" w:rsidRPr="00A74558" w:rsidRDefault="00E263BC" w:rsidP="00A74558">
      <w:pPr>
        <w:ind w:right="-613"/>
        <w:rPr>
          <w:rFonts w:ascii="Arial" w:hAnsi="Arial" w:cs="Arial"/>
          <w:b/>
          <w:sz w:val="32"/>
          <w:szCs w:val="32"/>
          <w:lang w:val="en-US"/>
        </w:rPr>
      </w:pPr>
      <w:r w:rsidRPr="00A74558">
        <w:rPr>
          <w:rFonts w:ascii="Arial" w:hAnsi="Arial" w:cs="Arial"/>
          <w:b/>
          <w:sz w:val="32"/>
          <w:szCs w:val="32"/>
          <w:lang w:val="en-US"/>
        </w:rPr>
        <w:t xml:space="preserve">Accounting for Corporate </w:t>
      </w:r>
      <w:r w:rsidR="00095F5B">
        <w:rPr>
          <w:rFonts w:ascii="Arial" w:hAnsi="Arial" w:cs="Arial"/>
          <w:b/>
          <w:sz w:val="32"/>
          <w:szCs w:val="32"/>
          <w:lang w:val="en-US"/>
        </w:rPr>
        <w:t>Combinations and Associations, 8</w:t>
      </w:r>
      <w:r w:rsidR="00370D44">
        <w:rPr>
          <w:rFonts w:ascii="Arial" w:hAnsi="Arial" w:cs="Arial"/>
          <w:b/>
          <w:sz w:val="32"/>
          <w:szCs w:val="32"/>
          <w:lang w:val="en-US"/>
        </w:rPr>
        <w:t>th</w:t>
      </w:r>
      <w:r w:rsidRPr="00A74558">
        <w:rPr>
          <w:rFonts w:ascii="Arial" w:hAnsi="Arial" w:cs="Arial"/>
          <w:b/>
          <w:sz w:val="32"/>
          <w:szCs w:val="32"/>
          <w:lang w:val="en-US"/>
        </w:rPr>
        <w:t xml:space="preserve"> edition</w:t>
      </w:r>
    </w:p>
    <w:p w:rsidR="00B07559" w:rsidRPr="00A74558" w:rsidRDefault="00E263BC" w:rsidP="00370D44">
      <w:pPr>
        <w:ind w:right="-613"/>
        <w:rPr>
          <w:rFonts w:ascii="Arial" w:hAnsi="Arial" w:cs="Arial"/>
          <w:b/>
          <w:sz w:val="32"/>
          <w:szCs w:val="32"/>
          <w:lang w:val="en-US"/>
        </w:rPr>
      </w:pPr>
      <w:r w:rsidRPr="00A74558">
        <w:rPr>
          <w:rFonts w:ascii="Arial" w:hAnsi="Arial" w:cs="Arial"/>
          <w:b/>
          <w:sz w:val="32"/>
          <w:szCs w:val="32"/>
          <w:lang w:val="en-US"/>
        </w:rPr>
        <w:t>Test Bank</w:t>
      </w:r>
      <w:r w:rsidR="00A74558" w:rsidRPr="00A74558">
        <w:rPr>
          <w:rFonts w:ascii="Arial" w:hAnsi="Arial" w:cs="Arial"/>
          <w:b/>
          <w:sz w:val="32"/>
          <w:szCs w:val="32"/>
          <w:lang w:val="en-US"/>
        </w:rPr>
        <w:t xml:space="preserve">: </w:t>
      </w:r>
      <w:r w:rsidRPr="00A74558">
        <w:rPr>
          <w:rFonts w:ascii="Arial" w:hAnsi="Arial" w:cs="Arial"/>
          <w:b/>
          <w:sz w:val="32"/>
          <w:szCs w:val="32"/>
          <w:lang w:val="en-US"/>
        </w:rPr>
        <w:t>Chapter 1</w:t>
      </w:r>
      <w:r w:rsidR="00370D44">
        <w:rPr>
          <w:rFonts w:ascii="Arial" w:hAnsi="Arial" w:cs="Arial"/>
          <w:b/>
          <w:sz w:val="32"/>
          <w:szCs w:val="32"/>
          <w:lang w:val="en-US"/>
        </w:rPr>
        <w:t xml:space="preserve">: </w:t>
      </w:r>
      <w:r w:rsidR="00370D44" w:rsidRPr="00370D44">
        <w:rPr>
          <w:rFonts w:ascii="Arial" w:hAnsi="Arial" w:cs="Arial"/>
          <w:b/>
          <w:sz w:val="32"/>
          <w:szCs w:val="32"/>
          <w:lang w:val="en-US"/>
        </w:rPr>
        <w:t>Text objectives and</w:t>
      </w:r>
      <w:r w:rsidR="00370D44">
        <w:rPr>
          <w:rFonts w:ascii="Arial" w:hAnsi="Arial" w:cs="Arial"/>
          <w:b/>
          <w:sz w:val="32"/>
          <w:szCs w:val="32"/>
          <w:lang w:val="en-US"/>
        </w:rPr>
        <w:t xml:space="preserve"> </w:t>
      </w:r>
      <w:r w:rsidR="00370D44" w:rsidRPr="00370D44">
        <w:rPr>
          <w:rFonts w:ascii="Arial" w:hAnsi="Arial" w:cs="Arial"/>
          <w:b/>
          <w:sz w:val="32"/>
          <w:szCs w:val="32"/>
          <w:lang w:val="en-US"/>
        </w:rPr>
        <w:t>introduction to</w:t>
      </w:r>
      <w:r w:rsidR="00370D44">
        <w:rPr>
          <w:rFonts w:ascii="Arial" w:hAnsi="Arial" w:cs="Arial"/>
          <w:b/>
          <w:sz w:val="32"/>
          <w:szCs w:val="32"/>
          <w:lang w:val="en-US"/>
        </w:rPr>
        <w:t xml:space="preserve"> </w:t>
      </w:r>
      <w:r w:rsidR="00370D44" w:rsidRPr="00370D44">
        <w:rPr>
          <w:rFonts w:ascii="Arial" w:hAnsi="Arial" w:cs="Arial"/>
          <w:b/>
          <w:sz w:val="32"/>
          <w:szCs w:val="32"/>
          <w:lang w:val="en-US"/>
        </w:rPr>
        <w:t>consolidation</w:t>
      </w:r>
    </w:p>
    <w:p w:rsidR="00B07559" w:rsidRPr="00A74558" w:rsidRDefault="00B07559">
      <w:pPr>
        <w:rPr>
          <w:rFonts w:ascii="Arial" w:hAnsi="Arial" w:cs="Arial"/>
          <w:b/>
          <w:lang w:val="en-US"/>
        </w:rPr>
      </w:pPr>
      <w:r w:rsidRPr="00A74558">
        <w:rPr>
          <w:rFonts w:ascii="Arial" w:hAnsi="Arial" w:cs="Arial"/>
          <w:b/>
          <w:lang w:val="en-US"/>
        </w:rPr>
        <w:t>Multiple Choice Questions</w:t>
      </w:r>
    </w:p>
    <w:p w:rsidR="00B07559" w:rsidRPr="00E263BC" w:rsidRDefault="00B07559" w:rsidP="00E263BC">
      <w:pPr>
        <w:pStyle w:val="ListParagraph"/>
        <w:numPr>
          <w:ilvl w:val="0"/>
          <w:numId w:val="5"/>
        </w:numPr>
        <w:rPr>
          <w:rFonts w:ascii="Arial" w:hAnsi="Arial" w:cs="Arial"/>
          <w:lang w:val="en-US"/>
        </w:rPr>
      </w:pPr>
      <w:r w:rsidRPr="00E263BC">
        <w:rPr>
          <w:rFonts w:ascii="Arial" w:hAnsi="Arial" w:cs="Arial"/>
          <w:lang w:val="en-US"/>
        </w:rPr>
        <w:t>A subsidiary may be:</w:t>
      </w:r>
    </w:p>
    <w:p w:rsidR="00B07559" w:rsidRPr="00E263BC" w:rsidRDefault="00B07559" w:rsidP="00E263BC">
      <w:pPr>
        <w:pStyle w:val="ListParagraph"/>
        <w:numPr>
          <w:ilvl w:val="0"/>
          <w:numId w:val="6"/>
        </w:numPr>
        <w:rPr>
          <w:rFonts w:ascii="Arial" w:hAnsi="Arial" w:cs="Arial"/>
          <w:lang w:val="en-US"/>
        </w:rPr>
      </w:pPr>
      <w:r w:rsidRPr="00E263BC">
        <w:rPr>
          <w:rFonts w:ascii="Arial" w:hAnsi="Arial" w:cs="Arial"/>
          <w:lang w:val="en-US"/>
        </w:rPr>
        <w:t>a company</w:t>
      </w:r>
      <w:r w:rsidR="00370D44">
        <w:rPr>
          <w:rFonts w:ascii="Arial" w:hAnsi="Arial" w:cs="Arial"/>
          <w:lang w:val="en-US"/>
        </w:rPr>
        <w:t>.</w:t>
      </w:r>
    </w:p>
    <w:p w:rsidR="00B07559" w:rsidRPr="00E263BC" w:rsidRDefault="00B07559" w:rsidP="00E263BC">
      <w:pPr>
        <w:pStyle w:val="ListParagraph"/>
        <w:numPr>
          <w:ilvl w:val="0"/>
          <w:numId w:val="6"/>
        </w:numPr>
        <w:rPr>
          <w:rFonts w:ascii="Arial" w:hAnsi="Arial" w:cs="Arial"/>
          <w:lang w:val="en-US"/>
        </w:rPr>
      </w:pPr>
      <w:r w:rsidRPr="00E263BC">
        <w:rPr>
          <w:rFonts w:ascii="Arial" w:hAnsi="Arial" w:cs="Arial"/>
          <w:lang w:val="en-US"/>
        </w:rPr>
        <w:t>a partnership</w:t>
      </w:r>
      <w:r w:rsidR="00370D44">
        <w:rPr>
          <w:rFonts w:ascii="Arial" w:hAnsi="Arial" w:cs="Arial"/>
          <w:lang w:val="en-US"/>
        </w:rPr>
        <w:t>.</w:t>
      </w:r>
      <w:r w:rsidR="00095F5B">
        <w:rPr>
          <w:rFonts w:ascii="Arial" w:hAnsi="Arial" w:cs="Arial"/>
          <w:lang w:val="en-US"/>
        </w:rPr>
        <w:t xml:space="preserve"> </w:t>
      </w:r>
    </w:p>
    <w:p w:rsidR="00B07559" w:rsidRPr="00E263BC" w:rsidRDefault="00B07559" w:rsidP="00E263BC">
      <w:pPr>
        <w:pStyle w:val="ListParagraph"/>
        <w:numPr>
          <w:ilvl w:val="0"/>
          <w:numId w:val="6"/>
        </w:numPr>
        <w:rPr>
          <w:rFonts w:ascii="Arial" w:hAnsi="Arial" w:cs="Arial"/>
          <w:lang w:val="en-US"/>
        </w:rPr>
      </w:pPr>
      <w:r w:rsidRPr="00E263BC">
        <w:rPr>
          <w:rFonts w:ascii="Arial" w:hAnsi="Arial" w:cs="Arial"/>
          <w:lang w:val="en-US"/>
        </w:rPr>
        <w:t>an individual</w:t>
      </w:r>
      <w:r w:rsidR="00370D44">
        <w:rPr>
          <w:rFonts w:ascii="Arial" w:hAnsi="Arial" w:cs="Arial"/>
          <w:lang w:val="en-US"/>
        </w:rPr>
        <w:t>.</w:t>
      </w:r>
    </w:p>
    <w:p w:rsidR="00B07559" w:rsidRDefault="00B07559" w:rsidP="00E263BC">
      <w:pPr>
        <w:pStyle w:val="ListParagraph"/>
        <w:numPr>
          <w:ilvl w:val="0"/>
          <w:numId w:val="6"/>
        </w:numPr>
        <w:rPr>
          <w:rFonts w:ascii="Arial" w:hAnsi="Arial" w:cs="Arial"/>
          <w:lang w:val="en-US"/>
        </w:rPr>
      </w:pPr>
      <w:r w:rsidRPr="00E263BC">
        <w:rPr>
          <w:rFonts w:ascii="Arial" w:hAnsi="Arial" w:cs="Arial"/>
          <w:lang w:val="en-US"/>
        </w:rPr>
        <w:t>all of the above</w:t>
      </w:r>
      <w:r w:rsidR="00370D44">
        <w:rPr>
          <w:rFonts w:ascii="Arial" w:hAnsi="Arial" w:cs="Arial"/>
          <w:lang w:val="en-US"/>
        </w:rPr>
        <w:t>.</w:t>
      </w:r>
      <w:bookmarkStart w:id="0" w:name="_GoBack"/>
      <w:bookmarkEnd w:id="0"/>
    </w:p>
    <w:p w:rsidR="00F931AD" w:rsidRPr="00E263BC" w:rsidRDefault="00F931AD" w:rsidP="00F931AD">
      <w:pPr>
        <w:pStyle w:val="ListParagraph"/>
        <w:ind w:left="1440"/>
        <w:rPr>
          <w:rFonts w:ascii="Arial" w:hAnsi="Arial" w:cs="Arial"/>
          <w:lang w:val="en-US"/>
        </w:rPr>
      </w:pPr>
    </w:p>
    <w:p w:rsidR="00B407D5" w:rsidRDefault="00B407D5" w:rsidP="00B07559">
      <w:pPr>
        <w:pStyle w:val="ListParagraph"/>
        <w:rPr>
          <w:rFonts w:ascii="Arial" w:hAnsi="Arial" w:cs="Arial"/>
          <w:lang w:val="en-US"/>
        </w:rPr>
      </w:pPr>
      <w:r>
        <w:rPr>
          <w:rFonts w:ascii="Arial" w:hAnsi="Arial" w:cs="Arial"/>
          <w:lang w:val="en-US"/>
        </w:rPr>
        <w:t>Answer:</w:t>
      </w:r>
      <w:r w:rsidR="00F1726D" w:rsidRPr="00E263BC">
        <w:rPr>
          <w:rFonts w:ascii="Arial" w:hAnsi="Arial" w:cs="Arial"/>
          <w:lang w:val="en-US"/>
        </w:rPr>
        <w:t xml:space="preserve"> D   </w:t>
      </w:r>
      <w:r w:rsidR="00E263BC" w:rsidRPr="00E263BC">
        <w:rPr>
          <w:rFonts w:ascii="Arial" w:hAnsi="Arial" w:cs="Arial"/>
          <w:lang w:val="en-US"/>
        </w:rPr>
        <w:tab/>
      </w:r>
    </w:p>
    <w:p w:rsidR="00F1726D" w:rsidRPr="00E263BC" w:rsidRDefault="00B407D5" w:rsidP="00B07559">
      <w:pPr>
        <w:pStyle w:val="ListParagraph"/>
        <w:rPr>
          <w:rFonts w:ascii="Arial" w:hAnsi="Arial" w:cs="Arial"/>
          <w:lang w:val="en-US"/>
        </w:rPr>
      </w:pPr>
      <w:r>
        <w:rPr>
          <w:rFonts w:ascii="Arial" w:hAnsi="Arial" w:cs="Arial"/>
          <w:lang w:val="en-US"/>
        </w:rPr>
        <w:t>Difficulty</w:t>
      </w:r>
      <w:r w:rsidR="00F1726D" w:rsidRPr="00E263BC">
        <w:rPr>
          <w:rFonts w:ascii="Arial" w:hAnsi="Arial" w:cs="Arial"/>
          <w:lang w:val="en-US"/>
        </w:rPr>
        <w:t xml:space="preserve">: </w:t>
      </w:r>
      <w:r w:rsidR="000A4406">
        <w:rPr>
          <w:rFonts w:ascii="Arial" w:hAnsi="Arial" w:cs="Arial"/>
          <w:lang w:val="en-US"/>
        </w:rPr>
        <w:t>1</w:t>
      </w:r>
      <w:r w:rsidR="00F1726D" w:rsidRPr="00E263BC">
        <w:rPr>
          <w:rFonts w:ascii="Arial" w:hAnsi="Arial" w:cs="Arial"/>
          <w:lang w:val="en-US"/>
        </w:rPr>
        <w:t xml:space="preserve">  </w:t>
      </w:r>
      <w:r w:rsidR="00E263BC" w:rsidRPr="00E263BC">
        <w:rPr>
          <w:rFonts w:ascii="Arial" w:hAnsi="Arial" w:cs="Arial"/>
          <w:lang w:val="en-US"/>
        </w:rPr>
        <w:tab/>
      </w:r>
      <w:r w:rsidR="0083379A">
        <w:rPr>
          <w:rFonts w:ascii="Arial" w:hAnsi="Arial" w:cs="Arial"/>
          <w:lang w:val="en-US"/>
        </w:rPr>
        <w:t xml:space="preserve"> </w:t>
      </w:r>
    </w:p>
    <w:p w:rsidR="00E263BC" w:rsidRDefault="00B407D5" w:rsidP="00E263BC">
      <w:pPr>
        <w:pStyle w:val="ListParagraph"/>
        <w:rPr>
          <w:rFonts w:ascii="Arial" w:hAnsi="Arial" w:cs="Arial"/>
          <w:lang w:val="en-US"/>
        </w:rPr>
      </w:pPr>
      <w:r>
        <w:rPr>
          <w:rFonts w:ascii="Arial" w:hAnsi="Arial" w:cs="Arial"/>
          <w:lang w:val="en-US"/>
        </w:rPr>
        <w:t>AACSB:</w:t>
      </w:r>
      <w:r w:rsidR="0083379A">
        <w:rPr>
          <w:rFonts w:ascii="Arial" w:hAnsi="Arial" w:cs="Arial"/>
          <w:lang w:val="en-US"/>
        </w:rPr>
        <w:t xml:space="preserve"> Application of Knowledge</w:t>
      </w:r>
    </w:p>
    <w:p w:rsidR="00B407D5" w:rsidRDefault="00B407D5" w:rsidP="00E263BC">
      <w:pPr>
        <w:pStyle w:val="ListParagraph"/>
        <w:rPr>
          <w:rFonts w:ascii="Arial" w:hAnsi="Arial" w:cs="Arial"/>
          <w:lang w:val="en-US"/>
        </w:rPr>
      </w:pPr>
      <w:r>
        <w:rPr>
          <w:rFonts w:ascii="Arial" w:hAnsi="Arial" w:cs="Arial"/>
          <w:lang w:val="en-US"/>
        </w:rPr>
        <w:t>Learning Objective:</w:t>
      </w:r>
      <w:r w:rsidR="0083379A">
        <w:rPr>
          <w:rFonts w:ascii="Arial" w:hAnsi="Arial" w:cs="Arial"/>
          <w:lang w:val="en-US"/>
        </w:rPr>
        <w:t xml:space="preserve"> LO 1.1 Explain the concept of a group.</w:t>
      </w:r>
    </w:p>
    <w:p w:rsidR="00B407D5" w:rsidRDefault="00B407D5" w:rsidP="00E263BC">
      <w:pPr>
        <w:pStyle w:val="ListParagraph"/>
        <w:rPr>
          <w:rFonts w:ascii="Arial" w:hAnsi="Arial" w:cs="Arial"/>
          <w:lang w:val="en-US"/>
        </w:rPr>
      </w:pPr>
      <w:r>
        <w:rPr>
          <w:rFonts w:ascii="Arial" w:hAnsi="Arial" w:cs="Arial"/>
          <w:lang w:val="en-US"/>
        </w:rPr>
        <w:t>Topic:</w:t>
      </w:r>
      <w:r w:rsidR="0083379A">
        <w:rPr>
          <w:rFonts w:ascii="Arial" w:hAnsi="Arial" w:cs="Arial"/>
          <w:lang w:val="en-US"/>
        </w:rPr>
        <w:t xml:space="preserve"> 1.1 Introduction</w:t>
      </w:r>
    </w:p>
    <w:p w:rsidR="003104E3" w:rsidRPr="00E263BC" w:rsidRDefault="003104E3" w:rsidP="00E263BC">
      <w:pPr>
        <w:pStyle w:val="ListParagraph"/>
        <w:rPr>
          <w:rFonts w:ascii="Arial" w:hAnsi="Arial" w:cs="Arial"/>
          <w:lang w:val="en-US"/>
        </w:rPr>
      </w:pPr>
    </w:p>
    <w:p w:rsidR="00B07559" w:rsidRPr="00E263BC" w:rsidRDefault="003C55A5" w:rsidP="00E263BC">
      <w:pPr>
        <w:pStyle w:val="ListParagraph"/>
        <w:numPr>
          <w:ilvl w:val="0"/>
          <w:numId w:val="5"/>
        </w:numPr>
        <w:rPr>
          <w:rFonts w:ascii="Arial" w:hAnsi="Arial" w:cs="Arial"/>
          <w:lang w:val="en-US"/>
        </w:rPr>
      </w:pPr>
      <w:r>
        <w:rPr>
          <w:rFonts w:ascii="Arial" w:hAnsi="Arial" w:cs="Arial"/>
          <w:lang w:val="en-US"/>
        </w:rPr>
        <w:t>A ‘controlled group</w:t>
      </w:r>
      <w:r w:rsidR="00B07559" w:rsidRPr="00E263BC">
        <w:rPr>
          <w:rFonts w:ascii="Arial" w:hAnsi="Arial" w:cs="Arial"/>
          <w:lang w:val="en-US"/>
        </w:rPr>
        <w:t>’ includes:</w:t>
      </w:r>
    </w:p>
    <w:p w:rsidR="00B07559" w:rsidRPr="00E263BC" w:rsidRDefault="00B07559" w:rsidP="00E263BC">
      <w:pPr>
        <w:pStyle w:val="ListParagraph"/>
        <w:numPr>
          <w:ilvl w:val="0"/>
          <w:numId w:val="7"/>
        </w:numPr>
        <w:rPr>
          <w:rFonts w:ascii="Arial" w:hAnsi="Arial" w:cs="Arial"/>
          <w:lang w:val="en-US"/>
        </w:rPr>
      </w:pPr>
      <w:r w:rsidRPr="00E263BC">
        <w:rPr>
          <w:rFonts w:ascii="Arial" w:hAnsi="Arial" w:cs="Arial"/>
          <w:lang w:val="en-US"/>
        </w:rPr>
        <w:t>controlled entities</w:t>
      </w:r>
      <w:r w:rsidR="00370D44">
        <w:rPr>
          <w:rFonts w:ascii="Arial" w:hAnsi="Arial" w:cs="Arial"/>
          <w:lang w:val="en-US"/>
        </w:rPr>
        <w:t>.</w:t>
      </w:r>
    </w:p>
    <w:p w:rsidR="00B07559" w:rsidRPr="00E263BC" w:rsidRDefault="00B07559" w:rsidP="00E263BC">
      <w:pPr>
        <w:pStyle w:val="ListParagraph"/>
        <w:numPr>
          <w:ilvl w:val="0"/>
          <w:numId w:val="7"/>
        </w:numPr>
        <w:rPr>
          <w:rFonts w:ascii="Arial" w:hAnsi="Arial" w:cs="Arial"/>
          <w:lang w:val="en-US"/>
        </w:rPr>
      </w:pPr>
      <w:r w:rsidRPr="00E263BC">
        <w:rPr>
          <w:rFonts w:ascii="Arial" w:hAnsi="Arial" w:cs="Arial"/>
          <w:lang w:val="en-US"/>
        </w:rPr>
        <w:t>associates</w:t>
      </w:r>
      <w:r w:rsidR="00370D44">
        <w:rPr>
          <w:rFonts w:ascii="Arial" w:hAnsi="Arial" w:cs="Arial"/>
          <w:lang w:val="en-US"/>
        </w:rPr>
        <w:t>.</w:t>
      </w:r>
    </w:p>
    <w:p w:rsidR="00B07559" w:rsidRPr="00E263BC" w:rsidRDefault="00B07559" w:rsidP="00E263BC">
      <w:pPr>
        <w:pStyle w:val="ListParagraph"/>
        <w:numPr>
          <w:ilvl w:val="0"/>
          <w:numId w:val="7"/>
        </w:numPr>
        <w:rPr>
          <w:rFonts w:ascii="Arial" w:hAnsi="Arial" w:cs="Arial"/>
          <w:lang w:val="en-US"/>
        </w:rPr>
      </w:pPr>
      <w:r w:rsidRPr="00E263BC">
        <w:rPr>
          <w:rFonts w:ascii="Arial" w:hAnsi="Arial" w:cs="Arial"/>
          <w:lang w:val="en-US"/>
        </w:rPr>
        <w:t>joint ventures</w:t>
      </w:r>
      <w:r w:rsidR="00370D44">
        <w:rPr>
          <w:rFonts w:ascii="Arial" w:hAnsi="Arial" w:cs="Arial"/>
          <w:lang w:val="en-US"/>
        </w:rPr>
        <w:t>.</w:t>
      </w:r>
    </w:p>
    <w:p w:rsidR="00B07559" w:rsidRDefault="00B07559" w:rsidP="00E263BC">
      <w:pPr>
        <w:pStyle w:val="ListParagraph"/>
        <w:numPr>
          <w:ilvl w:val="0"/>
          <w:numId w:val="7"/>
        </w:numPr>
        <w:rPr>
          <w:rFonts w:ascii="Arial" w:hAnsi="Arial" w:cs="Arial"/>
          <w:lang w:val="en-US"/>
        </w:rPr>
      </w:pPr>
      <w:r w:rsidRPr="00E263BC">
        <w:rPr>
          <w:rFonts w:ascii="Arial" w:hAnsi="Arial" w:cs="Arial"/>
          <w:lang w:val="en-US"/>
        </w:rPr>
        <w:t>all the above</w:t>
      </w:r>
      <w:r w:rsidR="00370D44">
        <w:rPr>
          <w:rFonts w:ascii="Arial" w:hAnsi="Arial" w:cs="Arial"/>
          <w:lang w:val="en-US"/>
        </w:rPr>
        <w:t>.</w:t>
      </w:r>
    </w:p>
    <w:p w:rsidR="00F931AD" w:rsidRPr="00E263BC" w:rsidRDefault="00F931AD" w:rsidP="00F931AD">
      <w:pPr>
        <w:pStyle w:val="ListParagraph"/>
        <w:ind w:left="1440"/>
        <w:rPr>
          <w:rFonts w:ascii="Arial" w:hAnsi="Arial" w:cs="Arial"/>
          <w:lang w:val="en-US"/>
        </w:rPr>
      </w:pPr>
    </w:p>
    <w:p w:rsidR="00B407D5" w:rsidRDefault="00B407D5" w:rsidP="00B07559">
      <w:pPr>
        <w:pStyle w:val="ListParagraph"/>
        <w:rPr>
          <w:rFonts w:ascii="Arial" w:hAnsi="Arial" w:cs="Arial"/>
          <w:lang w:val="en-US"/>
        </w:rPr>
      </w:pPr>
      <w:r>
        <w:rPr>
          <w:rFonts w:ascii="Arial" w:hAnsi="Arial" w:cs="Arial"/>
          <w:lang w:val="en-US"/>
        </w:rPr>
        <w:t>Answer:</w:t>
      </w:r>
      <w:r w:rsidR="00F1726D" w:rsidRPr="00E263BC">
        <w:rPr>
          <w:rFonts w:ascii="Arial" w:hAnsi="Arial" w:cs="Arial"/>
          <w:lang w:val="en-US"/>
        </w:rPr>
        <w:t xml:space="preserve"> D </w:t>
      </w:r>
      <w:r w:rsidR="00E263BC" w:rsidRPr="00E263BC">
        <w:rPr>
          <w:rFonts w:ascii="Arial" w:hAnsi="Arial" w:cs="Arial"/>
          <w:lang w:val="en-US"/>
        </w:rPr>
        <w:tab/>
      </w:r>
    </w:p>
    <w:p w:rsidR="00F1726D" w:rsidRPr="00E263BC" w:rsidRDefault="00B407D5" w:rsidP="00B07559">
      <w:pPr>
        <w:pStyle w:val="ListParagraph"/>
        <w:rPr>
          <w:rFonts w:ascii="Arial" w:hAnsi="Arial" w:cs="Arial"/>
          <w:lang w:val="en-US"/>
        </w:rPr>
      </w:pPr>
      <w:r>
        <w:rPr>
          <w:rFonts w:ascii="Arial" w:hAnsi="Arial" w:cs="Arial"/>
          <w:lang w:val="en-US"/>
        </w:rPr>
        <w:t>Difficulty</w:t>
      </w:r>
      <w:r w:rsidR="00F1726D" w:rsidRPr="00E263BC">
        <w:rPr>
          <w:rFonts w:ascii="Arial" w:hAnsi="Arial" w:cs="Arial"/>
          <w:lang w:val="en-US"/>
        </w:rPr>
        <w:t xml:space="preserve">: </w:t>
      </w:r>
      <w:r w:rsidR="000A4406">
        <w:rPr>
          <w:rFonts w:ascii="Arial" w:hAnsi="Arial" w:cs="Arial"/>
          <w:lang w:val="en-US"/>
        </w:rPr>
        <w:t>1</w:t>
      </w:r>
      <w:r w:rsidR="00F1726D" w:rsidRPr="00E263BC">
        <w:rPr>
          <w:rFonts w:ascii="Arial" w:hAnsi="Arial" w:cs="Arial"/>
          <w:lang w:val="en-US"/>
        </w:rPr>
        <w:t xml:space="preserve">  </w:t>
      </w:r>
      <w:r w:rsidR="00E263BC" w:rsidRPr="00E263BC">
        <w:rPr>
          <w:rFonts w:ascii="Arial" w:hAnsi="Arial" w:cs="Arial"/>
          <w:lang w:val="en-US"/>
        </w:rPr>
        <w:tab/>
      </w:r>
      <w:r w:rsidR="00BD7C23">
        <w:rPr>
          <w:rFonts w:ascii="Arial" w:hAnsi="Arial" w:cs="Arial"/>
          <w:lang w:val="en-US"/>
        </w:rPr>
        <w:t xml:space="preserve"> </w:t>
      </w:r>
    </w:p>
    <w:p w:rsidR="00B407D5" w:rsidRDefault="00B407D5" w:rsidP="00B407D5">
      <w:pPr>
        <w:pStyle w:val="ListParagraph"/>
        <w:rPr>
          <w:rFonts w:ascii="Arial" w:hAnsi="Arial" w:cs="Arial"/>
          <w:lang w:val="en-US"/>
        </w:rPr>
      </w:pPr>
      <w:r>
        <w:rPr>
          <w:rFonts w:ascii="Arial" w:hAnsi="Arial" w:cs="Arial"/>
          <w:lang w:val="en-US"/>
        </w:rPr>
        <w:t>AACSB:</w:t>
      </w:r>
      <w:r w:rsidR="003C55A5">
        <w:rPr>
          <w:rFonts w:ascii="Arial" w:hAnsi="Arial" w:cs="Arial"/>
          <w:lang w:val="en-US"/>
        </w:rPr>
        <w:t xml:space="preserve"> Application of Knowledge</w:t>
      </w:r>
    </w:p>
    <w:p w:rsidR="00B407D5" w:rsidRDefault="00B407D5" w:rsidP="00B407D5">
      <w:pPr>
        <w:pStyle w:val="ListParagraph"/>
        <w:rPr>
          <w:rFonts w:ascii="Arial" w:hAnsi="Arial" w:cs="Arial"/>
          <w:lang w:val="en-US"/>
        </w:rPr>
      </w:pPr>
      <w:r>
        <w:rPr>
          <w:rFonts w:ascii="Arial" w:hAnsi="Arial" w:cs="Arial"/>
          <w:lang w:val="en-US"/>
        </w:rPr>
        <w:t>Learning Objective:</w:t>
      </w:r>
      <w:r w:rsidR="003C55A5">
        <w:rPr>
          <w:rFonts w:ascii="Arial" w:hAnsi="Arial" w:cs="Arial"/>
          <w:lang w:val="en-US"/>
        </w:rPr>
        <w:t xml:space="preserve"> LO 1.1 Explain the concept of a group.</w:t>
      </w:r>
    </w:p>
    <w:p w:rsidR="00B407D5" w:rsidRDefault="00B407D5" w:rsidP="00B407D5">
      <w:pPr>
        <w:pStyle w:val="ListParagraph"/>
        <w:rPr>
          <w:rFonts w:ascii="Arial" w:hAnsi="Arial" w:cs="Arial"/>
          <w:lang w:val="en-US"/>
        </w:rPr>
      </w:pPr>
      <w:r>
        <w:rPr>
          <w:rFonts w:ascii="Arial" w:hAnsi="Arial" w:cs="Arial"/>
          <w:lang w:val="en-US"/>
        </w:rPr>
        <w:t>Topic:</w:t>
      </w:r>
      <w:r w:rsidR="003C55A5">
        <w:rPr>
          <w:rFonts w:ascii="Arial" w:hAnsi="Arial" w:cs="Arial"/>
          <w:lang w:val="en-US"/>
        </w:rPr>
        <w:t xml:space="preserve"> 1.1 Introduction</w:t>
      </w:r>
    </w:p>
    <w:p w:rsidR="00EF7A30" w:rsidRDefault="00EF7A30" w:rsidP="00B407D5">
      <w:pPr>
        <w:pStyle w:val="ListParagraph"/>
        <w:rPr>
          <w:rFonts w:ascii="Arial" w:hAnsi="Arial" w:cs="Arial"/>
          <w:lang w:val="en-US"/>
        </w:rPr>
      </w:pPr>
    </w:p>
    <w:p w:rsidR="00EF7A30" w:rsidRPr="00FE4E96"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EF7A30" w:rsidRPr="00FE4E96">
        <w:rPr>
          <w:rFonts w:ascii="Arial" w:hAnsi="Arial" w:cs="Arial"/>
          <w:lang w:val="en-US"/>
        </w:rPr>
        <w:t>A trust cannot be an entity.</w:t>
      </w:r>
    </w:p>
    <w:p w:rsidR="00F931AD" w:rsidRDefault="00F931AD" w:rsidP="00EF7A30">
      <w:pPr>
        <w:pStyle w:val="ListParagraph"/>
        <w:rPr>
          <w:rFonts w:ascii="Arial" w:hAnsi="Arial" w:cs="Arial"/>
          <w:lang w:val="en-US"/>
        </w:rPr>
      </w:pPr>
    </w:p>
    <w:p w:rsidR="00EF7A30" w:rsidRDefault="00EF7A30" w:rsidP="00F931AD">
      <w:pPr>
        <w:pStyle w:val="ListParagraph"/>
        <w:spacing w:after="0"/>
        <w:rPr>
          <w:rFonts w:ascii="Arial" w:hAnsi="Arial" w:cs="Arial"/>
          <w:lang w:val="en-US"/>
        </w:rPr>
      </w:pPr>
      <w:r>
        <w:rPr>
          <w:rFonts w:ascii="Arial" w:hAnsi="Arial" w:cs="Arial"/>
          <w:lang w:val="en-US"/>
        </w:rPr>
        <w:t>Answer:</w:t>
      </w:r>
      <w:r w:rsidRPr="00E263BC">
        <w:rPr>
          <w:rFonts w:ascii="Arial" w:hAnsi="Arial" w:cs="Arial"/>
          <w:lang w:val="en-US"/>
        </w:rPr>
        <w:t xml:space="preserve">  F        </w:t>
      </w:r>
    </w:p>
    <w:p w:rsidR="00EF7A30" w:rsidRPr="00095F5B" w:rsidRDefault="00EF7A30" w:rsidP="00F931AD">
      <w:pPr>
        <w:pStyle w:val="NoSpacing"/>
        <w:rPr>
          <w:rFonts w:ascii="Arial" w:hAnsi="Arial" w:cs="Arial"/>
          <w:lang w:val="en-US"/>
        </w:rPr>
      </w:pPr>
      <w:r>
        <w:rPr>
          <w:rFonts w:ascii="Arial" w:hAnsi="Arial" w:cs="Arial"/>
          <w:lang w:val="en-US"/>
        </w:rPr>
        <w:t xml:space="preserve">           </w:t>
      </w:r>
      <w:r w:rsidRPr="00095F5B">
        <w:rPr>
          <w:rFonts w:ascii="Arial" w:hAnsi="Arial" w:cs="Arial"/>
          <w:lang w:val="en-US"/>
        </w:rPr>
        <w:t>Difficulty: 1</w:t>
      </w:r>
      <w:r>
        <w:rPr>
          <w:rFonts w:ascii="Arial" w:hAnsi="Arial" w:cs="Arial"/>
          <w:lang w:val="en-US"/>
        </w:rPr>
        <w:t xml:space="preserve">                 </w:t>
      </w:r>
    </w:p>
    <w:p w:rsidR="00EF7A30" w:rsidRPr="00095F5B" w:rsidRDefault="00EF7A30" w:rsidP="00EF7A30">
      <w:pPr>
        <w:pStyle w:val="NoSpacing"/>
        <w:rPr>
          <w:rFonts w:ascii="Arial" w:hAnsi="Arial" w:cs="Arial"/>
          <w:lang w:val="en-US"/>
        </w:rPr>
      </w:pPr>
      <w:r w:rsidRPr="00095F5B">
        <w:rPr>
          <w:rFonts w:ascii="Arial" w:hAnsi="Arial" w:cs="Arial"/>
          <w:lang w:val="en-US"/>
        </w:rPr>
        <w:t xml:space="preserve">           AACSB:</w:t>
      </w:r>
      <w:r>
        <w:rPr>
          <w:rFonts w:ascii="Arial" w:hAnsi="Arial" w:cs="Arial"/>
          <w:lang w:val="en-US"/>
        </w:rPr>
        <w:t xml:space="preserve"> Application of Knowledge</w:t>
      </w:r>
    </w:p>
    <w:p w:rsidR="00EF7A30" w:rsidRPr="00095F5B" w:rsidRDefault="00EF7A30" w:rsidP="00EF7A30">
      <w:pPr>
        <w:pStyle w:val="NoSpacing"/>
        <w:rPr>
          <w:rFonts w:ascii="Arial" w:hAnsi="Arial" w:cs="Arial"/>
          <w:lang w:val="en-US"/>
        </w:rPr>
      </w:pPr>
      <w:r w:rsidRPr="00095F5B">
        <w:rPr>
          <w:rFonts w:ascii="Arial" w:hAnsi="Arial" w:cs="Arial"/>
          <w:lang w:val="en-US"/>
        </w:rPr>
        <w:t xml:space="preserve">           Learning Objective:</w:t>
      </w:r>
      <w:r>
        <w:rPr>
          <w:rFonts w:ascii="Arial" w:hAnsi="Arial" w:cs="Arial"/>
          <w:lang w:val="en-US"/>
        </w:rPr>
        <w:t xml:space="preserve"> LO 1.1 Explain the concept of a group.</w:t>
      </w:r>
    </w:p>
    <w:p w:rsidR="00EF7A30" w:rsidRPr="00095F5B" w:rsidRDefault="00EF7A30" w:rsidP="00EF7A30">
      <w:pPr>
        <w:pStyle w:val="NoSpacing"/>
        <w:rPr>
          <w:rFonts w:ascii="Arial" w:hAnsi="Arial" w:cs="Arial"/>
          <w:lang w:val="en-US"/>
        </w:rPr>
      </w:pPr>
      <w:r w:rsidRPr="00095F5B">
        <w:rPr>
          <w:rFonts w:ascii="Arial" w:hAnsi="Arial" w:cs="Arial"/>
          <w:lang w:val="en-US"/>
        </w:rPr>
        <w:t xml:space="preserve">           Topic:</w:t>
      </w:r>
      <w:r>
        <w:rPr>
          <w:rFonts w:ascii="Arial" w:hAnsi="Arial" w:cs="Arial"/>
          <w:lang w:val="en-US"/>
        </w:rPr>
        <w:t xml:space="preserve"> 1.1 Introduction</w:t>
      </w:r>
    </w:p>
    <w:p w:rsidR="00776CA1" w:rsidRDefault="00776CA1" w:rsidP="00776CA1">
      <w:pPr>
        <w:pStyle w:val="ListParagraph"/>
        <w:tabs>
          <w:tab w:val="center" w:pos="4873"/>
        </w:tabs>
        <w:rPr>
          <w:rFonts w:ascii="Arial" w:hAnsi="Arial" w:cs="Arial"/>
          <w:lang w:val="en-US"/>
        </w:rPr>
      </w:pPr>
    </w:p>
    <w:p w:rsidR="00776CA1" w:rsidRPr="00FE4E96" w:rsidRDefault="00041468" w:rsidP="00FE4E96">
      <w:pPr>
        <w:pStyle w:val="ListParagraph"/>
        <w:numPr>
          <w:ilvl w:val="0"/>
          <w:numId w:val="5"/>
        </w:numPr>
        <w:tabs>
          <w:tab w:val="center" w:pos="4873"/>
        </w:tabs>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FE4E96">
        <w:rPr>
          <w:rFonts w:ascii="Arial" w:hAnsi="Arial" w:cs="Arial"/>
          <w:lang w:val="en-US"/>
        </w:rPr>
        <w:t>All groups have the same basic organizational structure.</w:t>
      </w:r>
    </w:p>
    <w:p w:rsidR="00F931AD" w:rsidRDefault="00F931AD" w:rsidP="00776CA1">
      <w:pPr>
        <w:pStyle w:val="ListParagraph"/>
        <w:tabs>
          <w:tab w:val="center" w:pos="4873"/>
        </w:tabs>
        <w:rPr>
          <w:rFonts w:ascii="Arial" w:hAnsi="Arial" w:cs="Arial"/>
          <w:lang w:val="en-US"/>
        </w:rPr>
      </w:pPr>
    </w:p>
    <w:p w:rsidR="00776CA1" w:rsidRDefault="00776CA1" w:rsidP="00776CA1">
      <w:pPr>
        <w:pStyle w:val="ListParagraph"/>
        <w:tabs>
          <w:tab w:val="center" w:pos="4873"/>
        </w:tabs>
        <w:rPr>
          <w:rFonts w:ascii="Arial" w:hAnsi="Arial" w:cs="Arial"/>
          <w:lang w:val="en-US"/>
        </w:rPr>
      </w:pPr>
      <w:r>
        <w:rPr>
          <w:rFonts w:ascii="Arial" w:hAnsi="Arial" w:cs="Arial"/>
          <w:lang w:val="en-US"/>
        </w:rPr>
        <w:t>Answer: F</w:t>
      </w:r>
    </w:p>
    <w:p w:rsidR="00776CA1" w:rsidRDefault="00776CA1" w:rsidP="00776CA1">
      <w:pPr>
        <w:pStyle w:val="ListParagraph"/>
        <w:tabs>
          <w:tab w:val="center" w:pos="4873"/>
        </w:tabs>
        <w:rPr>
          <w:rFonts w:ascii="Arial" w:hAnsi="Arial" w:cs="Arial"/>
          <w:lang w:val="en-US"/>
        </w:rPr>
      </w:pPr>
      <w:r>
        <w:rPr>
          <w:rFonts w:ascii="Arial" w:hAnsi="Arial" w:cs="Arial"/>
          <w:lang w:val="en-US"/>
        </w:rPr>
        <w:t>Difficulty: 1</w:t>
      </w:r>
    </w:p>
    <w:p w:rsidR="00776CA1" w:rsidRDefault="00776CA1" w:rsidP="00776CA1">
      <w:pPr>
        <w:pStyle w:val="ListParagraph"/>
        <w:tabs>
          <w:tab w:val="center" w:pos="4873"/>
        </w:tabs>
        <w:rPr>
          <w:rFonts w:ascii="Arial" w:hAnsi="Arial" w:cs="Arial"/>
          <w:lang w:val="en-US"/>
        </w:rPr>
      </w:pPr>
      <w:r>
        <w:rPr>
          <w:rFonts w:ascii="Arial" w:hAnsi="Arial" w:cs="Arial"/>
          <w:lang w:val="en-US"/>
        </w:rPr>
        <w:t>AACSB: Analytical Thinking</w:t>
      </w:r>
    </w:p>
    <w:p w:rsidR="00776CA1" w:rsidRDefault="00776CA1" w:rsidP="00776CA1">
      <w:pPr>
        <w:pStyle w:val="ListParagraph"/>
        <w:tabs>
          <w:tab w:val="center" w:pos="4873"/>
        </w:tabs>
        <w:rPr>
          <w:rFonts w:ascii="Arial" w:hAnsi="Arial" w:cs="Arial"/>
          <w:lang w:val="en-US"/>
        </w:rPr>
      </w:pPr>
      <w:r>
        <w:rPr>
          <w:rFonts w:ascii="Arial" w:hAnsi="Arial" w:cs="Arial"/>
          <w:lang w:val="en-US"/>
        </w:rPr>
        <w:lastRenderedPageBreak/>
        <w:t>Learning Objective: LO 1.2 Describe the different classifications for investments in other entities and the accounting methods that apply to each.</w:t>
      </w:r>
    </w:p>
    <w:p w:rsidR="00776CA1" w:rsidRDefault="00776CA1" w:rsidP="00776CA1">
      <w:pPr>
        <w:pStyle w:val="ListParagraph"/>
        <w:tabs>
          <w:tab w:val="center" w:pos="4873"/>
        </w:tabs>
        <w:rPr>
          <w:rFonts w:ascii="Arial" w:hAnsi="Arial" w:cs="Arial"/>
          <w:lang w:val="en-US"/>
        </w:rPr>
      </w:pPr>
      <w:r>
        <w:rPr>
          <w:rFonts w:ascii="Arial" w:hAnsi="Arial" w:cs="Arial"/>
          <w:lang w:val="en-US"/>
        </w:rPr>
        <w:t>Topic: 1.2 Some basic concepts and terminology</w:t>
      </w:r>
    </w:p>
    <w:p w:rsidR="00E263BC" w:rsidRDefault="00E263BC" w:rsidP="00E263BC">
      <w:pPr>
        <w:pStyle w:val="ListParagraph"/>
        <w:rPr>
          <w:rFonts w:ascii="Arial" w:hAnsi="Arial" w:cs="Arial"/>
          <w:lang w:val="en-US"/>
        </w:rPr>
      </w:pPr>
    </w:p>
    <w:p w:rsidR="00776CA1" w:rsidRDefault="00776CA1" w:rsidP="00E263BC">
      <w:pPr>
        <w:pStyle w:val="ListParagraph"/>
        <w:rPr>
          <w:rFonts w:ascii="Arial" w:hAnsi="Arial" w:cs="Arial"/>
          <w:lang w:val="en-US"/>
        </w:rPr>
      </w:pPr>
    </w:p>
    <w:p w:rsidR="00EF7A30" w:rsidRPr="00FE4E96" w:rsidRDefault="00EF7A30" w:rsidP="00FE4E96">
      <w:pPr>
        <w:pStyle w:val="ListParagraph"/>
        <w:numPr>
          <w:ilvl w:val="0"/>
          <w:numId w:val="5"/>
        </w:numPr>
        <w:rPr>
          <w:rFonts w:ascii="Arial" w:hAnsi="Arial" w:cs="Arial"/>
          <w:lang w:val="en-US"/>
        </w:rPr>
      </w:pPr>
      <w:r w:rsidRPr="00FE4E96">
        <w:rPr>
          <w:rFonts w:ascii="Arial" w:hAnsi="Arial" w:cs="Arial"/>
          <w:lang w:val="en-US"/>
        </w:rPr>
        <w:t>Explain why percentage of ownership an investor has in an investee is not the only consideration when determining which entities must create financial statements.</w:t>
      </w:r>
    </w:p>
    <w:p w:rsidR="00F931AD" w:rsidRDefault="00F931AD" w:rsidP="00EF7A30">
      <w:pPr>
        <w:pStyle w:val="ListParagraph"/>
        <w:rPr>
          <w:rFonts w:ascii="Arial" w:hAnsi="Arial" w:cs="Arial"/>
          <w:lang w:val="en-US"/>
        </w:rPr>
      </w:pPr>
    </w:p>
    <w:p w:rsidR="00EF7A30" w:rsidRDefault="00EF7A30" w:rsidP="00EF7A30">
      <w:pPr>
        <w:pStyle w:val="ListParagraph"/>
        <w:rPr>
          <w:rFonts w:ascii="Arial" w:hAnsi="Arial" w:cs="Arial"/>
          <w:lang w:val="en-US"/>
        </w:rPr>
      </w:pPr>
      <w:r>
        <w:rPr>
          <w:rFonts w:ascii="Arial" w:hAnsi="Arial" w:cs="Arial"/>
          <w:lang w:val="en-US"/>
        </w:rPr>
        <w:t>Answer:</w:t>
      </w:r>
    </w:p>
    <w:p w:rsidR="00EF7A30" w:rsidRDefault="00EF7A30" w:rsidP="00EF7A30">
      <w:pPr>
        <w:pStyle w:val="ListParagraph"/>
        <w:rPr>
          <w:rFonts w:ascii="Arial" w:hAnsi="Arial" w:cs="Arial"/>
          <w:lang w:val="en-US"/>
        </w:rPr>
      </w:pPr>
      <w:r>
        <w:rPr>
          <w:rFonts w:ascii="Arial" w:hAnsi="Arial" w:cs="Arial"/>
          <w:lang w:val="en-US"/>
        </w:rPr>
        <w:t xml:space="preserve">This determination </w:t>
      </w:r>
      <w:r w:rsidRPr="00A64EA0">
        <w:rPr>
          <w:rFonts w:ascii="Arial" w:hAnsi="Arial" w:cs="Arial"/>
          <w:lang w:val="en-US"/>
        </w:rPr>
        <w:t>depends</w:t>
      </w:r>
      <w:r>
        <w:rPr>
          <w:rFonts w:ascii="Arial" w:hAnsi="Arial" w:cs="Arial"/>
          <w:lang w:val="en-US"/>
        </w:rPr>
        <w:t xml:space="preserve"> largely</w:t>
      </w:r>
      <w:r w:rsidRPr="00A64EA0">
        <w:rPr>
          <w:rFonts w:ascii="Arial" w:hAnsi="Arial" w:cs="Arial"/>
          <w:lang w:val="en-US"/>
        </w:rPr>
        <w:t xml:space="preserve"> on the extent to which the investor entity can direct the key relevant activities of the investee.</w:t>
      </w:r>
      <w:r>
        <w:rPr>
          <w:rFonts w:ascii="Arial" w:hAnsi="Arial" w:cs="Arial"/>
          <w:lang w:val="en-US"/>
        </w:rPr>
        <w:t xml:space="preserve"> </w:t>
      </w:r>
      <w:r w:rsidRPr="00A64EA0">
        <w:rPr>
          <w:rFonts w:ascii="Arial" w:hAnsi="Arial" w:cs="Arial"/>
          <w:lang w:val="en-US"/>
        </w:rPr>
        <w:t>In the case where the investor can ‘control’ the investee, then f</w:t>
      </w:r>
      <w:r>
        <w:rPr>
          <w:rFonts w:ascii="Arial" w:hAnsi="Arial" w:cs="Arial"/>
          <w:lang w:val="en-US"/>
        </w:rPr>
        <w:t xml:space="preserve">or accounting purposes </w:t>
      </w:r>
      <w:r w:rsidRPr="00A64EA0">
        <w:rPr>
          <w:rFonts w:ascii="Arial" w:hAnsi="Arial" w:cs="Arial"/>
          <w:lang w:val="en-US"/>
        </w:rPr>
        <w:t>the t</w:t>
      </w:r>
      <w:r>
        <w:rPr>
          <w:rFonts w:ascii="Arial" w:hAnsi="Arial" w:cs="Arial"/>
          <w:lang w:val="en-US"/>
        </w:rPr>
        <w:t>reatment is as t</w:t>
      </w:r>
      <w:r w:rsidRPr="00A64EA0">
        <w:rPr>
          <w:rFonts w:ascii="Arial" w:hAnsi="Arial" w:cs="Arial"/>
          <w:lang w:val="en-US"/>
        </w:rPr>
        <w:t>wo separate entities as though they were one ‘economic e</w:t>
      </w:r>
      <w:r>
        <w:rPr>
          <w:rFonts w:ascii="Arial" w:hAnsi="Arial" w:cs="Arial"/>
          <w:lang w:val="en-US"/>
        </w:rPr>
        <w:t>ntity’ and the preparation one set of ﬁ</w:t>
      </w:r>
      <w:r w:rsidRPr="00A64EA0">
        <w:rPr>
          <w:rFonts w:ascii="Arial" w:hAnsi="Arial" w:cs="Arial"/>
          <w:lang w:val="en-US"/>
        </w:rPr>
        <w:t>nancial statements for the economic entity, often called the ‘g</w:t>
      </w:r>
      <w:r>
        <w:rPr>
          <w:rFonts w:ascii="Arial" w:hAnsi="Arial" w:cs="Arial"/>
          <w:lang w:val="en-US"/>
        </w:rPr>
        <w:t xml:space="preserve">roup’ ﬁnancial statements, is appropriate. </w:t>
      </w:r>
    </w:p>
    <w:p w:rsidR="00EF7A30" w:rsidRDefault="00EF7A30" w:rsidP="00EF7A30">
      <w:pPr>
        <w:pStyle w:val="ListParagraph"/>
        <w:rPr>
          <w:rFonts w:ascii="Arial" w:hAnsi="Arial" w:cs="Arial"/>
          <w:lang w:val="en-US"/>
        </w:rPr>
      </w:pPr>
      <w:r>
        <w:rPr>
          <w:rFonts w:ascii="Arial" w:hAnsi="Arial" w:cs="Arial"/>
          <w:lang w:val="en-US"/>
        </w:rPr>
        <w:t>Difficulty: 2</w:t>
      </w:r>
    </w:p>
    <w:p w:rsidR="00EF7A30" w:rsidRDefault="00EF7A30" w:rsidP="00EF7A30">
      <w:pPr>
        <w:pStyle w:val="ListParagraph"/>
        <w:rPr>
          <w:rFonts w:ascii="Arial" w:hAnsi="Arial" w:cs="Arial"/>
          <w:lang w:val="en-US"/>
        </w:rPr>
      </w:pPr>
      <w:r>
        <w:rPr>
          <w:rFonts w:ascii="Arial" w:hAnsi="Arial" w:cs="Arial"/>
          <w:lang w:val="en-US"/>
        </w:rPr>
        <w:t>AACSB: Reflective Thinking</w:t>
      </w:r>
    </w:p>
    <w:p w:rsidR="00EF7A30" w:rsidRDefault="00EF7A30" w:rsidP="00EF7A30">
      <w:pPr>
        <w:pStyle w:val="ListParagraph"/>
        <w:tabs>
          <w:tab w:val="center" w:pos="4873"/>
        </w:tabs>
        <w:rPr>
          <w:rFonts w:ascii="Arial" w:hAnsi="Arial" w:cs="Arial"/>
          <w:lang w:val="en-US"/>
        </w:rPr>
      </w:pPr>
      <w:r>
        <w:rPr>
          <w:rFonts w:ascii="Arial" w:hAnsi="Arial" w:cs="Arial"/>
          <w:lang w:val="en-US"/>
        </w:rPr>
        <w:t>Learning Objective: LO 1.2 Describe the different classifications for investments in other entities and the accounting methods that apply to each.</w:t>
      </w:r>
    </w:p>
    <w:p w:rsidR="00EF7A30" w:rsidRDefault="00EF7A30" w:rsidP="00EF7A30">
      <w:pPr>
        <w:pStyle w:val="ListParagraph"/>
        <w:rPr>
          <w:rFonts w:ascii="Arial" w:hAnsi="Arial" w:cs="Arial"/>
          <w:lang w:val="en-US"/>
        </w:rPr>
      </w:pPr>
      <w:r>
        <w:rPr>
          <w:rFonts w:ascii="Arial" w:hAnsi="Arial" w:cs="Arial"/>
          <w:lang w:val="en-US"/>
        </w:rPr>
        <w:t>Topic: 1.2 Some basic concepts and terminology</w:t>
      </w:r>
    </w:p>
    <w:p w:rsidR="00880FB5" w:rsidRDefault="00880FB5" w:rsidP="00EF7A30">
      <w:pPr>
        <w:pStyle w:val="ListParagraph"/>
        <w:rPr>
          <w:rFonts w:ascii="Arial" w:hAnsi="Arial" w:cs="Arial"/>
          <w:lang w:val="en-US"/>
        </w:rPr>
      </w:pPr>
    </w:p>
    <w:p w:rsidR="00776CA1" w:rsidRDefault="00776CA1" w:rsidP="00776CA1">
      <w:pPr>
        <w:pStyle w:val="ListParagraph"/>
        <w:tabs>
          <w:tab w:val="center" w:pos="4873"/>
        </w:tabs>
        <w:rPr>
          <w:rFonts w:ascii="Arial" w:hAnsi="Arial" w:cs="Arial"/>
          <w:lang w:val="en-US"/>
        </w:rPr>
      </w:pPr>
    </w:p>
    <w:p w:rsidR="00776CA1" w:rsidRDefault="00041468" w:rsidP="00FE4E96">
      <w:pPr>
        <w:pStyle w:val="ListParagraph"/>
        <w:numPr>
          <w:ilvl w:val="0"/>
          <w:numId w:val="5"/>
        </w:numPr>
        <w:tabs>
          <w:tab w:val="center" w:pos="4873"/>
        </w:tabs>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Pr>
          <w:rFonts w:ascii="Arial" w:hAnsi="Arial" w:cs="Arial"/>
          <w:lang w:val="en-US"/>
        </w:rPr>
        <w:t>One of the advantages of forming a group is the potential for reducing legal liability.</w:t>
      </w:r>
    </w:p>
    <w:p w:rsidR="00F931AD" w:rsidRDefault="00F931AD" w:rsidP="00776CA1">
      <w:pPr>
        <w:pStyle w:val="ListParagraph"/>
        <w:tabs>
          <w:tab w:val="center" w:pos="4873"/>
        </w:tabs>
        <w:rPr>
          <w:rFonts w:ascii="Arial" w:hAnsi="Arial" w:cs="Arial"/>
          <w:lang w:val="en-US"/>
        </w:rPr>
      </w:pPr>
    </w:p>
    <w:p w:rsidR="00776CA1" w:rsidRDefault="00776CA1" w:rsidP="00776CA1">
      <w:pPr>
        <w:pStyle w:val="ListParagraph"/>
        <w:tabs>
          <w:tab w:val="center" w:pos="4873"/>
        </w:tabs>
        <w:rPr>
          <w:rFonts w:ascii="Arial" w:hAnsi="Arial" w:cs="Arial"/>
          <w:lang w:val="en-US"/>
        </w:rPr>
      </w:pPr>
      <w:r>
        <w:rPr>
          <w:rFonts w:ascii="Arial" w:hAnsi="Arial" w:cs="Arial"/>
          <w:lang w:val="en-US"/>
        </w:rPr>
        <w:t>Answer: T</w:t>
      </w:r>
    </w:p>
    <w:p w:rsidR="00776CA1" w:rsidRDefault="00776CA1" w:rsidP="00776CA1">
      <w:pPr>
        <w:pStyle w:val="ListParagraph"/>
        <w:tabs>
          <w:tab w:val="center" w:pos="4873"/>
        </w:tabs>
        <w:rPr>
          <w:rFonts w:ascii="Arial" w:hAnsi="Arial" w:cs="Arial"/>
          <w:lang w:val="en-US"/>
        </w:rPr>
      </w:pPr>
      <w:r>
        <w:rPr>
          <w:rFonts w:ascii="Arial" w:hAnsi="Arial" w:cs="Arial"/>
          <w:lang w:val="en-US"/>
        </w:rPr>
        <w:t>Difficulty: 1</w:t>
      </w:r>
    </w:p>
    <w:p w:rsidR="00776CA1" w:rsidRDefault="00776CA1" w:rsidP="00776CA1">
      <w:pPr>
        <w:pStyle w:val="ListParagraph"/>
        <w:tabs>
          <w:tab w:val="center" w:pos="4873"/>
        </w:tabs>
        <w:rPr>
          <w:rFonts w:ascii="Arial" w:hAnsi="Arial" w:cs="Arial"/>
          <w:lang w:val="en-US"/>
        </w:rPr>
      </w:pPr>
      <w:r>
        <w:rPr>
          <w:rFonts w:ascii="Arial" w:hAnsi="Arial" w:cs="Arial"/>
          <w:lang w:val="en-US"/>
        </w:rPr>
        <w:t>AACSB: Analytical Thinking</w:t>
      </w:r>
    </w:p>
    <w:p w:rsidR="00776CA1" w:rsidRDefault="00776CA1" w:rsidP="00776CA1">
      <w:pPr>
        <w:pStyle w:val="ListParagraph"/>
        <w:tabs>
          <w:tab w:val="center" w:pos="4873"/>
        </w:tabs>
        <w:rPr>
          <w:rFonts w:ascii="Arial" w:hAnsi="Arial" w:cs="Arial"/>
          <w:lang w:val="en-US"/>
        </w:rPr>
      </w:pPr>
      <w:r>
        <w:rPr>
          <w:rFonts w:ascii="Arial" w:hAnsi="Arial" w:cs="Arial"/>
          <w:lang w:val="en-US"/>
        </w:rPr>
        <w:t xml:space="preserve">Learning Objective: LO 1.3 </w:t>
      </w:r>
      <w:r w:rsidRPr="00981A70">
        <w:rPr>
          <w:rFonts w:ascii="Arial" w:hAnsi="Arial" w:cs="Arial"/>
          <w:lang w:val="en-US"/>
        </w:rPr>
        <w:t>Outline the historical development of consolidated financial reporting and demonstrate the importance of proper consolidation accounting.</w:t>
      </w:r>
    </w:p>
    <w:p w:rsidR="00776CA1" w:rsidRPr="00981A70" w:rsidRDefault="00776CA1" w:rsidP="00776CA1">
      <w:pPr>
        <w:pStyle w:val="ListParagraph"/>
        <w:tabs>
          <w:tab w:val="center" w:pos="4873"/>
        </w:tabs>
        <w:rPr>
          <w:rFonts w:ascii="Arial" w:hAnsi="Arial" w:cs="Arial"/>
          <w:lang w:val="en-US"/>
        </w:rPr>
      </w:pPr>
      <w:r>
        <w:rPr>
          <w:rFonts w:ascii="Arial" w:hAnsi="Arial" w:cs="Arial"/>
          <w:lang w:val="en-US"/>
        </w:rPr>
        <w:t>Topic: 1.3 Why do entities form groups?</w:t>
      </w:r>
    </w:p>
    <w:p w:rsidR="00776CA1" w:rsidRDefault="00776CA1" w:rsidP="00EF7A30">
      <w:pPr>
        <w:pStyle w:val="ListParagraph"/>
        <w:rPr>
          <w:rFonts w:ascii="Arial" w:hAnsi="Arial" w:cs="Arial"/>
          <w:lang w:val="en-US"/>
        </w:rPr>
      </w:pPr>
    </w:p>
    <w:p w:rsidR="00880FB5" w:rsidRPr="00E263BC" w:rsidRDefault="00880FB5" w:rsidP="00FE4E96">
      <w:pPr>
        <w:pStyle w:val="ListParagraph"/>
        <w:numPr>
          <w:ilvl w:val="0"/>
          <w:numId w:val="5"/>
        </w:numPr>
        <w:rPr>
          <w:rFonts w:ascii="Arial" w:hAnsi="Arial" w:cs="Arial"/>
          <w:lang w:val="en-US"/>
        </w:rPr>
      </w:pPr>
      <w:r w:rsidRPr="00E263BC">
        <w:rPr>
          <w:rFonts w:ascii="Arial" w:hAnsi="Arial" w:cs="Arial"/>
          <w:lang w:val="en-US"/>
        </w:rPr>
        <w:t>Discuss the potential benefits of conducting economic activity through a group structure</w:t>
      </w:r>
    </w:p>
    <w:p w:rsidR="00F931AD" w:rsidRDefault="00F931AD" w:rsidP="00880FB5">
      <w:pPr>
        <w:pStyle w:val="ListParagraph"/>
        <w:rPr>
          <w:rFonts w:ascii="Arial" w:hAnsi="Arial" w:cs="Arial"/>
          <w:lang w:val="en-US"/>
        </w:rPr>
      </w:pPr>
    </w:p>
    <w:p w:rsidR="00880FB5" w:rsidRPr="00E263BC" w:rsidRDefault="00880FB5" w:rsidP="00880FB5">
      <w:pPr>
        <w:pStyle w:val="ListParagraph"/>
        <w:rPr>
          <w:rFonts w:ascii="Arial" w:hAnsi="Arial" w:cs="Arial"/>
          <w:lang w:val="en-US"/>
        </w:rPr>
      </w:pPr>
      <w:r>
        <w:rPr>
          <w:rFonts w:ascii="Arial" w:hAnsi="Arial" w:cs="Arial"/>
          <w:lang w:val="en-US"/>
        </w:rPr>
        <w:t>Answer:</w:t>
      </w:r>
    </w:p>
    <w:p w:rsidR="00880FB5" w:rsidRPr="00E263BC" w:rsidRDefault="00880FB5" w:rsidP="00880FB5">
      <w:pPr>
        <w:pStyle w:val="ListParagraph"/>
        <w:rPr>
          <w:rFonts w:ascii="Arial" w:hAnsi="Arial" w:cs="Arial"/>
          <w:lang w:val="en-US"/>
        </w:rPr>
      </w:pPr>
      <w:r w:rsidRPr="00E263BC">
        <w:rPr>
          <w:rFonts w:ascii="Arial" w:hAnsi="Arial" w:cs="Arial"/>
          <w:lang w:val="en-US"/>
        </w:rPr>
        <w:t>Potential benefits:</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Diversification</w:t>
      </w:r>
      <w:r>
        <w:rPr>
          <w:rFonts w:ascii="Arial" w:hAnsi="Arial" w:cs="Arial"/>
          <w:lang w:val="en-US"/>
        </w:rPr>
        <w:t>—</w:t>
      </w:r>
      <w:r w:rsidRPr="00E263BC">
        <w:rPr>
          <w:rFonts w:ascii="Arial" w:hAnsi="Arial" w:cs="Arial"/>
          <w:lang w:val="en-US"/>
        </w:rPr>
        <w:t>reducing risk and potentially increasing returns</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Attracting capital without loss of control</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Using corporate veil to manage risk</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Lowering cost of borrowing</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Better compliance with sovereign regulatory requirements</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Reducing tax via transfer pricing opportunities</w:t>
      </w:r>
    </w:p>
    <w:p w:rsidR="00880FB5" w:rsidRDefault="00880FB5" w:rsidP="00880FB5">
      <w:pPr>
        <w:pStyle w:val="ListParagraph"/>
        <w:ind w:left="1080"/>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2</w:t>
      </w:r>
      <w:r w:rsidRPr="00E263BC">
        <w:rPr>
          <w:rFonts w:ascii="Arial" w:hAnsi="Arial" w:cs="Arial"/>
          <w:lang w:val="en-US"/>
        </w:rPr>
        <w:t xml:space="preserve">         </w:t>
      </w:r>
      <w:r>
        <w:rPr>
          <w:rFonts w:ascii="Arial" w:hAnsi="Arial" w:cs="Arial"/>
          <w:lang w:val="en-US"/>
        </w:rPr>
        <w:t xml:space="preserve"> </w:t>
      </w:r>
    </w:p>
    <w:p w:rsidR="00880FB5" w:rsidRDefault="00880FB5" w:rsidP="00880FB5">
      <w:pPr>
        <w:pStyle w:val="ListParagraph"/>
        <w:ind w:left="1080"/>
        <w:rPr>
          <w:rFonts w:ascii="Arial" w:hAnsi="Arial" w:cs="Arial"/>
          <w:lang w:val="en-US"/>
        </w:rPr>
      </w:pPr>
      <w:r w:rsidRPr="00B407D5">
        <w:rPr>
          <w:rFonts w:ascii="Arial" w:hAnsi="Arial" w:cs="Arial"/>
          <w:lang w:val="en-US"/>
        </w:rPr>
        <w:t>AACSB:</w:t>
      </w:r>
      <w:r>
        <w:rPr>
          <w:rFonts w:ascii="Arial" w:hAnsi="Arial" w:cs="Arial"/>
          <w:lang w:val="en-US"/>
        </w:rPr>
        <w:t xml:space="preserve"> Written and Oral Communication</w:t>
      </w:r>
    </w:p>
    <w:p w:rsidR="00880FB5" w:rsidRDefault="00880FB5" w:rsidP="00880FB5">
      <w:pPr>
        <w:pStyle w:val="ListParagraph"/>
        <w:ind w:left="1080"/>
        <w:rPr>
          <w:rFonts w:ascii="Arial" w:hAnsi="Arial" w:cs="Arial"/>
          <w:lang w:val="en-US"/>
        </w:rPr>
      </w:pPr>
      <w:r w:rsidRPr="003E20AD">
        <w:rPr>
          <w:rFonts w:ascii="Arial" w:hAnsi="Arial" w:cs="Arial"/>
          <w:lang w:val="en-US"/>
        </w:rPr>
        <w:lastRenderedPageBreak/>
        <w:t>Learning Objective:</w:t>
      </w:r>
      <w:r>
        <w:rPr>
          <w:rFonts w:ascii="Arial" w:hAnsi="Arial" w:cs="Arial"/>
          <w:lang w:val="en-US"/>
        </w:rPr>
        <w:t xml:space="preserve"> LO 1.1 Explain the concept of a group.</w:t>
      </w:r>
    </w:p>
    <w:p w:rsidR="00880FB5" w:rsidRPr="003E20AD" w:rsidRDefault="00880FB5" w:rsidP="00880FB5">
      <w:pPr>
        <w:pStyle w:val="ListParagraph"/>
        <w:ind w:left="1080"/>
        <w:rPr>
          <w:rFonts w:ascii="Arial" w:hAnsi="Arial" w:cs="Arial"/>
          <w:lang w:val="en-US"/>
        </w:rPr>
      </w:pPr>
      <w:r w:rsidRPr="003E20AD">
        <w:rPr>
          <w:rFonts w:ascii="Arial" w:hAnsi="Arial" w:cs="Arial"/>
          <w:lang w:val="en-US"/>
        </w:rPr>
        <w:t>Topic:</w:t>
      </w:r>
      <w:r>
        <w:rPr>
          <w:rFonts w:ascii="Arial" w:hAnsi="Arial" w:cs="Arial"/>
          <w:lang w:val="en-US"/>
        </w:rPr>
        <w:t xml:space="preserve"> 1.3 Why do entities form groups?</w:t>
      </w:r>
    </w:p>
    <w:p w:rsidR="00EF7A30" w:rsidRDefault="00EF7A30" w:rsidP="00E263BC">
      <w:pPr>
        <w:pStyle w:val="ListParagraph"/>
        <w:rPr>
          <w:rFonts w:ascii="Arial" w:hAnsi="Arial" w:cs="Arial"/>
          <w:lang w:val="en-US"/>
        </w:rPr>
      </w:pPr>
    </w:p>
    <w:p w:rsidR="00EF7A30" w:rsidRDefault="00EF7A30" w:rsidP="00FE4E96">
      <w:pPr>
        <w:pStyle w:val="ListParagraph"/>
        <w:numPr>
          <w:ilvl w:val="0"/>
          <w:numId w:val="5"/>
        </w:numPr>
        <w:rPr>
          <w:rFonts w:ascii="Arial" w:hAnsi="Arial" w:cs="Arial"/>
          <w:lang w:val="en-US"/>
        </w:rPr>
      </w:pPr>
      <w:r>
        <w:rPr>
          <w:rFonts w:ascii="Arial" w:hAnsi="Arial" w:cs="Arial"/>
          <w:lang w:val="en-US"/>
        </w:rPr>
        <w:t>List the potential benefits of group formation.</w:t>
      </w:r>
    </w:p>
    <w:p w:rsidR="00F931AD" w:rsidRDefault="00F931AD" w:rsidP="00EF7A30">
      <w:pPr>
        <w:pStyle w:val="ListParagraph"/>
        <w:rPr>
          <w:rFonts w:ascii="Arial" w:hAnsi="Arial" w:cs="Arial"/>
          <w:lang w:val="en-US"/>
        </w:rPr>
      </w:pPr>
    </w:p>
    <w:p w:rsidR="00EF7A30" w:rsidRDefault="00EF7A30" w:rsidP="00EF7A30">
      <w:pPr>
        <w:pStyle w:val="ListParagraph"/>
        <w:rPr>
          <w:rFonts w:ascii="Arial" w:hAnsi="Arial" w:cs="Arial"/>
          <w:lang w:val="en-US"/>
        </w:rPr>
      </w:pPr>
      <w:r>
        <w:rPr>
          <w:rFonts w:ascii="Arial" w:hAnsi="Arial" w:cs="Arial"/>
          <w:lang w:val="en-US"/>
        </w:rPr>
        <w:t>Answer:</w:t>
      </w:r>
    </w:p>
    <w:p w:rsidR="00EF7A30" w:rsidRDefault="00EF7A30" w:rsidP="00EF7A30">
      <w:pPr>
        <w:pStyle w:val="ListParagraph"/>
        <w:rPr>
          <w:rFonts w:ascii="Arial" w:hAnsi="Arial" w:cs="Arial"/>
          <w:lang w:val="en-US"/>
        </w:rPr>
      </w:pPr>
      <w:r>
        <w:rPr>
          <w:rFonts w:ascii="Arial" w:hAnsi="Arial" w:cs="Arial"/>
          <w:lang w:val="en-US"/>
        </w:rPr>
        <w:t xml:space="preserve">• </w:t>
      </w:r>
      <w:r w:rsidRPr="00A64EA0">
        <w:rPr>
          <w:rFonts w:ascii="Arial" w:hAnsi="Arial" w:cs="Arial"/>
          <w:lang w:val="en-US"/>
        </w:rPr>
        <w:t>Reducing commercial risk or maximisin</w:t>
      </w:r>
      <w:r>
        <w:rPr>
          <w:rFonts w:ascii="Arial" w:hAnsi="Arial" w:cs="Arial"/>
          <w:lang w:val="en-US"/>
        </w:rPr>
        <w:t>g potential returns by diversiﬁc</w:t>
      </w:r>
      <w:r w:rsidRPr="00A64EA0">
        <w:rPr>
          <w:rFonts w:ascii="Arial" w:hAnsi="Arial" w:cs="Arial"/>
          <w:lang w:val="en-US"/>
        </w:rPr>
        <w:t xml:space="preserve">ation. </w:t>
      </w:r>
    </w:p>
    <w:p w:rsidR="00EF7A30" w:rsidRDefault="00EF7A30" w:rsidP="00EF7A30">
      <w:pPr>
        <w:pStyle w:val="ListParagraph"/>
        <w:rPr>
          <w:rFonts w:ascii="Arial" w:hAnsi="Arial" w:cs="Arial"/>
          <w:lang w:val="en-US"/>
        </w:rPr>
      </w:pPr>
      <w:r w:rsidRPr="00A64EA0">
        <w:rPr>
          <w:rFonts w:ascii="Arial" w:hAnsi="Arial" w:cs="Arial"/>
          <w:lang w:val="en-US"/>
        </w:rPr>
        <w:t>• Attracting capital without forfeiting control. Management may not wish to allow outside investors to increase their level of ownership in the parent company, but want outside investment as part of their overall business.</w:t>
      </w:r>
    </w:p>
    <w:p w:rsidR="00EF7A30" w:rsidRDefault="00EF7A30" w:rsidP="00EF7A30">
      <w:pPr>
        <w:pStyle w:val="ListParagraph"/>
        <w:rPr>
          <w:rFonts w:ascii="Arial" w:hAnsi="Arial" w:cs="Arial"/>
          <w:lang w:val="en-US"/>
        </w:rPr>
      </w:pPr>
      <w:r w:rsidRPr="00A64EA0">
        <w:rPr>
          <w:rFonts w:ascii="Arial" w:hAnsi="Arial" w:cs="Arial"/>
          <w:lang w:val="en-US"/>
        </w:rPr>
        <w:t xml:space="preserve"> • Lowering the risks of legal liability, including environmental and consumer liability. By setting up a number of separate subsidiaries, certain assets can be isolated and protected from high-liability risks. Effectively, this amounts to using the ‘corporate veil’ to manage risk.</w:t>
      </w:r>
    </w:p>
    <w:p w:rsidR="00EF7A30" w:rsidRDefault="00EF7A30" w:rsidP="00EF7A30">
      <w:pPr>
        <w:pStyle w:val="ListParagraph"/>
        <w:rPr>
          <w:rFonts w:ascii="Arial" w:hAnsi="Arial" w:cs="Arial"/>
          <w:lang w:val="en-US"/>
        </w:rPr>
      </w:pPr>
      <w:r w:rsidRPr="00A64EA0">
        <w:rPr>
          <w:rFonts w:ascii="Arial" w:hAnsi="Arial" w:cs="Arial"/>
          <w:lang w:val="en-US"/>
        </w:rPr>
        <w:t xml:space="preserve"> • Providing better security for proposed loans. By transferring assets into a separate company, a potential lender will have the opportunity to ob</w:t>
      </w:r>
      <w:r>
        <w:rPr>
          <w:rFonts w:ascii="Arial" w:hAnsi="Arial" w:cs="Arial"/>
          <w:lang w:val="en-US"/>
        </w:rPr>
        <w:t>tain a ﬁrst charge over speciﬁ</w:t>
      </w:r>
      <w:r w:rsidRPr="00A64EA0">
        <w:rPr>
          <w:rFonts w:ascii="Arial" w:hAnsi="Arial" w:cs="Arial"/>
          <w:lang w:val="en-US"/>
        </w:rPr>
        <w:t>c assets. This could beneﬁt the group by facilitating a lower cost of borrowing,</w:t>
      </w:r>
      <w:r>
        <w:rPr>
          <w:rFonts w:ascii="Arial" w:hAnsi="Arial" w:cs="Arial"/>
          <w:lang w:val="en-US"/>
        </w:rPr>
        <w:t xml:space="preserve"> particularly through project ﬁ</w:t>
      </w:r>
      <w:r w:rsidRPr="00A64EA0">
        <w:rPr>
          <w:rFonts w:ascii="Arial" w:hAnsi="Arial" w:cs="Arial"/>
          <w:lang w:val="en-US"/>
        </w:rPr>
        <w:t>nancing.</w:t>
      </w:r>
    </w:p>
    <w:p w:rsidR="00EF7A30" w:rsidRDefault="00EF7A30" w:rsidP="00EF7A30">
      <w:pPr>
        <w:pStyle w:val="ListParagraph"/>
        <w:rPr>
          <w:rFonts w:ascii="Arial" w:hAnsi="Arial" w:cs="Arial"/>
          <w:lang w:val="en-US"/>
        </w:rPr>
      </w:pPr>
      <w:r w:rsidRPr="00A64EA0">
        <w:rPr>
          <w:rFonts w:ascii="Arial" w:hAnsi="Arial" w:cs="Arial"/>
          <w:lang w:val="en-US"/>
        </w:rPr>
        <w:t xml:space="preserve"> • Complying with regulatory requirements. Some multinational groups need to comply with the domestic rules that require business operations to be conducted through local subsidiaries.</w:t>
      </w:r>
    </w:p>
    <w:p w:rsidR="00EF7A30" w:rsidRDefault="00EF7A30" w:rsidP="00EF7A30">
      <w:pPr>
        <w:pStyle w:val="ListParagraph"/>
        <w:tabs>
          <w:tab w:val="center" w:pos="4873"/>
        </w:tabs>
        <w:rPr>
          <w:rFonts w:ascii="Arial" w:hAnsi="Arial" w:cs="Arial"/>
          <w:lang w:val="en-US"/>
        </w:rPr>
      </w:pPr>
      <w:r w:rsidRPr="00A64EA0">
        <w:rPr>
          <w:rFonts w:ascii="Arial" w:hAnsi="Arial" w:cs="Arial"/>
          <w:lang w:val="en-US"/>
        </w:rPr>
        <w:t xml:space="preserve"> • Minimising taxation. Different countries have different company tax rates, which can be exploited (within certain constraints) using transfer pricing.</w:t>
      </w:r>
    </w:p>
    <w:p w:rsidR="00EF7A30" w:rsidRDefault="00EF7A30" w:rsidP="00EF7A30">
      <w:pPr>
        <w:pStyle w:val="ListParagraph"/>
        <w:tabs>
          <w:tab w:val="center" w:pos="4873"/>
        </w:tabs>
        <w:rPr>
          <w:rFonts w:ascii="Arial" w:hAnsi="Arial" w:cs="Arial"/>
          <w:lang w:val="en-US"/>
        </w:rPr>
      </w:pPr>
      <w:r>
        <w:rPr>
          <w:rFonts w:ascii="Arial" w:hAnsi="Arial" w:cs="Arial"/>
          <w:lang w:val="en-US"/>
        </w:rPr>
        <w:t>Difficulty: 1</w:t>
      </w:r>
    </w:p>
    <w:p w:rsidR="00EF7A30" w:rsidRDefault="00EF7A30" w:rsidP="00EF7A30">
      <w:pPr>
        <w:pStyle w:val="ListParagraph"/>
        <w:tabs>
          <w:tab w:val="center" w:pos="4873"/>
        </w:tabs>
        <w:rPr>
          <w:rFonts w:ascii="Arial" w:hAnsi="Arial" w:cs="Arial"/>
          <w:lang w:val="en-US"/>
        </w:rPr>
      </w:pPr>
      <w:r>
        <w:rPr>
          <w:rFonts w:ascii="Arial" w:hAnsi="Arial" w:cs="Arial"/>
          <w:lang w:val="en-US"/>
        </w:rPr>
        <w:t>AACSB: Analytical Thinking</w:t>
      </w:r>
    </w:p>
    <w:p w:rsidR="00EF7A30" w:rsidRDefault="00EF7A30" w:rsidP="00EF7A30">
      <w:pPr>
        <w:pStyle w:val="ListParagraph"/>
        <w:tabs>
          <w:tab w:val="center" w:pos="4873"/>
        </w:tabs>
        <w:rPr>
          <w:rFonts w:ascii="Arial" w:hAnsi="Arial" w:cs="Arial"/>
          <w:lang w:val="en-US"/>
        </w:rPr>
      </w:pPr>
      <w:r>
        <w:rPr>
          <w:rFonts w:ascii="Arial" w:hAnsi="Arial" w:cs="Arial"/>
          <w:lang w:val="en-US"/>
        </w:rPr>
        <w:t xml:space="preserve">Learning Objective: LO 1.3 </w:t>
      </w:r>
      <w:r w:rsidRPr="00981A70">
        <w:rPr>
          <w:rFonts w:ascii="Arial" w:hAnsi="Arial" w:cs="Arial"/>
          <w:lang w:val="en-US"/>
        </w:rPr>
        <w:t>Outline the historical development of consolidated financial reporting and demonstrate the importance of proper consolidation accounting.</w:t>
      </w:r>
    </w:p>
    <w:p w:rsidR="00EF7A30" w:rsidRPr="00981A70" w:rsidRDefault="00EF7A30" w:rsidP="00EF7A30">
      <w:pPr>
        <w:pStyle w:val="ListParagraph"/>
        <w:tabs>
          <w:tab w:val="center" w:pos="4873"/>
        </w:tabs>
        <w:rPr>
          <w:rFonts w:ascii="Arial" w:hAnsi="Arial" w:cs="Arial"/>
          <w:lang w:val="en-US"/>
        </w:rPr>
      </w:pPr>
      <w:r>
        <w:rPr>
          <w:rFonts w:ascii="Arial" w:hAnsi="Arial" w:cs="Arial"/>
          <w:lang w:val="en-US"/>
        </w:rPr>
        <w:t>Topic: 1.3 Why do entities form groups?</w:t>
      </w:r>
    </w:p>
    <w:p w:rsidR="00EF7A30" w:rsidRDefault="00EF7A30" w:rsidP="00E263BC">
      <w:pPr>
        <w:pStyle w:val="ListParagraph"/>
        <w:rPr>
          <w:rFonts w:ascii="Arial" w:hAnsi="Arial" w:cs="Arial"/>
          <w:lang w:val="en-US"/>
        </w:rPr>
      </w:pPr>
    </w:p>
    <w:p w:rsidR="003104E3" w:rsidRPr="00E263BC" w:rsidRDefault="003104E3" w:rsidP="00E263BC">
      <w:pPr>
        <w:pStyle w:val="ListParagraph"/>
        <w:rPr>
          <w:rFonts w:ascii="Arial" w:hAnsi="Arial" w:cs="Arial"/>
          <w:lang w:val="en-US"/>
        </w:rPr>
      </w:pPr>
    </w:p>
    <w:p w:rsidR="00B07559" w:rsidRPr="00E263BC" w:rsidRDefault="00B07559" w:rsidP="00E263BC">
      <w:pPr>
        <w:pStyle w:val="ListParagraph"/>
        <w:numPr>
          <w:ilvl w:val="0"/>
          <w:numId w:val="5"/>
        </w:numPr>
        <w:rPr>
          <w:rFonts w:ascii="Arial" w:hAnsi="Arial" w:cs="Arial"/>
          <w:lang w:val="en-US"/>
        </w:rPr>
      </w:pPr>
      <w:r w:rsidRPr="00E263BC">
        <w:rPr>
          <w:rFonts w:ascii="Arial" w:hAnsi="Arial" w:cs="Arial"/>
          <w:lang w:val="en-US"/>
        </w:rPr>
        <w:t xml:space="preserve">3 X Ltd has a </w:t>
      </w:r>
      <w:r w:rsidR="00370D44">
        <w:rPr>
          <w:rFonts w:ascii="Arial" w:hAnsi="Arial" w:cs="Arial"/>
          <w:lang w:val="en-US"/>
        </w:rPr>
        <w:t>wholly (</w:t>
      </w:r>
      <w:r w:rsidRPr="00E263BC">
        <w:rPr>
          <w:rFonts w:ascii="Arial" w:hAnsi="Arial" w:cs="Arial"/>
          <w:lang w:val="en-US"/>
        </w:rPr>
        <w:t>100%</w:t>
      </w:r>
      <w:r w:rsidR="00370D44">
        <w:rPr>
          <w:rFonts w:ascii="Arial" w:hAnsi="Arial" w:cs="Arial"/>
          <w:lang w:val="en-US"/>
        </w:rPr>
        <w:t>)</w:t>
      </w:r>
      <w:r w:rsidRPr="00E263BC">
        <w:rPr>
          <w:rFonts w:ascii="Arial" w:hAnsi="Arial" w:cs="Arial"/>
          <w:lang w:val="en-US"/>
        </w:rPr>
        <w:t xml:space="preserve"> owned subsidiary</w:t>
      </w:r>
      <w:r w:rsidR="00370D44">
        <w:rPr>
          <w:rFonts w:ascii="Arial" w:hAnsi="Arial" w:cs="Arial"/>
          <w:lang w:val="en-US"/>
        </w:rPr>
        <w:t>,</w:t>
      </w:r>
      <w:r w:rsidRPr="00E263BC">
        <w:rPr>
          <w:rFonts w:ascii="Arial" w:hAnsi="Arial" w:cs="Arial"/>
          <w:lang w:val="en-US"/>
        </w:rPr>
        <w:t xml:space="preserve"> Y Ltd. If Y Ltd went into liquidation</w:t>
      </w:r>
      <w:r w:rsidR="00370D44">
        <w:rPr>
          <w:rFonts w:ascii="Arial" w:hAnsi="Arial" w:cs="Arial"/>
          <w:lang w:val="en-US"/>
        </w:rPr>
        <w:t>,</w:t>
      </w:r>
      <w:r w:rsidRPr="00E263BC">
        <w:rPr>
          <w:rFonts w:ascii="Arial" w:hAnsi="Arial" w:cs="Arial"/>
          <w:lang w:val="en-US"/>
        </w:rPr>
        <w:t xml:space="preserve"> X Ltd would be entitled to:</w:t>
      </w:r>
    </w:p>
    <w:p w:rsidR="00B07559" w:rsidRPr="00E263BC" w:rsidRDefault="00B07559" w:rsidP="00E263BC">
      <w:pPr>
        <w:pStyle w:val="ListParagraph"/>
        <w:numPr>
          <w:ilvl w:val="0"/>
          <w:numId w:val="8"/>
        </w:numPr>
        <w:rPr>
          <w:rFonts w:ascii="Arial" w:hAnsi="Arial" w:cs="Arial"/>
          <w:lang w:val="en-US"/>
        </w:rPr>
      </w:pPr>
      <w:r w:rsidRPr="00E263BC">
        <w:rPr>
          <w:rFonts w:ascii="Arial" w:hAnsi="Arial" w:cs="Arial"/>
          <w:lang w:val="en-US"/>
        </w:rPr>
        <w:t>10</w:t>
      </w:r>
      <w:r w:rsidR="00D3077B" w:rsidRPr="00E263BC">
        <w:rPr>
          <w:rFonts w:ascii="Arial" w:hAnsi="Arial" w:cs="Arial"/>
          <w:lang w:val="en-US"/>
        </w:rPr>
        <w:t>0</w:t>
      </w:r>
      <w:r w:rsidRPr="00E263BC">
        <w:rPr>
          <w:rFonts w:ascii="Arial" w:hAnsi="Arial" w:cs="Arial"/>
          <w:lang w:val="en-US"/>
        </w:rPr>
        <w:t xml:space="preserve">% of any surplus of Y Ltd’s assets over </w:t>
      </w:r>
      <w:r w:rsidR="00AB79CF" w:rsidRPr="00E263BC">
        <w:rPr>
          <w:rFonts w:ascii="Arial" w:hAnsi="Arial" w:cs="Arial"/>
          <w:lang w:val="en-US"/>
        </w:rPr>
        <w:t>its</w:t>
      </w:r>
      <w:r w:rsidRPr="00E263BC">
        <w:rPr>
          <w:rFonts w:ascii="Arial" w:hAnsi="Arial" w:cs="Arial"/>
          <w:lang w:val="en-US"/>
        </w:rPr>
        <w:t xml:space="preserve"> liabilities</w:t>
      </w:r>
      <w:r w:rsidR="00370D44">
        <w:rPr>
          <w:rFonts w:ascii="Arial" w:hAnsi="Arial" w:cs="Arial"/>
          <w:lang w:val="en-US"/>
        </w:rPr>
        <w:t>.</w:t>
      </w:r>
    </w:p>
    <w:p w:rsidR="00B07559" w:rsidRPr="00E263BC" w:rsidRDefault="00B07559" w:rsidP="00E263BC">
      <w:pPr>
        <w:pStyle w:val="ListParagraph"/>
        <w:numPr>
          <w:ilvl w:val="0"/>
          <w:numId w:val="8"/>
        </w:numPr>
        <w:rPr>
          <w:rFonts w:ascii="Arial" w:hAnsi="Arial" w:cs="Arial"/>
          <w:lang w:val="en-US"/>
        </w:rPr>
      </w:pPr>
      <w:r w:rsidRPr="00E263BC">
        <w:rPr>
          <w:rFonts w:ascii="Arial" w:hAnsi="Arial" w:cs="Arial"/>
          <w:lang w:val="en-US"/>
        </w:rPr>
        <w:t>100% of profits made by Y Ltd since its acquisition by X Ltd</w:t>
      </w:r>
      <w:r w:rsidR="00370D44">
        <w:rPr>
          <w:rFonts w:ascii="Arial" w:hAnsi="Arial" w:cs="Arial"/>
          <w:lang w:val="en-US"/>
        </w:rPr>
        <w:t>.</w:t>
      </w:r>
    </w:p>
    <w:p w:rsidR="00B07559" w:rsidRPr="00E263BC" w:rsidRDefault="00370D44" w:rsidP="00E263BC">
      <w:pPr>
        <w:pStyle w:val="ListParagraph"/>
        <w:numPr>
          <w:ilvl w:val="0"/>
          <w:numId w:val="8"/>
        </w:numPr>
        <w:rPr>
          <w:rFonts w:ascii="Arial" w:hAnsi="Arial" w:cs="Arial"/>
          <w:lang w:val="en-US"/>
        </w:rPr>
      </w:pPr>
      <w:r>
        <w:rPr>
          <w:rFonts w:ascii="Arial" w:hAnsi="Arial" w:cs="Arial"/>
          <w:lang w:val="en-US"/>
        </w:rPr>
        <w:t>n</w:t>
      </w:r>
      <w:r w:rsidRPr="00E263BC">
        <w:rPr>
          <w:rFonts w:ascii="Arial" w:hAnsi="Arial" w:cs="Arial"/>
          <w:lang w:val="en-US"/>
        </w:rPr>
        <w:t>othing</w:t>
      </w:r>
      <w:r>
        <w:rPr>
          <w:rFonts w:ascii="Arial" w:hAnsi="Arial" w:cs="Arial"/>
          <w:lang w:val="en-US"/>
        </w:rPr>
        <w:t>.</w:t>
      </w:r>
    </w:p>
    <w:p w:rsidR="00B07559" w:rsidRPr="00E263BC" w:rsidRDefault="00370D44" w:rsidP="00E263BC">
      <w:pPr>
        <w:pStyle w:val="ListParagraph"/>
        <w:numPr>
          <w:ilvl w:val="0"/>
          <w:numId w:val="8"/>
        </w:numPr>
        <w:rPr>
          <w:rFonts w:ascii="Arial" w:hAnsi="Arial" w:cs="Arial"/>
          <w:lang w:val="en-US"/>
        </w:rPr>
      </w:pPr>
      <w:r>
        <w:rPr>
          <w:rFonts w:ascii="Arial" w:hAnsi="Arial" w:cs="Arial"/>
          <w:lang w:val="en-US"/>
        </w:rPr>
        <w:t>n</w:t>
      </w:r>
      <w:r w:rsidRPr="00E263BC">
        <w:rPr>
          <w:rFonts w:ascii="Arial" w:hAnsi="Arial" w:cs="Arial"/>
          <w:lang w:val="en-US"/>
        </w:rPr>
        <w:t xml:space="preserve">one </w:t>
      </w:r>
      <w:r w:rsidR="00B07559" w:rsidRPr="00E263BC">
        <w:rPr>
          <w:rFonts w:ascii="Arial" w:hAnsi="Arial" w:cs="Arial"/>
          <w:lang w:val="en-US"/>
        </w:rPr>
        <w:t>of the above</w:t>
      </w:r>
      <w:r>
        <w:rPr>
          <w:rFonts w:ascii="Arial" w:hAnsi="Arial" w:cs="Arial"/>
          <w:lang w:val="en-US"/>
        </w:rPr>
        <w:t>.</w:t>
      </w:r>
    </w:p>
    <w:p w:rsidR="00B407D5" w:rsidRPr="00B407D5" w:rsidRDefault="00B407D5" w:rsidP="00B407D5">
      <w:pPr>
        <w:pStyle w:val="NoSpacing"/>
        <w:rPr>
          <w:rFonts w:ascii="Arial" w:hAnsi="Arial" w:cs="Arial"/>
          <w:lang w:val="en-US"/>
        </w:rPr>
      </w:pPr>
      <w:r w:rsidRPr="00B407D5">
        <w:rPr>
          <w:rFonts w:ascii="Arial" w:hAnsi="Arial" w:cs="Arial"/>
          <w:lang w:val="en-US"/>
        </w:rPr>
        <w:t xml:space="preserve">            Answer: A</w:t>
      </w:r>
    </w:p>
    <w:p w:rsid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Difficulty</w:t>
      </w:r>
      <w:r w:rsidR="004B220C" w:rsidRPr="00B407D5">
        <w:rPr>
          <w:rFonts w:ascii="Arial" w:hAnsi="Arial" w:cs="Arial"/>
          <w:lang w:val="en-US"/>
        </w:rPr>
        <w:t xml:space="preserve">: </w:t>
      </w:r>
      <w:r w:rsidR="000A4406" w:rsidRPr="00B407D5">
        <w:rPr>
          <w:rFonts w:ascii="Arial" w:hAnsi="Arial" w:cs="Arial"/>
          <w:lang w:val="en-US"/>
        </w:rPr>
        <w:t>2</w:t>
      </w:r>
      <w:r w:rsidR="00F1726D" w:rsidRPr="00B407D5">
        <w:rPr>
          <w:rFonts w:ascii="Arial" w:hAnsi="Arial" w:cs="Arial"/>
          <w:lang w:val="en-US"/>
        </w:rPr>
        <w:t xml:space="preserve">   </w:t>
      </w:r>
      <w:r w:rsidR="00E263BC" w:rsidRPr="00B407D5">
        <w:rPr>
          <w:rFonts w:ascii="Arial" w:hAnsi="Arial" w:cs="Arial"/>
          <w:lang w:val="en-US"/>
        </w:rPr>
        <w:tab/>
      </w:r>
      <w:r w:rsidR="000308F6">
        <w:rPr>
          <w:rFonts w:ascii="Arial" w:hAnsi="Arial" w:cs="Arial"/>
          <w:lang w:val="en-US"/>
        </w:rPr>
        <w:t xml:space="preserve"> </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lang w:val="en-US"/>
        </w:rPr>
        <w:t xml:space="preserve">     </w:t>
      </w:r>
      <w:r w:rsidRPr="00B407D5">
        <w:rPr>
          <w:rFonts w:ascii="Arial" w:hAnsi="Arial" w:cs="Arial"/>
          <w:lang w:val="en-US"/>
        </w:rPr>
        <w:t>AACSB:</w:t>
      </w:r>
      <w:r w:rsidR="000308F6">
        <w:rPr>
          <w:rFonts w:ascii="Arial" w:hAnsi="Arial" w:cs="Arial"/>
          <w:lang w:val="en-US"/>
        </w:rPr>
        <w:t xml:space="preserve"> Application of Knowledge</w:t>
      </w:r>
    </w:p>
    <w:p w:rsidR="00B407D5" w:rsidRDefault="00B407D5" w:rsidP="00B407D5">
      <w:pPr>
        <w:pStyle w:val="ListParagraph"/>
        <w:rPr>
          <w:rFonts w:ascii="Arial" w:hAnsi="Arial" w:cs="Arial"/>
          <w:lang w:val="en-US"/>
        </w:rPr>
      </w:pPr>
      <w:r>
        <w:rPr>
          <w:rFonts w:ascii="Arial" w:hAnsi="Arial" w:cs="Arial"/>
          <w:lang w:val="en-US"/>
        </w:rPr>
        <w:t>Learning Objective:</w:t>
      </w:r>
      <w:r w:rsidR="000308F6">
        <w:rPr>
          <w:rFonts w:ascii="Arial" w:hAnsi="Arial" w:cs="Arial"/>
          <w:lang w:val="en-US"/>
        </w:rPr>
        <w:t xml:space="preserve"> LO 1.1 Explain the concept of a group.</w:t>
      </w:r>
    </w:p>
    <w:p w:rsidR="00B407D5" w:rsidRDefault="00B407D5" w:rsidP="00B407D5">
      <w:pPr>
        <w:pStyle w:val="ListParagraph"/>
        <w:rPr>
          <w:rFonts w:ascii="Arial" w:hAnsi="Arial" w:cs="Arial"/>
          <w:lang w:val="en-US"/>
        </w:rPr>
      </w:pPr>
      <w:r>
        <w:rPr>
          <w:rFonts w:ascii="Arial" w:hAnsi="Arial" w:cs="Arial"/>
          <w:lang w:val="en-US"/>
        </w:rPr>
        <w:t>Topic:</w:t>
      </w:r>
      <w:r w:rsidR="000308F6">
        <w:rPr>
          <w:rFonts w:ascii="Arial" w:hAnsi="Arial" w:cs="Arial"/>
          <w:lang w:val="en-US"/>
        </w:rPr>
        <w:t xml:space="preserve"> 1.</w:t>
      </w:r>
      <w:r w:rsidR="00370D44">
        <w:rPr>
          <w:rFonts w:ascii="Arial" w:hAnsi="Arial" w:cs="Arial"/>
          <w:lang w:val="en-US"/>
        </w:rPr>
        <w:t>4</w:t>
      </w:r>
      <w:r w:rsidR="000308F6">
        <w:rPr>
          <w:rFonts w:ascii="Arial" w:hAnsi="Arial" w:cs="Arial"/>
          <w:lang w:val="en-US"/>
        </w:rPr>
        <w:t xml:space="preserve"> </w:t>
      </w:r>
      <w:r w:rsidR="000308F6" w:rsidRPr="000308F6">
        <w:rPr>
          <w:rFonts w:ascii="Arial" w:hAnsi="Arial" w:cs="Arial"/>
          <w:lang w:val="en-US"/>
        </w:rPr>
        <w:t>Overview of accounting for different investor-investee relationships</w:t>
      </w:r>
    </w:p>
    <w:p w:rsidR="00EF7A30" w:rsidRDefault="00EF7A30" w:rsidP="00EF7A30">
      <w:pPr>
        <w:pStyle w:val="ListParagraph"/>
        <w:rPr>
          <w:rFonts w:ascii="Arial" w:hAnsi="Arial" w:cs="Arial"/>
          <w:lang w:val="en-US"/>
        </w:rPr>
      </w:pPr>
    </w:p>
    <w:p w:rsidR="00776CA1" w:rsidRPr="00E263BC" w:rsidRDefault="00776CA1" w:rsidP="00776CA1">
      <w:pPr>
        <w:pStyle w:val="ListParagraph"/>
        <w:rPr>
          <w:rFonts w:ascii="Arial" w:hAnsi="Arial" w:cs="Arial"/>
          <w:lang w:val="en-US"/>
        </w:rPr>
      </w:pPr>
    </w:p>
    <w:p w:rsidR="00776CA1" w:rsidRPr="00FE4E96"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FE4E96">
        <w:rPr>
          <w:rFonts w:ascii="Arial" w:hAnsi="Arial" w:cs="Arial"/>
          <w:lang w:val="en-US"/>
        </w:rPr>
        <w:t>Joint control can exist where share ownership by investing companies is not equal.</w:t>
      </w:r>
    </w:p>
    <w:p w:rsidR="00776CA1" w:rsidRPr="00095F5B" w:rsidRDefault="00776CA1" w:rsidP="00776CA1">
      <w:pPr>
        <w:pStyle w:val="NoSpacing"/>
        <w:rPr>
          <w:rFonts w:ascii="Arial" w:hAnsi="Arial" w:cs="Arial"/>
          <w:lang w:val="en-US"/>
        </w:rPr>
      </w:pPr>
      <w:r>
        <w:rPr>
          <w:rFonts w:ascii="Arial" w:hAnsi="Arial" w:cs="Arial"/>
          <w:lang w:val="en-US"/>
        </w:rPr>
        <w:lastRenderedPageBreak/>
        <w:t xml:space="preserve">           </w:t>
      </w:r>
      <w:r w:rsidRPr="00095F5B">
        <w:rPr>
          <w:rFonts w:ascii="Arial" w:hAnsi="Arial" w:cs="Arial"/>
          <w:lang w:val="en-US"/>
        </w:rPr>
        <w:t xml:space="preserve">Answer: T       </w:t>
      </w:r>
    </w:p>
    <w:p w:rsidR="00776CA1" w:rsidRDefault="00776CA1" w:rsidP="00776CA1">
      <w:pPr>
        <w:pStyle w:val="NoSpacing"/>
        <w:rPr>
          <w:rFonts w:ascii="Arial" w:hAnsi="Arial" w:cs="Arial"/>
          <w:lang w:val="en-US"/>
        </w:rPr>
      </w:pPr>
      <w:r>
        <w:rPr>
          <w:rFonts w:ascii="Arial" w:hAnsi="Arial" w:cs="Arial"/>
          <w:lang w:val="en-US"/>
        </w:rPr>
        <w:t xml:space="preserve">           </w:t>
      </w:r>
      <w:r w:rsidRPr="00095F5B">
        <w:rPr>
          <w:rFonts w:ascii="Arial" w:hAnsi="Arial" w:cs="Arial"/>
          <w:lang w:val="en-US"/>
        </w:rPr>
        <w:t xml:space="preserve">Difficulty: 2       </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Application of Knowledge</w:t>
      </w:r>
    </w:p>
    <w:p w:rsidR="00776CA1" w:rsidRDefault="00776CA1" w:rsidP="00776CA1">
      <w:pPr>
        <w:pStyle w:val="NoSpacing"/>
        <w:rPr>
          <w:rFonts w:ascii="Arial" w:hAnsi="Arial" w:cs="Arial"/>
          <w:lang w:val="en-US"/>
        </w:rPr>
      </w:pPr>
      <w:r w:rsidRPr="003E20AD">
        <w:rPr>
          <w:rFonts w:ascii="Arial" w:hAnsi="Arial" w:cs="Arial"/>
          <w:lang w:val="en-US"/>
        </w:rPr>
        <w:t xml:space="preserve">           Learning Objective:</w:t>
      </w:r>
      <w:r>
        <w:rPr>
          <w:rFonts w:ascii="Arial" w:hAnsi="Arial" w:cs="Arial"/>
          <w:lang w:val="en-US"/>
        </w:rPr>
        <w:t xml:space="preserve"> LO 1.4 Determine the entities that must prepare consolidated</w:t>
      </w:r>
    </w:p>
    <w:p w:rsidR="00776CA1" w:rsidRPr="003E20AD" w:rsidRDefault="00776CA1" w:rsidP="00776CA1">
      <w:pPr>
        <w:pStyle w:val="NoSpacing"/>
        <w:rPr>
          <w:rFonts w:ascii="Arial" w:hAnsi="Arial" w:cs="Arial"/>
          <w:lang w:val="en-US"/>
        </w:rPr>
      </w:pPr>
      <w:r>
        <w:rPr>
          <w:rFonts w:ascii="Arial" w:hAnsi="Arial" w:cs="Arial"/>
          <w:lang w:val="en-US"/>
        </w:rPr>
        <w:t xml:space="preserve">           financial statements.</w:t>
      </w:r>
    </w:p>
    <w:p w:rsidR="00776CA1" w:rsidRPr="003E20AD"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1.4.2 </w:t>
      </w:r>
      <w:r w:rsidRPr="00CB3915">
        <w:rPr>
          <w:rFonts w:ascii="Arial" w:hAnsi="Arial" w:cs="Arial"/>
          <w:lang w:val="en-US"/>
        </w:rPr>
        <w:t>Investments in jointly controlled entities and operations</w:t>
      </w:r>
    </w:p>
    <w:p w:rsidR="00776CA1" w:rsidRDefault="00776CA1" w:rsidP="00EF7A30">
      <w:pPr>
        <w:pStyle w:val="ListParagraph"/>
        <w:rPr>
          <w:rFonts w:ascii="Arial" w:hAnsi="Arial" w:cs="Arial"/>
          <w:lang w:val="en-US"/>
        </w:rPr>
      </w:pPr>
    </w:p>
    <w:p w:rsidR="00EF7A30" w:rsidRPr="00E263BC" w:rsidRDefault="00EF7A30" w:rsidP="00FE4E96">
      <w:pPr>
        <w:pStyle w:val="ListParagraph"/>
        <w:numPr>
          <w:ilvl w:val="0"/>
          <w:numId w:val="5"/>
        </w:numPr>
        <w:rPr>
          <w:rFonts w:ascii="Arial" w:hAnsi="Arial" w:cs="Arial"/>
          <w:lang w:val="en-US"/>
        </w:rPr>
      </w:pPr>
      <w:r w:rsidRPr="00E263BC">
        <w:rPr>
          <w:rFonts w:ascii="Arial" w:hAnsi="Arial" w:cs="Arial"/>
          <w:lang w:val="en-US"/>
        </w:rPr>
        <w:t>Discuss the concepts of ‘shared control’ and ‘joint control’ in relation to the requirements of Accounting Standard AASB 127</w:t>
      </w:r>
      <w:r>
        <w:rPr>
          <w:rFonts w:ascii="Arial" w:hAnsi="Arial" w:cs="Arial"/>
          <w:lang w:val="en-US"/>
        </w:rPr>
        <w:t>.</w:t>
      </w:r>
    </w:p>
    <w:p w:rsidR="00F931AD" w:rsidRDefault="00F931AD" w:rsidP="00EF7A30">
      <w:pPr>
        <w:pStyle w:val="ListParagraph"/>
        <w:rPr>
          <w:rFonts w:ascii="Arial" w:hAnsi="Arial" w:cs="Arial"/>
          <w:lang w:val="en-US"/>
        </w:rPr>
      </w:pPr>
    </w:p>
    <w:p w:rsidR="00EF7A30" w:rsidRPr="00E263BC" w:rsidRDefault="00EF7A30" w:rsidP="00EF7A30">
      <w:pPr>
        <w:pStyle w:val="ListParagraph"/>
        <w:rPr>
          <w:rFonts w:ascii="Arial" w:hAnsi="Arial" w:cs="Arial"/>
          <w:lang w:val="en-US"/>
        </w:rPr>
      </w:pPr>
      <w:r>
        <w:rPr>
          <w:rFonts w:ascii="Arial" w:hAnsi="Arial" w:cs="Arial"/>
          <w:lang w:val="en-US"/>
        </w:rPr>
        <w:t>Answer:</w:t>
      </w:r>
    </w:p>
    <w:p w:rsidR="00EF7A30" w:rsidRPr="00E263BC" w:rsidRDefault="00EF7A30" w:rsidP="00EF7A30">
      <w:pPr>
        <w:pStyle w:val="ListParagraph"/>
        <w:rPr>
          <w:rFonts w:ascii="Arial" w:hAnsi="Arial" w:cs="Arial"/>
          <w:lang w:val="en-US"/>
        </w:rPr>
      </w:pPr>
      <w:r w:rsidRPr="00E263BC">
        <w:rPr>
          <w:rFonts w:ascii="Arial" w:hAnsi="Arial" w:cs="Arial"/>
          <w:lang w:val="en-US"/>
        </w:rPr>
        <w:t>Shared control</w:t>
      </w:r>
      <w:r>
        <w:rPr>
          <w:rFonts w:ascii="Arial" w:hAnsi="Arial" w:cs="Arial"/>
          <w:lang w:val="en-US"/>
        </w:rPr>
        <w:t>—</w:t>
      </w:r>
      <w:r w:rsidRPr="00E263BC">
        <w:rPr>
          <w:rFonts w:ascii="Arial" w:hAnsi="Arial" w:cs="Arial"/>
          <w:lang w:val="en-US"/>
        </w:rPr>
        <w:t>joint control:</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Shared control is joint control where there is a contractual arrangement within the scope of accounting standard AASB</w:t>
      </w:r>
      <w:r>
        <w:rPr>
          <w:rFonts w:ascii="Arial" w:hAnsi="Arial" w:cs="Arial"/>
          <w:lang w:val="en-US"/>
        </w:rPr>
        <w:t xml:space="preserve"> </w:t>
      </w:r>
      <w:r w:rsidRPr="00E263BC">
        <w:rPr>
          <w:rFonts w:ascii="Arial" w:hAnsi="Arial" w:cs="Arial"/>
          <w:lang w:val="en-US"/>
        </w:rPr>
        <w:t xml:space="preserve">131 </w:t>
      </w:r>
      <w:r w:rsidR="0099265E" w:rsidRPr="0099265E">
        <w:rPr>
          <w:rFonts w:ascii="Arial" w:hAnsi="Arial" w:cs="Arial"/>
          <w:i/>
          <w:lang w:val="en-US"/>
        </w:rPr>
        <w:t>Interest in Joint Ventures</w:t>
      </w:r>
      <w:r>
        <w:rPr>
          <w:rFonts w:ascii="Arial" w:hAnsi="Arial" w:cs="Arial"/>
          <w:i/>
          <w:lang w:val="en-US"/>
        </w:rPr>
        <w:t>.</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 xml:space="preserve">For purposes of AASB 127 control must be non-shared </w:t>
      </w:r>
      <w:r>
        <w:rPr>
          <w:rFonts w:ascii="Arial" w:hAnsi="Arial" w:cs="Arial"/>
          <w:lang w:val="en-US"/>
        </w:rPr>
        <w:t>because</w:t>
      </w:r>
      <w:r w:rsidRPr="00E263BC">
        <w:rPr>
          <w:rFonts w:ascii="Arial" w:hAnsi="Arial" w:cs="Arial"/>
          <w:lang w:val="en-US"/>
        </w:rPr>
        <w:t xml:space="preserve"> shared control is no control according to the AASB</w:t>
      </w:r>
      <w:r>
        <w:rPr>
          <w:rFonts w:ascii="Arial" w:hAnsi="Arial" w:cs="Arial"/>
          <w:lang w:val="en-US"/>
        </w:rPr>
        <w:t xml:space="preserve"> </w:t>
      </w:r>
      <w:r w:rsidRPr="00E263BC">
        <w:rPr>
          <w:rFonts w:ascii="Arial" w:hAnsi="Arial" w:cs="Arial"/>
          <w:lang w:val="en-US"/>
        </w:rPr>
        <w:t xml:space="preserve">127 </w:t>
      </w:r>
      <w:r>
        <w:rPr>
          <w:rFonts w:ascii="Arial" w:hAnsi="Arial" w:cs="Arial"/>
          <w:lang w:val="en-US"/>
        </w:rPr>
        <w:t>i</w:t>
      </w:r>
      <w:r w:rsidRPr="00E263BC">
        <w:rPr>
          <w:rFonts w:ascii="Arial" w:hAnsi="Arial" w:cs="Arial"/>
          <w:lang w:val="en-US"/>
        </w:rPr>
        <w:t xml:space="preserve">mplementation </w:t>
      </w:r>
      <w:r>
        <w:rPr>
          <w:rFonts w:ascii="Arial" w:hAnsi="Arial" w:cs="Arial"/>
          <w:lang w:val="en-US"/>
        </w:rPr>
        <w:t>g</w:t>
      </w:r>
      <w:r w:rsidRPr="00E263BC">
        <w:rPr>
          <w:rFonts w:ascii="Arial" w:hAnsi="Arial" w:cs="Arial"/>
          <w:lang w:val="en-US"/>
        </w:rPr>
        <w:t>uidel</w:t>
      </w:r>
      <w:r>
        <w:rPr>
          <w:rFonts w:ascii="Arial" w:hAnsi="Arial" w:cs="Arial"/>
          <w:lang w:val="en-US"/>
        </w:rPr>
        <w:t>ance.</w:t>
      </w:r>
    </w:p>
    <w:p w:rsidR="00EF7A30" w:rsidRDefault="00EF7A30" w:rsidP="00EF7A30">
      <w:pPr>
        <w:pStyle w:val="ListParagraph"/>
        <w:ind w:left="1080"/>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EF7A30" w:rsidRDefault="00EF7A30" w:rsidP="00EF7A30">
      <w:pPr>
        <w:pStyle w:val="ListParagraph"/>
        <w:ind w:left="1080"/>
        <w:rPr>
          <w:rFonts w:ascii="Arial" w:hAnsi="Arial" w:cs="Arial"/>
          <w:lang w:val="en-US"/>
        </w:rPr>
      </w:pPr>
      <w:r>
        <w:rPr>
          <w:rFonts w:ascii="Arial" w:hAnsi="Arial" w:cs="Arial"/>
          <w:lang w:val="en-US"/>
        </w:rPr>
        <w:t>AACSB: Application of Knowledge</w:t>
      </w:r>
    </w:p>
    <w:p w:rsidR="00EF7A30" w:rsidRDefault="00EF7A30" w:rsidP="00EF7A30">
      <w:pPr>
        <w:pStyle w:val="ListParagraph"/>
        <w:ind w:left="1080"/>
        <w:rPr>
          <w:rFonts w:ascii="Arial" w:hAnsi="Arial" w:cs="Arial"/>
          <w:lang w:val="en-US"/>
        </w:rPr>
      </w:pPr>
      <w:r w:rsidRPr="009A5A4F">
        <w:rPr>
          <w:rFonts w:ascii="Arial" w:hAnsi="Arial" w:cs="Arial"/>
          <w:lang w:val="en-US"/>
        </w:rPr>
        <w:t>Learning Objective:</w:t>
      </w:r>
      <w:r>
        <w:rPr>
          <w:rFonts w:ascii="Arial" w:hAnsi="Arial" w:cs="Arial"/>
          <w:lang w:val="en-US"/>
        </w:rPr>
        <w:t xml:space="preserve"> LO 1.4 </w:t>
      </w:r>
      <w:r w:rsidRPr="00E65F26">
        <w:rPr>
          <w:rFonts w:ascii="Arial" w:hAnsi="Arial" w:cs="Arial"/>
          <w:lang w:val="en-US"/>
        </w:rPr>
        <w:t>Determine the entities that must prepare consolidated financial statements.</w:t>
      </w:r>
    </w:p>
    <w:p w:rsidR="00EF7A30" w:rsidRPr="003E20AD" w:rsidRDefault="00EF7A30" w:rsidP="00EF7A30">
      <w:pPr>
        <w:pStyle w:val="ListParagraph"/>
        <w:ind w:left="1080"/>
        <w:rPr>
          <w:rFonts w:ascii="Arial" w:hAnsi="Arial" w:cs="Arial"/>
          <w:lang w:val="en-US"/>
        </w:rPr>
      </w:pPr>
      <w:r w:rsidRPr="003E20AD">
        <w:rPr>
          <w:rFonts w:ascii="Arial" w:hAnsi="Arial" w:cs="Arial"/>
          <w:lang w:val="en-US"/>
        </w:rPr>
        <w:t>Topic:</w:t>
      </w:r>
      <w:r>
        <w:rPr>
          <w:rFonts w:ascii="Arial" w:hAnsi="Arial" w:cs="Arial"/>
          <w:lang w:val="en-US"/>
        </w:rPr>
        <w:t xml:space="preserve"> LO 1.4.2</w:t>
      </w:r>
      <w:r w:rsidRPr="00E65F26">
        <w:rPr>
          <w:rFonts w:ascii="Arial" w:hAnsi="Arial" w:cs="Arial"/>
          <w:lang w:val="en-US"/>
        </w:rPr>
        <w:t xml:space="preserve"> Investments in jointly controlled entities and operations</w:t>
      </w:r>
    </w:p>
    <w:p w:rsidR="00776CA1" w:rsidRPr="00E263BC" w:rsidRDefault="00776CA1" w:rsidP="00776CA1">
      <w:pPr>
        <w:pStyle w:val="ListParagraph"/>
        <w:rPr>
          <w:rFonts w:ascii="Arial" w:hAnsi="Arial" w:cs="Arial"/>
          <w:lang w:val="en-US"/>
        </w:rPr>
      </w:pPr>
    </w:p>
    <w:p w:rsidR="00776CA1" w:rsidRPr="00FE4E96"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FE4E96">
        <w:rPr>
          <w:rFonts w:ascii="Arial" w:hAnsi="Arial" w:cs="Arial"/>
          <w:lang w:val="en-US"/>
        </w:rPr>
        <w:t>If a company has control over the financial policies of another entity, it is deemed to have control over the operating policies.</w:t>
      </w:r>
    </w:p>
    <w:p w:rsidR="00F931AD" w:rsidRDefault="00F931AD" w:rsidP="00776CA1">
      <w:pPr>
        <w:pStyle w:val="ListParagraph"/>
        <w:rPr>
          <w:rFonts w:ascii="Arial" w:hAnsi="Arial" w:cs="Arial"/>
          <w:lang w:val="en-US"/>
        </w:rPr>
      </w:pPr>
    </w:p>
    <w:p w:rsidR="00776CA1" w:rsidRDefault="00776CA1" w:rsidP="00776CA1">
      <w:pPr>
        <w:pStyle w:val="ListParagraph"/>
        <w:rPr>
          <w:rFonts w:ascii="Arial" w:hAnsi="Arial" w:cs="Arial"/>
          <w:lang w:val="en-US"/>
        </w:rPr>
      </w:pPr>
      <w:r>
        <w:rPr>
          <w:rFonts w:ascii="Arial" w:hAnsi="Arial" w:cs="Arial"/>
          <w:lang w:val="en-US"/>
        </w:rPr>
        <w:t>Answer:</w:t>
      </w:r>
      <w:r w:rsidRPr="00E263BC">
        <w:rPr>
          <w:rFonts w:ascii="Arial" w:hAnsi="Arial" w:cs="Arial"/>
          <w:lang w:val="en-US"/>
        </w:rPr>
        <w:t xml:space="preserve"> F    </w:t>
      </w:r>
    </w:p>
    <w:p w:rsidR="00776CA1" w:rsidRDefault="00776CA1" w:rsidP="00776CA1">
      <w:pPr>
        <w:pStyle w:val="ListParagraph"/>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776CA1" w:rsidRDefault="00776CA1" w:rsidP="00776CA1">
      <w:pPr>
        <w:pStyle w:val="ListParagraph"/>
        <w:rPr>
          <w:rFonts w:ascii="Arial" w:hAnsi="Arial" w:cs="Arial"/>
          <w:lang w:val="en-US"/>
        </w:rPr>
      </w:pPr>
      <w:r w:rsidRPr="00B407D5">
        <w:rPr>
          <w:rFonts w:ascii="Arial" w:hAnsi="Arial" w:cs="Arial"/>
          <w:lang w:val="en-US"/>
        </w:rPr>
        <w:t>AACSB:</w:t>
      </w:r>
      <w:r>
        <w:rPr>
          <w:rFonts w:ascii="Arial" w:hAnsi="Arial" w:cs="Arial"/>
          <w:lang w:val="en-US"/>
        </w:rPr>
        <w:t xml:space="preserve"> Application of Knowledge</w:t>
      </w:r>
    </w:p>
    <w:p w:rsidR="00776CA1" w:rsidRDefault="00776CA1" w:rsidP="00776CA1">
      <w:pPr>
        <w:pStyle w:val="ListParagraph"/>
        <w:rPr>
          <w:rFonts w:ascii="Arial" w:hAnsi="Arial" w:cs="Arial"/>
          <w:lang w:val="en-US"/>
        </w:rPr>
      </w:pPr>
      <w:r w:rsidRPr="003E20AD">
        <w:rPr>
          <w:rFonts w:ascii="Arial" w:hAnsi="Arial" w:cs="Arial"/>
          <w:lang w:val="en-US"/>
        </w:rPr>
        <w:t>Learning Objective:</w:t>
      </w:r>
      <w:r>
        <w:rPr>
          <w:rFonts w:ascii="Arial" w:hAnsi="Arial" w:cs="Arial"/>
          <w:lang w:val="en-US"/>
        </w:rPr>
        <w:t xml:space="preserve"> LO 1.4 </w:t>
      </w:r>
      <w:r w:rsidRPr="0060496E">
        <w:rPr>
          <w:rFonts w:ascii="Arial" w:hAnsi="Arial" w:cs="Arial"/>
          <w:lang w:val="en-US"/>
        </w:rPr>
        <w:t>Describe the definition of control and the indicators of control</w:t>
      </w:r>
      <w:r>
        <w:rPr>
          <w:rFonts w:ascii="Arial" w:hAnsi="Arial" w:cs="Arial"/>
          <w:lang w:val="en-US"/>
        </w:rPr>
        <w:t xml:space="preserve"> as set out in </w:t>
      </w:r>
      <w:r w:rsidRPr="0060496E">
        <w:rPr>
          <w:rFonts w:ascii="Arial" w:hAnsi="Arial" w:cs="Arial"/>
          <w:lang w:val="en-US"/>
        </w:rPr>
        <w:t xml:space="preserve">AASB 10 </w:t>
      </w:r>
      <w:r w:rsidR="0099265E" w:rsidRPr="0099265E">
        <w:rPr>
          <w:rFonts w:ascii="Arial" w:hAnsi="Arial" w:cs="Arial"/>
          <w:i/>
          <w:lang w:val="en-US"/>
        </w:rPr>
        <w:t>Consolidated Financial Statements</w:t>
      </w:r>
      <w:r w:rsidRPr="0060496E">
        <w:rPr>
          <w:rFonts w:ascii="Arial" w:hAnsi="Arial" w:cs="Arial"/>
          <w:lang w:val="en-US"/>
        </w:rPr>
        <w:t>.</w:t>
      </w:r>
    </w:p>
    <w:p w:rsidR="00776CA1" w:rsidRPr="003E20AD" w:rsidRDefault="00776CA1" w:rsidP="00776CA1">
      <w:pPr>
        <w:pStyle w:val="ListParagraph"/>
        <w:rPr>
          <w:rFonts w:ascii="Arial" w:hAnsi="Arial" w:cs="Arial"/>
          <w:lang w:val="en-US"/>
        </w:rPr>
      </w:pPr>
      <w:r w:rsidRPr="003E20AD">
        <w:rPr>
          <w:rFonts w:ascii="Arial" w:hAnsi="Arial" w:cs="Arial"/>
          <w:lang w:val="en-US"/>
        </w:rPr>
        <w:t>Topic:</w:t>
      </w:r>
      <w:r>
        <w:rPr>
          <w:rFonts w:ascii="Arial" w:hAnsi="Arial" w:cs="Arial"/>
          <w:lang w:val="en-US"/>
        </w:rPr>
        <w:t xml:space="preserve"> 1.4.3 </w:t>
      </w:r>
      <w:r w:rsidRPr="0060496E">
        <w:rPr>
          <w:rFonts w:ascii="Arial" w:hAnsi="Arial" w:cs="Arial"/>
          <w:lang w:val="en-US"/>
        </w:rPr>
        <w:t>Investments in significantly influenced entities (associates)</w:t>
      </w:r>
    </w:p>
    <w:p w:rsidR="003104E3" w:rsidRPr="00E263BC" w:rsidRDefault="003104E3" w:rsidP="00B407D5">
      <w:pPr>
        <w:pStyle w:val="NoSpacing"/>
        <w:rPr>
          <w:lang w:val="en-US"/>
        </w:rPr>
      </w:pPr>
    </w:p>
    <w:p w:rsidR="00E263BC" w:rsidRPr="00F1397A" w:rsidRDefault="00E263BC" w:rsidP="00F1397A">
      <w:pPr>
        <w:pStyle w:val="NoSpacing"/>
        <w:numPr>
          <w:ilvl w:val="0"/>
          <w:numId w:val="5"/>
        </w:numPr>
        <w:rPr>
          <w:rFonts w:ascii="Arial" w:hAnsi="Arial" w:cs="Arial"/>
        </w:rPr>
      </w:pPr>
      <w:r w:rsidRPr="00F1397A">
        <w:rPr>
          <w:rFonts w:ascii="Arial" w:hAnsi="Arial" w:cs="Arial"/>
        </w:rPr>
        <w:t>In substance, investments in equity securities may be classified as:</w:t>
      </w:r>
    </w:p>
    <w:p w:rsidR="00E263BC" w:rsidRPr="00E263BC" w:rsidRDefault="00370D44" w:rsidP="00E263BC">
      <w:pPr>
        <w:numPr>
          <w:ilvl w:val="0"/>
          <w:numId w:val="10"/>
        </w:numPr>
        <w:spacing w:after="0" w:line="240" w:lineRule="auto"/>
        <w:jc w:val="both"/>
        <w:rPr>
          <w:rFonts w:ascii="Arial" w:hAnsi="Arial" w:cs="Arial"/>
        </w:rPr>
      </w:pPr>
      <w:r>
        <w:rPr>
          <w:rFonts w:ascii="Arial" w:hAnsi="Arial" w:cs="Arial"/>
        </w:rPr>
        <w:t>t</w:t>
      </w:r>
      <w:r w:rsidRPr="00E263BC">
        <w:rPr>
          <w:rFonts w:ascii="Arial" w:hAnsi="Arial" w:cs="Arial"/>
        </w:rPr>
        <w:t xml:space="preserve">rading </w:t>
      </w:r>
      <w:r w:rsidR="00E263BC" w:rsidRPr="00E263BC">
        <w:rPr>
          <w:rFonts w:ascii="Arial" w:hAnsi="Arial" w:cs="Arial"/>
        </w:rPr>
        <w:t>investments at fair value, where increments and decrements in the fair value of the investments are recognised in the income statement.</w:t>
      </w:r>
    </w:p>
    <w:p w:rsidR="00E263BC" w:rsidRPr="00E263BC" w:rsidRDefault="00370D44" w:rsidP="00E263BC">
      <w:pPr>
        <w:numPr>
          <w:ilvl w:val="0"/>
          <w:numId w:val="10"/>
        </w:numPr>
        <w:spacing w:after="0" w:line="240" w:lineRule="auto"/>
        <w:jc w:val="both"/>
        <w:rPr>
          <w:rFonts w:ascii="Arial" w:hAnsi="Arial" w:cs="Arial"/>
        </w:rPr>
      </w:pPr>
      <w:r>
        <w:rPr>
          <w:rFonts w:ascii="Arial" w:hAnsi="Arial" w:cs="Arial"/>
        </w:rPr>
        <w:t>a</w:t>
      </w:r>
      <w:r w:rsidRPr="00E263BC">
        <w:rPr>
          <w:rFonts w:ascii="Arial" w:hAnsi="Arial" w:cs="Arial"/>
        </w:rPr>
        <w:t>vailable</w:t>
      </w:r>
      <w:r>
        <w:rPr>
          <w:rFonts w:ascii="Arial" w:hAnsi="Arial" w:cs="Arial"/>
        </w:rPr>
        <w:t>-</w:t>
      </w:r>
      <w:r w:rsidR="00E263BC" w:rsidRPr="00E263BC">
        <w:rPr>
          <w:rFonts w:ascii="Arial" w:hAnsi="Arial" w:cs="Arial"/>
        </w:rPr>
        <w:t>for</w:t>
      </w:r>
      <w:r>
        <w:rPr>
          <w:rFonts w:ascii="Arial" w:hAnsi="Arial" w:cs="Arial"/>
        </w:rPr>
        <w:t>-</w:t>
      </w:r>
      <w:r w:rsidR="00E263BC" w:rsidRPr="00E263BC">
        <w:rPr>
          <w:rFonts w:ascii="Arial" w:hAnsi="Arial" w:cs="Arial"/>
        </w:rPr>
        <w:t>sale investments.</w:t>
      </w:r>
    </w:p>
    <w:p w:rsidR="00E263BC" w:rsidRPr="00E263BC" w:rsidRDefault="00370D44" w:rsidP="00E263BC">
      <w:pPr>
        <w:numPr>
          <w:ilvl w:val="0"/>
          <w:numId w:val="10"/>
        </w:numPr>
        <w:spacing w:after="0" w:line="240" w:lineRule="auto"/>
        <w:jc w:val="both"/>
        <w:rPr>
          <w:rFonts w:ascii="Arial" w:hAnsi="Arial" w:cs="Arial"/>
        </w:rPr>
      </w:pPr>
      <w:r>
        <w:rPr>
          <w:rFonts w:ascii="Arial" w:hAnsi="Arial" w:cs="Arial"/>
        </w:rPr>
        <w:t>e</w:t>
      </w:r>
      <w:r w:rsidRPr="00E263BC">
        <w:rPr>
          <w:rFonts w:ascii="Arial" w:hAnsi="Arial" w:cs="Arial"/>
        </w:rPr>
        <w:t xml:space="preserve">quity </w:t>
      </w:r>
      <w:r w:rsidR="00E263BC" w:rsidRPr="00E263BC">
        <w:rPr>
          <w:rFonts w:ascii="Arial" w:hAnsi="Arial" w:cs="Arial"/>
        </w:rPr>
        <w:t>investments in subsidiaries, associates and joint venture entities.</w:t>
      </w:r>
    </w:p>
    <w:p w:rsidR="00E263BC" w:rsidRPr="00E263BC" w:rsidRDefault="00370D44" w:rsidP="00E263BC">
      <w:pPr>
        <w:numPr>
          <w:ilvl w:val="0"/>
          <w:numId w:val="10"/>
        </w:numPr>
        <w:spacing w:after="0" w:line="240" w:lineRule="auto"/>
        <w:jc w:val="both"/>
        <w:rPr>
          <w:rFonts w:ascii="Arial" w:hAnsi="Arial" w:cs="Arial"/>
        </w:rPr>
      </w:pPr>
      <w:r>
        <w:rPr>
          <w:rFonts w:ascii="Arial" w:hAnsi="Arial" w:cs="Arial"/>
        </w:rPr>
        <w:t>a</w:t>
      </w:r>
      <w:r w:rsidRPr="00E263BC">
        <w:rPr>
          <w:rFonts w:ascii="Arial" w:hAnsi="Arial" w:cs="Arial"/>
        </w:rPr>
        <w:t xml:space="preserve">ll </w:t>
      </w:r>
      <w:r w:rsidR="00E263BC" w:rsidRPr="00E263BC">
        <w:rPr>
          <w:rFonts w:ascii="Arial" w:hAnsi="Arial" w:cs="Arial"/>
        </w:rPr>
        <w:t>of the above.</w:t>
      </w:r>
    </w:p>
    <w:p w:rsidR="00F931AD" w:rsidRDefault="00B407D5" w:rsidP="00B407D5">
      <w:pPr>
        <w:pStyle w:val="NoSpacing"/>
        <w:rPr>
          <w:lang w:val="en-US"/>
        </w:rPr>
      </w:pPr>
      <w:r>
        <w:rPr>
          <w:lang w:val="en-US"/>
        </w:rPr>
        <w:t xml:space="preserve">              </w:t>
      </w:r>
    </w:p>
    <w:p w:rsidR="00B407D5" w:rsidRPr="00B407D5" w:rsidRDefault="00B407D5" w:rsidP="00F931AD">
      <w:pPr>
        <w:pStyle w:val="NoSpacing"/>
        <w:ind w:left="709"/>
        <w:rPr>
          <w:rFonts w:ascii="Arial" w:hAnsi="Arial" w:cs="Arial"/>
          <w:lang w:val="en-US"/>
        </w:rPr>
      </w:pPr>
      <w:r w:rsidRPr="00B407D5">
        <w:rPr>
          <w:rFonts w:ascii="Arial" w:hAnsi="Arial" w:cs="Arial"/>
          <w:lang w:val="en-US"/>
        </w:rPr>
        <w:t>Answer:</w:t>
      </w:r>
      <w:r w:rsidR="00F1726D" w:rsidRPr="00B407D5">
        <w:rPr>
          <w:rFonts w:ascii="Arial" w:hAnsi="Arial" w:cs="Arial"/>
          <w:lang w:val="en-US"/>
        </w:rPr>
        <w:t xml:space="preserve"> D    </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Difficulty</w:t>
      </w:r>
      <w:r w:rsidR="00F1726D" w:rsidRPr="00B407D5">
        <w:rPr>
          <w:rFonts w:ascii="Arial" w:hAnsi="Arial" w:cs="Arial"/>
          <w:lang w:val="en-US"/>
        </w:rPr>
        <w:t xml:space="preserve">:   </w:t>
      </w:r>
      <w:r w:rsidR="000A4406" w:rsidRPr="00B407D5">
        <w:rPr>
          <w:rFonts w:ascii="Arial" w:hAnsi="Arial" w:cs="Arial"/>
          <w:lang w:val="en-US"/>
        </w:rPr>
        <w:t>1</w:t>
      </w:r>
      <w:r w:rsidR="00F1726D" w:rsidRPr="00B407D5">
        <w:rPr>
          <w:rFonts w:ascii="Arial" w:hAnsi="Arial" w:cs="Arial"/>
          <w:lang w:val="en-US"/>
        </w:rPr>
        <w:t xml:space="preserve">                  </w:t>
      </w:r>
      <w:r w:rsidR="00630048">
        <w:rPr>
          <w:rFonts w:ascii="Arial" w:hAnsi="Arial" w:cs="Arial"/>
          <w:lang w:val="en-US"/>
        </w:rPr>
        <w:t xml:space="preserve">  </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sidR="00630048">
        <w:rPr>
          <w:rFonts w:ascii="Arial" w:hAnsi="Arial" w:cs="Arial"/>
          <w:lang w:val="en-US"/>
        </w:rPr>
        <w:t xml:space="preserve"> Written and Oral Communication</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Learning Objective:</w:t>
      </w:r>
      <w:r w:rsidR="00630048" w:rsidRPr="00630048">
        <w:rPr>
          <w:rFonts w:ascii="Arial" w:hAnsi="Arial" w:cs="Arial"/>
          <w:lang w:val="en-US"/>
        </w:rPr>
        <w:t xml:space="preserve"> </w:t>
      </w:r>
      <w:r w:rsidR="00630048">
        <w:rPr>
          <w:rFonts w:ascii="Arial" w:hAnsi="Arial" w:cs="Arial"/>
          <w:lang w:val="en-US"/>
        </w:rPr>
        <w:t>LO 1.1 Explain the concept of a group.</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Topic:</w:t>
      </w:r>
      <w:r w:rsidR="00630048">
        <w:rPr>
          <w:rFonts w:ascii="Arial" w:hAnsi="Arial" w:cs="Arial"/>
          <w:lang w:val="en-US"/>
        </w:rPr>
        <w:t xml:space="preserve"> 1.4.4 </w:t>
      </w:r>
      <w:r w:rsidR="00630048" w:rsidRPr="00630048">
        <w:rPr>
          <w:rFonts w:ascii="Arial" w:hAnsi="Arial" w:cs="Arial"/>
          <w:lang w:val="en-US"/>
        </w:rPr>
        <w:t>Investments in other equity interests</w:t>
      </w:r>
    </w:p>
    <w:p w:rsidR="00776CA1" w:rsidRDefault="00776CA1" w:rsidP="00776CA1">
      <w:pPr>
        <w:pStyle w:val="ListParagraph"/>
        <w:rPr>
          <w:rFonts w:ascii="Arial" w:hAnsi="Arial" w:cs="Arial"/>
          <w:lang w:val="en-US"/>
        </w:rPr>
      </w:pP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 xml:space="preserve">Equity investments falling within the scope of AASB 139 </w:t>
      </w:r>
      <w:r w:rsidR="0099265E" w:rsidRPr="0099265E">
        <w:rPr>
          <w:rFonts w:ascii="Arial" w:hAnsi="Arial" w:cs="Arial"/>
          <w:i/>
          <w:lang w:val="en-US"/>
        </w:rPr>
        <w:t>Financial Instruments: Recognition and Measurement</w:t>
      </w:r>
      <w:r w:rsidR="00776CA1" w:rsidRPr="00E263BC">
        <w:rPr>
          <w:rFonts w:ascii="Arial" w:hAnsi="Arial" w:cs="Arial"/>
          <w:lang w:val="en-US"/>
        </w:rPr>
        <w:t xml:space="preserve"> </w:t>
      </w:r>
      <w:r w:rsidR="00776CA1">
        <w:rPr>
          <w:rFonts w:ascii="Arial" w:hAnsi="Arial" w:cs="Arial"/>
          <w:lang w:val="en-US"/>
        </w:rPr>
        <w:t>can</w:t>
      </w:r>
      <w:r w:rsidR="00776CA1" w:rsidRPr="00E263BC">
        <w:rPr>
          <w:rFonts w:ascii="Arial" w:hAnsi="Arial" w:cs="Arial"/>
          <w:lang w:val="en-US"/>
        </w:rPr>
        <w:t xml:space="preserve"> be measured at fair value</w:t>
      </w:r>
      <w:r w:rsidR="00776CA1">
        <w:rPr>
          <w:rFonts w:ascii="Arial" w:hAnsi="Arial" w:cs="Arial"/>
          <w:lang w:val="en-US"/>
        </w:rPr>
        <w:t>.</w:t>
      </w:r>
    </w:p>
    <w:p w:rsidR="00776CA1" w:rsidRPr="00095F5B" w:rsidRDefault="00776CA1" w:rsidP="00776CA1">
      <w:pPr>
        <w:pStyle w:val="NoSpacing"/>
        <w:rPr>
          <w:rFonts w:ascii="Arial" w:hAnsi="Arial" w:cs="Arial"/>
          <w:lang w:val="en-US"/>
        </w:rPr>
      </w:pPr>
      <w:r>
        <w:rPr>
          <w:rFonts w:ascii="Arial" w:hAnsi="Arial" w:cs="Arial"/>
          <w:lang w:val="en-US"/>
        </w:rPr>
        <w:lastRenderedPageBreak/>
        <w:t xml:space="preserve">           </w:t>
      </w:r>
      <w:r w:rsidRPr="00095F5B">
        <w:rPr>
          <w:rFonts w:ascii="Arial" w:hAnsi="Arial" w:cs="Arial"/>
          <w:lang w:val="en-US"/>
        </w:rPr>
        <w:t xml:space="preserve">Answer: T     </w:t>
      </w:r>
    </w:p>
    <w:p w:rsidR="00776CA1" w:rsidRDefault="00776CA1" w:rsidP="00776CA1">
      <w:pPr>
        <w:pStyle w:val="NoSpacing"/>
        <w:rPr>
          <w:rFonts w:ascii="Arial" w:hAnsi="Arial" w:cs="Arial"/>
          <w:lang w:val="en-US"/>
        </w:rPr>
      </w:pPr>
      <w:r>
        <w:rPr>
          <w:rFonts w:ascii="Arial" w:hAnsi="Arial" w:cs="Arial"/>
          <w:lang w:val="en-US"/>
        </w:rPr>
        <w:t xml:space="preserve">           </w:t>
      </w:r>
      <w:r w:rsidRPr="00095F5B">
        <w:rPr>
          <w:rFonts w:ascii="Arial" w:hAnsi="Arial" w:cs="Arial"/>
          <w:lang w:val="en-US"/>
        </w:rPr>
        <w:t>Difficulty:  1</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A</w:t>
      </w:r>
      <w:r w:rsidRPr="00B407D5">
        <w:rPr>
          <w:rFonts w:ascii="Arial" w:hAnsi="Arial" w:cs="Arial"/>
          <w:lang w:val="en-US"/>
        </w:rPr>
        <w:t>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Learning Objective:</w:t>
      </w:r>
      <w:r>
        <w:rPr>
          <w:rFonts w:ascii="Arial" w:hAnsi="Arial" w:cs="Arial"/>
          <w:lang w:val="en-US"/>
        </w:rPr>
        <w:t xml:space="preserve"> LO 1.4 Determine the entities that must prepare consolidated</w:t>
      </w:r>
    </w:p>
    <w:p w:rsidR="00776CA1" w:rsidRPr="003E20AD" w:rsidRDefault="00776CA1" w:rsidP="00776CA1">
      <w:pPr>
        <w:pStyle w:val="NoSpacing"/>
        <w:rPr>
          <w:rFonts w:ascii="Arial" w:hAnsi="Arial" w:cs="Arial"/>
          <w:lang w:val="en-US"/>
        </w:rPr>
      </w:pPr>
      <w:r>
        <w:rPr>
          <w:rFonts w:ascii="Arial" w:hAnsi="Arial" w:cs="Arial"/>
          <w:lang w:val="en-US"/>
        </w:rPr>
        <w:t xml:space="preserve">           financial statements.</w:t>
      </w:r>
    </w:p>
    <w:p w:rsidR="00776CA1" w:rsidRPr="003E20AD"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1.4.4 </w:t>
      </w:r>
      <w:r w:rsidRPr="00CB3915">
        <w:rPr>
          <w:rFonts w:ascii="Arial" w:hAnsi="Arial" w:cs="Arial"/>
          <w:lang w:val="en-US"/>
        </w:rPr>
        <w:t>Investments in other equity interests</w:t>
      </w: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Accounting Standard AASB</w:t>
      </w:r>
      <w:r w:rsidR="00776CA1">
        <w:rPr>
          <w:rFonts w:ascii="Arial" w:hAnsi="Arial" w:cs="Arial"/>
          <w:lang w:val="en-US"/>
        </w:rPr>
        <w:t xml:space="preserve"> </w:t>
      </w:r>
      <w:r w:rsidR="00776CA1" w:rsidRPr="00E263BC">
        <w:rPr>
          <w:rFonts w:ascii="Arial" w:hAnsi="Arial" w:cs="Arial"/>
          <w:lang w:val="en-US"/>
        </w:rPr>
        <w:t>127 applies only to the consolidated financial statements of a group</w:t>
      </w:r>
      <w:r w:rsidR="00776CA1">
        <w:rPr>
          <w:rFonts w:ascii="Arial" w:hAnsi="Arial" w:cs="Arial"/>
          <w:lang w:val="en-US"/>
        </w:rPr>
        <w:t>.</w:t>
      </w:r>
    </w:p>
    <w:p w:rsidR="00776CA1" w:rsidRPr="0067435F"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 xml:space="preserve">Answer: F          </w:t>
      </w:r>
    </w:p>
    <w:p w:rsidR="00776CA1"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Difficulty: 2</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Learning Objective:</w:t>
      </w:r>
      <w:r>
        <w:rPr>
          <w:rFonts w:ascii="Arial" w:hAnsi="Arial" w:cs="Arial"/>
          <w:lang w:val="en-US"/>
        </w:rPr>
        <w:t xml:space="preserve"> 1.5 Describe the definition of control and the indicators of control  </w:t>
      </w:r>
    </w:p>
    <w:p w:rsidR="00776CA1" w:rsidRPr="003E20AD" w:rsidRDefault="00776CA1" w:rsidP="00776CA1">
      <w:pPr>
        <w:pStyle w:val="NoSpacing"/>
        <w:rPr>
          <w:rFonts w:ascii="Arial" w:hAnsi="Arial" w:cs="Arial"/>
          <w:lang w:val="en-US"/>
        </w:rPr>
      </w:pPr>
      <w:r>
        <w:rPr>
          <w:rFonts w:ascii="Arial" w:hAnsi="Arial" w:cs="Arial"/>
          <w:lang w:val="en-US"/>
        </w:rPr>
        <w:t xml:space="preserve">           as set out in AASB 10 </w:t>
      </w:r>
      <w:r w:rsidR="0099265E" w:rsidRPr="0099265E">
        <w:rPr>
          <w:rFonts w:ascii="Arial" w:hAnsi="Arial" w:cs="Arial"/>
          <w:i/>
          <w:lang w:val="en-US"/>
        </w:rPr>
        <w:t>Consolidated Financial Statements</w:t>
      </w:r>
      <w:r>
        <w:rPr>
          <w:rFonts w:ascii="Arial" w:hAnsi="Arial" w:cs="Arial"/>
          <w:lang w:val="en-US"/>
        </w:rPr>
        <w:t>.</w:t>
      </w:r>
    </w:p>
    <w:p w:rsidR="00776CA1"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1.5.6 </w:t>
      </w:r>
      <w:r w:rsidRPr="00CB3915">
        <w:rPr>
          <w:rFonts w:ascii="Arial" w:hAnsi="Arial" w:cs="Arial"/>
          <w:lang w:val="en-US"/>
        </w:rPr>
        <w:t>Changes introduced by AASB 127 and AASB 3</w:t>
      </w: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All companies must prepare separate financial statements</w:t>
      </w:r>
      <w:r w:rsidR="00776CA1">
        <w:rPr>
          <w:rFonts w:ascii="Arial" w:hAnsi="Arial" w:cs="Arial"/>
          <w:lang w:val="en-US"/>
        </w:rPr>
        <w:t>.</w:t>
      </w:r>
    </w:p>
    <w:p w:rsidR="00776CA1" w:rsidRPr="00A04FCD" w:rsidRDefault="00776CA1" w:rsidP="00776CA1">
      <w:pPr>
        <w:pStyle w:val="NoSpacing"/>
        <w:rPr>
          <w:rFonts w:ascii="Arial" w:hAnsi="Arial" w:cs="Arial"/>
          <w:lang w:val="en-US"/>
        </w:rPr>
      </w:pPr>
      <w:r>
        <w:rPr>
          <w:rFonts w:ascii="Arial" w:hAnsi="Arial" w:cs="Arial"/>
          <w:lang w:val="en-US"/>
        </w:rPr>
        <w:t xml:space="preserve">            </w:t>
      </w:r>
      <w:r w:rsidRPr="00A04FCD">
        <w:rPr>
          <w:rFonts w:ascii="Arial" w:hAnsi="Arial" w:cs="Arial"/>
          <w:lang w:val="en-US"/>
        </w:rPr>
        <w:t xml:space="preserve">Answer: F    </w:t>
      </w:r>
    </w:p>
    <w:p w:rsidR="00776CA1" w:rsidRDefault="00776CA1" w:rsidP="00776CA1">
      <w:pPr>
        <w:pStyle w:val="NoSpacing"/>
        <w:rPr>
          <w:rFonts w:ascii="Arial" w:hAnsi="Arial" w:cs="Arial"/>
          <w:lang w:val="en-US"/>
        </w:rPr>
      </w:pPr>
      <w:r>
        <w:rPr>
          <w:rFonts w:ascii="Arial" w:hAnsi="Arial" w:cs="Arial"/>
          <w:lang w:val="en-US"/>
        </w:rPr>
        <w:t xml:space="preserve">            </w:t>
      </w:r>
      <w:r w:rsidRPr="00A04FCD">
        <w:rPr>
          <w:rFonts w:ascii="Arial" w:hAnsi="Arial" w:cs="Arial"/>
          <w:lang w:val="en-US"/>
        </w:rPr>
        <w:t>Difficulty: 2</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Learning Objective:</w:t>
      </w:r>
      <w:r>
        <w:rPr>
          <w:rFonts w:ascii="Arial" w:hAnsi="Arial" w:cs="Arial"/>
          <w:lang w:val="en-US"/>
        </w:rPr>
        <w:t xml:space="preserve"> LO 1.5 </w:t>
      </w:r>
      <w:r w:rsidRPr="006D599D">
        <w:rPr>
          <w:rFonts w:ascii="Arial" w:hAnsi="Arial" w:cs="Arial"/>
          <w:lang w:val="en-US"/>
        </w:rPr>
        <w:t xml:space="preserve">Describe the definition of control and the indicators of </w:t>
      </w:r>
    </w:p>
    <w:p w:rsidR="00776CA1" w:rsidRPr="003E20AD" w:rsidRDefault="00776CA1" w:rsidP="00776CA1">
      <w:pPr>
        <w:pStyle w:val="NoSpacing"/>
        <w:rPr>
          <w:rFonts w:ascii="Arial" w:hAnsi="Arial" w:cs="Arial"/>
          <w:lang w:val="en-US"/>
        </w:rPr>
      </w:pPr>
      <w:r>
        <w:rPr>
          <w:rFonts w:ascii="Arial" w:hAnsi="Arial" w:cs="Arial"/>
          <w:lang w:val="en-US"/>
        </w:rPr>
        <w:t xml:space="preserve">            control as set out </w:t>
      </w:r>
      <w:r w:rsidRPr="006D599D">
        <w:rPr>
          <w:rFonts w:ascii="Arial" w:hAnsi="Arial" w:cs="Arial"/>
          <w:lang w:val="en-US"/>
        </w:rPr>
        <w:t xml:space="preserve">in AASB 10 </w:t>
      </w:r>
      <w:r w:rsidR="0099265E" w:rsidRPr="0099265E">
        <w:rPr>
          <w:rFonts w:ascii="Arial" w:hAnsi="Arial" w:cs="Arial"/>
          <w:i/>
          <w:lang w:val="en-US"/>
        </w:rPr>
        <w:t>Consolidated Financial Statements</w:t>
      </w:r>
      <w:r w:rsidRPr="006D599D">
        <w:rPr>
          <w:rFonts w:ascii="Arial" w:hAnsi="Arial" w:cs="Arial"/>
          <w:lang w:val="en-US"/>
        </w:rPr>
        <w:t>.</w:t>
      </w:r>
    </w:p>
    <w:p w:rsidR="00776CA1" w:rsidRPr="003E20AD"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1.5.6 </w:t>
      </w:r>
      <w:r w:rsidRPr="006D599D">
        <w:rPr>
          <w:rFonts w:ascii="Arial" w:hAnsi="Arial" w:cs="Arial"/>
          <w:lang w:val="en-US"/>
        </w:rPr>
        <w:t>Changes introduced by AASB 127 and AASB 3</w:t>
      </w:r>
    </w:p>
    <w:p w:rsidR="00880FB5" w:rsidRPr="00E263BC" w:rsidRDefault="00880FB5" w:rsidP="00880FB5">
      <w:pPr>
        <w:pStyle w:val="ListParagraph"/>
        <w:rPr>
          <w:rFonts w:ascii="Arial" w:hAnsi="Arial" w:cs="Arial"/>
          <w:lang w:val="en-US"/>
        </w:rPr>
      </w:pPr>
    </w:p>
    <w:p w:rsidR="00880FB5" w:rsidRPr="00E263BC" w:rsidRDefault="00880FB5" w:rsidP="00FE4E96">
      <w:pPr>
        <w:pStyle w:val="ListParagraph"/>
        <w:numPr>
          <w:ilvl w:val="0"/>
          <w:numId w:val="5"/>
        </w:numPr>
        <w:rPr>
          <w:rFonts w:ascii="Arial" w:hAnsi="Arial" w:cs="Arial"/>
          <w:lang w:val="en-US"/>
        </w:rPr>
      </w:pPr>
      <w:r w:rsidRPr="00E263BC">
        <w:rPr>
          <w:rFonts w:ascii="Arial" w:hAnsi="Arial" w:cs="Arial"/>
          <w:lang w:val="en-US"/>
        </w:rPr>
        <w:t>Discuss the requirements for the preparation of separate financial statements under AASB 127.</w:t>
      </w:r>
    </w:p>
    <w:p w:rsidR="00F931AD" w:rsidRDefault="00F931AD" w:rsidP="00880FB5">
      <w:pPr>
        <w:pStyle w:val="ListParagraph"/>
        <w:rPr>
          <w:rFonts w:ascii="Arial" w:hAnsi="Arial" w:cs="Arial"/>
          <w:lang w:val="en-US"/>
        </w:rPr>
      </w:pPr>
    </w:p>
    <w:p w:rsidR="00880FB5" w:rsidRPr="00E263BC" w:rsidRDefault="00880FB5" w:rsidP="00880FB5">
      <w:pPr>
        <w:pStyle w:val="ListParagraph"/>
        <w:rPr>
          <w:rFonts w:ascii="Arial" w:hAnsi="Arial" w:cs="Arial"/>
          <w:lang w:val="en-US"/>
        </w:rPr>
      </w:pPr>
      <w:r>
        <w:rPr>
          <w:rFonts w:ascii="Arial" w:hAnsi="Arial" w:cs="Arial"/>
          <w:lang w:val="en-US"/>
        </w:rPr>
        <w:t>Answer:</w:t>
      </w:r>
    </w:p>
    <w:p w:rsidR="00880FB5" w:rsidRPr="00E263BC" w:rsidRDefault="00880FB5" w:rsidP="00880FB5">
      <w:pPr>
        <w:pStyle w:val="ListParagraph"/>
        <w:rPr>
          <w:rFonts w:ascii="Arial" w:hAnsi="Arial" w:cs="Arial"/>
          <w:lang w:val="en-US"/>
        </w:rPr>
      </w:pPr>
      <w:r w:rsidRPr="00E263BC">
        <w:rPr>
          <w:rFonts w:ascii="Arial" w:hAnsi="Arial" w:cs="Arial"/>
          <w:lang w:val="en-US"/>
        </w:rPr>
        <w:t>Separate financial statements:</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 xml:space="preserve">Definition: financial statements of parent, investor or venturer in which investments are accounted for on </w:t>
      </w:r>
      <w:r>
        <w:rPr>
          <w:rFonts w:ascii="Arial" w:hAnsi="Arial" w:cs="Arial"/>
          <w:lang w:val="en-US"/>
        </w:rPr>
        <w:t xml:space="preserve">the </w:t>
      </w:r>
      <w:r w:rsidRPr="00E263BC">
        <w:rPr>
          <w:rFonts w:ascii="Arial" w:hAnsi="Arial" w:cs="Arial"/>
          <w:lang w:val="en-US"/>
        </w:rPr>
        <w:t>basis of</w:t>
      </w:r>
      <w:r>
        <w:rPr>
          <w:rFonts w:ascii="Arial" w:hAnsi="Arial" w:cs="Arial"/>
          <w:lang w:val="en-US"/>
        </w:rPr>
        <w:t xml:space="preserve"> the</w:t>
      </w:r>
      <w:r w:rsidRPr="00E263BC">
        <w:rPr>
          <w:rFonts w:ascii="Arial" w:hAnsi="Arial" w:cs="Arial"/>
          <w:lang w:val="en-US"/>
        </w:rPr>
        <w:t xml:space="preserve"> direct equity interest</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 xml:space="preserve">The concept of separate financial statements does not apply to entities </w:t>
      </w:r>
      <w:r>
        <w:rPr>
          <w:rFonts w:ascii="Arial" w:hAnsi="Arial" w:cs="Arial"/>
          <w:lang w:val="en-US"/>
        </w:rPr>
        <w:t>that</w:t>
      </w:r>
      <w:r w:rsidRPr="00E263BC">
        <w:rPr>
          <w:rFonts w:ascii="Arial" w:hAnsi="Arial" w:cs="Arial"/>
          <w:lang w:val="en-US"/>
        </w:rPr>
        <w:t xml:space="preserve"> are not parents, investors or venturers.</w:t>
      </w:r>
    </w:p>
    <w:p w:rsidR="00880FB5" w:rsidRPr="00E263BC" w:rsidRDefault="00880FB5" w:rsidP="00880FB5">
      <w:pPr>
        <w:pStyle w:val="ListParagraph"/>
        <w:numPr>
          <w:ilvl w:val="0"/>
          <w:numId w:val="4"/>
        </w:numPr>
        <w:rPr>
          <w:rFonts w:ascii="Arial" w:hAnsi="Arial" w:cs="Arial"/>
          <w:lang w:val="en-US"/>
        </w:rPr>
      </w:pPr>
      <w:r w:rsidRPr="00E263BC">
        <w:rPr>
          <w:rFonts w:ascii="Arial" w:hAnsi="Arial" w:cs="Arial"/>
          <w:lang w:val="en-US"/>
        </w:rPr>
        <w:t>In certain circumstances a parent may be exempted from preparing consolidated financial statements and will then present separate financial statements</w:t>
      </w:r>
      <w:r>
        <w:rPr>
          <w:rFonts w:ascii="Arial" w:hAnsi="Arial" w:cs="Arial"/>
          <w:lang w:val="en-US"/>
        </w:rPr>
        <w:t>.</w:t>
      </w:r>
    </w:p>
    <w:p w:rsidR="00880FB5" w:rsidRDefault="00880FB5" w:rsidP="00F931AD">
      <w:pPr>
        <w:pStyle w:val="ListParagraph"/>
        <w:ind w:left="709"/>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3</w:t>
      </w:r>
      <w:r w:rsidRPr="00E263BC">
        <w:rPr>
          <w:rFonts w:ascii="Arial" w:hAnsi="Arial" w:cs="Arial"/>
          <w:lang w:val="en-US"/>
        </w:rPr>
        <w:t xml:space="preserve">           </w:t>
      </w:r>
      <w:r>
        <w:rPr>
          <w:rFonts w:ascii="Arial" w:hAnsi="Arial" w:cs="Arial"/>
          <w:lang w:val="en-US"/>
        </w:rPr>
        <w:t xml:space="preserve"> </w:t>
      </w:r>
    </w:p>
    <w:p w:rsidR="00880FB5" w:rsidRDefault="00880FB5" w:rsidP="00F931AD">
      <w:pPr>
        <w:pStyle w:val="ListParagraph"/>
        <w:ind w:left="709"/>
        <w:rPr>
          <w:rFonts w:ascii="Arial" w:hAnsi="Arial" w:cs="Arial"/>
          <w:lang w:val="en-US"/>
        </w:rPr>
      </w:pPr>
      <w:r w:rsidRPr="00B407D5">
        <w:rPr>
          <w:rFonts w:ascii="Arial" w:hAnsi="Arial" w:cs="Arial"/>
          <w:lang w:val="en-US"/>
        </w:rPr>
        <w:t>AACSB:</w:t>
      </w:r>
      <w:r>
        <w:rPr>
          <w:rFonts w:ascii="Arial" w:hAnsi="Arial" w:cs="Arial"/>
          <w:lang w:val="en-US"/>
        </w:rPr>
        <w:t xml:space="preserve"> Written and Oral Communication</w:t>
      </w:r>
    </w:p>
    <w:p w:rsidR="00880FB5" w:rsidRDefault="00880FB5" w:rsidP="00F931AD">
      <w:pPr>
        <w:pStyle w:val="ListParagraph"/>
        <w:ind w:left="709"/>
        <w:rPr>
          <w:rFonts w:ascii="Arial" w:hAnsi="Arial" w:cs="Arial"/>
          <w:lang w:val="en-US"/>
        </w:rPr>
      </w:pPr>
      <w:r w:rsidRPr="003E20AD">
        <w:rPr>
          <w:rFonts w:ascii="Arial" w:hAnsi="Arial" w:cs="Arial"/>
          <w:lang w:val="en-US"/>
        </w:rPr>
        <w:t>Learning Objective:</w:t>
      </w:r>
      <w:r>
        <w:rPr>
          <w:rFonts w:ascii="Arial" w:hAnsi="Arial" w:cs="Arial"/>
          <w:lang w:val="en-US"/>
        </w:rPr>
        <w:t xml:space="preserve"> 1.5 </w:t>
      </w:r>
      <w:r w:rsidRPr="00656679">
        <w:rPr>
          <w:rFonts w:ascii="Arial" w:hAnsi="Arial" w:cs="Arial"/>
          <w:lang w:val="en-US"/>
        </w:rPr>
        <w:t xml:space="preserve">Describe the definition of control and the indicators of control as set out in AASB 10 </w:t>
      </w:r>
      <w:r w:rsidR="0099265E" w:rsidRPr="0099265E">
        <w:rPr>
          <w:rFonts w:ascii="Arial" w:hAnsi="Arial" w:cs="Arial"/>
          <w:i/>
          <w:lang w:val="en-US"/>
        </w:rPr>
        <w:t>Consolidated Financial Statements</w:t>
      </w:r>
      <w:r w:rsidRPr="00656679">
        <w:rPr>
          <w:rFonts w:ascii="Arial" w:hAnsi="Arial" w:cs="Arial"/>
          <w:lang w:val="en-US"/>
        </w:rPr>
        <w:t>.</w:t>
      </w:r>
    </w:p>
    <w:p w:rsidR="00880FB5" w:rsidRPr="003E20AD" w:rsidRDefault="00880FB5" w:rsidP="00F931AD">
      <w:pPr>
        <w:pStyle w:val="ListParagraph"/>
        <w:ind w:left="709"/>
        <w:rPr>
          <w:rFonts w:ascii="Arial" w:hAnsi="Arial" w:cs="Arial"/>
          <w:lang w:val="en-US"/>
        </w:rPr>
      </w:pPr>
      <w:r w:rsidRPr="003E20AD">
        <w:rPr>
          <w:rFonts w:ascii="Arial" w:hAnsi="Arial" w:cs="Arial"/>
          <w:lang w:val="en-US"/>
        </w:rPr>
        <w:t>Topic:</w:t>
      </w:r>
      <w:r>
        <w:rPr>
          <w:rFonts w:ascii="Arial" w:hAnsi="Arial" w:cs="Arial"/>
          <w:lang w:val="en-US"/>
        </w:rPr>
        <w:t xml:space="preserve"> 1.5.6 </w:t>
      </w:r>
      <w:r w:rsidRPr="00656679">
        <w:rPr>
          <w:rFonts w:ascii="Arial" w:hAnsi="Arial" w:cs="Arial"/>
          <w:lang w:val="en-US"/>
        </w:rPr>
        <w:t>Changes introduced by AASB 127 and AASB 3</w:t>
      </w: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 xml:space="preserve">A reporting entity is a single entity </w:t>
      </w:r>
      <w:r w:rsidR="00776CA1">
        <w:rPr>
          <w:rFonts w:ascii="Arial" w:hAnsi="Arial" w:cs="Arial"/>
          <w:lang w:val="en-US"/>
        </w:rPr>
        <w:t>that</w:t>
      </w:r>
      <w:r w:rsidR="00776CA1" w:rsidRPr="00E263BC">
        <w:rPr>
          <w:rFonts w:ascii="Arial" w:hAnsi="Arial" w:cs="Arial"/>
          <w:lang w:val="en-US"/>
        </w:rPr>
        <w:t xml:space="preserve"> meets certain criteria</w:t>
      </w:r>
      <w:r w:rsidR="00776CA1">
        <w:rPr>
          <w:rFonts w:ascii="Arial" w:hAnsi="Arial" w:cs="Arial"/>
          <w:lang w:val="en-US"/>
        </w:rPr>
        <w:t>.</w:t>
      </w:r>
    </w:p>
    <w:p w:rsidR="00776CA1" w:rsidRPr="0067435F"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 xml:space="preserve">Answer: F       </w:t>
      </w:r>
    </w:p>
    <w:p w:rsidR="00776CA1"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Difficulty:  1</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Learning Objective:</w:t>
      </w:r>
      <w:r>
        <w:rPr>
          <w:rFonts w:ascii="Arial" w:hAnsi="Arial" w:cs="Arial"/>
          <w:lang w:val="en-US"/>
        </w:rPr>
        <w:t xml:space="preserve"> LO 1.6 </w:t>
      </w:r>
      <w:r w:rsidRPr="00A73CCE">
        <w:rPr>
          <w:rFonts w:ascii="Arial" w:hAnsi="Arial" w:cs="Arial"/>
          <w:lang w:val="en-US"/>
        </w:rPr>
        <w:t xml:space="preserve">Apply the definition of control to examples likely to be </w:t>
      </w:r>
      <w:r>
        <w:rPr>
          <w:rFonts w:ascii="Arial" w:hAnsi="Arial" w:cs="Arial"/>
          <w:lang w:val="en-US"/>
        </w:rPr>
        <w:t xml:space="preserve">    </w:t>
      </w:r>
    </w:p>
    <w:p w:rsidR="00776CA1" w:rsidRPr="003E20AD" w:rsidRDefault="00776CA1" w:rsidP="00776CA1">
      <w:pPr>
        <w:pStyle w:val="NoSpacing"/>
        <w:rPr>
          <w:rFonts w:ascii="Arial" w:hAnsi="Arial" w:cs="Arial"/>
          <w:lang w:val="en-US"/>
        </w:rPr>
      </w:pPr>
      <w:r>
        <w:rPr>
          <w:rFonts w:ascii="Arial" w:hAnsi="Arial" w:cs="Arial"/>
          <w:lang w:val="en-US"/>
        </w:rPr>
        <w:t xml:space="preserve">           found in practice (including the not-for-profit sector).</w:t>
      </w:r>
    </w:p>
    <w:p w:rsidR="00776CA1" w:rsidRPr="003E20AD" w:rsidRDefault="00776CA1" w:rsidP="00776CA1">
      <w:pPr>
        <w:pStyle w:val="NoSpacing"/>
        <w:rPr>
          <w:rFonts w:ascii="Arial" w:hAnsi="Arial" w:cs="Arial"/>
          <w:lang w:val="en-US"/>
        </w:rPr>
      </w:pPr>
      <w:r w:rsidRPr="003E20AD">
        <w:rPr>
          <w:rFonts w:ascii="Arial" w:hAnsi="Arial" w:cs="Arial"/>
          <w:lang w:val="en-US"/>
        </w:rPr>
        <w:lastRenderedPageBreak/>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1.6.1 </w:t>
      </w:r>
      <w:r w:rsidRPr="00A73CCE">
        <w:rPr>
          <w:rFonts w:ascii="Arial" w:hAnsi="Arial" w:cs="Arial"/>
          <w:lang w:val="en-US"/>
        </w:rPr>
        <w:t>The require</w:t>
      </w:r>
      <w:r>
        <w:rPr>
          <w:rFonts w:ascii="Arial" w:hAnsi="Arial" w:cs="Arial"/>
          <w:lang w:val="en-US"/>
        </w:rPr>
        <w:t>ment to prepare consolidated fi</w:t>
      </w:r>
      <w:r w:rsidRPr="00A73CCE">
        <w:rPr>
          <w:rFonts w:ascii="Arial" w:hAnsi="Arial" w:cs="Arial"/>
          <w:lang w:val="en-US"/>
        </w:rPr>
        <w:t>nancial statements</w:t>
      </w:r>
    </w:p>
    <w:p w:rsidR="00776CA1" w:rsidRDefault="00776CA1" w:rsidP="00776CA1">
      <w:pPr>
        <w:pStyle w:val="NoSpacing"/>
        <w:rPr>
          <w:rFonts w:ascii="Arial" w:hAnsi="Arial" w:cs="Arial"/>
          <w:lang w:val="en-US"/>
        </w:rPr>
      </w:pPr>
    </w:p>
    <w:p w:rsidR="00776CA1" w:rsidRPr="0067435F" w:rsidRDefault="00776CA1" w:rsidP="00776CA1">
      <w:pPr>
        <w:pStyle w:val="NoSpacing"/>
        <w:rPr>
          <w:rFonts w:ascii="Arial" w:hAnsi="Arial" w:cs="Arial"/>
          <w:lang w:val="en-US"/>
        </w:rPr>
      </w:pPr>
      <w:r>
        <w:rPr>
          <w:rFonts w:ascii="Arial" w:hAnsi="Arial" w:cs="Arial"/>
          <w:lang w:val="en-US"/>
        </w:rPr>
        <w:t xml:space="preserve">           </w:t>
      </w: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If a parent entity is a reporting entity the group must also be a reporting entity</w:t>
      </w:r>
      <w:r w:rsidR="00776CA1">
        <w:rPr>
          <w:rFonts w:ascii="Arial" w:hAnsi="Arial" w:cs="Arial"/>
          <w:lang w:val="en-US"/>
        </w:rPr>
        <w:t>.</w:t>
      </w:r>
    </w:p>
    <w:p w:rsidR="00776CA1" w:rsidRPr="0067435F"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 xml:space="preserve">Answer: F       </w:t>
      </w:r>
    </w:p>
    <w:p w:rsidR="00776CA1" w:rsidRDefault="00776CA1" w:rsidP="00776CA1">
      <w:pPr>
        <w:pStyle w:val="NoSpacing"/>
        <w:rPr>
          <w:rFonts w:ascii="Arial" w:hAnsi="Arial" w:cs="Arial"/>
          <w:lang w:val="en-US"/>
        </w:rPr>
      </w:pPr>
      <w:r>
        <w:rPr>
          <w:rFonts w:ascii="Arial" w:hAnsi="Arial" w:cs="Arial"/>
          <w:lang w:val="en-US"/>
        </w:rPr>
        <w:t xml:space="preserve">            </w:t>
      </w:r>
      <w:r w:rsidRPr="0067435F">
        <w:rPr>
          <w:rFonts w:ascii="Arial" w:hAnsi="Arial" w:cs="Arial"/>
          <w:lang w:val="en-US"/>
        </w:rPr>
        <w:t>Difficulty: 2</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A</w:t>
      </w:r>
      <w:r w:rsidRPr="00B407D5">
        <w:rPr>
          <w:rFonts w:ascii="Arial" w:hAnsi="Arial" w:cs="Arial"/>
          <w:lang w:val="en-US"/>
        </w:rPr>
        <w:t>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Learning Objective:</w:t>
      </w:r>
      <w:r>
        <w:rPr>
          <w:rFonts w:ascii="Arial" w:hAnsi="Arial" w:cs="Arial"/>
          <w:lang w:val="en-US"/>
        </w:rPr>
        <w:t xml:space="preserve"> LO 1.6 Apply the definition of control to examples likely to be</w:t>
      </w:r>
    </w:p>
    <w:p w:rsidR="00776CA1" w:rsidRPr="003E20AD" w:rsidRDefault="00776CA1" w:rsidP="00776CA1">
      <w:pPr>
        <w:pStyle w:val="NoSpacing"/>
        <w:rPr>
          <w:rFonts w:ascii="Arial" w:hAnsi="Arial" w:cs="Arial"/>
          <w:lang w:val="en-US"/>
        </w:rPr>
      </w:pPr>
      <w:r>
        <w:rPr>
          <w:rFonts w:ascii="Arial" w:hAnsi="Arial" w:cs="Arial"/>
          <w:lang w:val="en-US"/>
        </w:rPr>
        <w:t xml:space="preserve">            found in practice (including the not-for-profit sector)</w:t>
      </w:r>
    </w:p>
    <w:p w:rsidR="00776CA1" w:rsidRPr="003E20AD"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1.6.1 The requirement to prepare consolidated financial statements</w:t>
      </w:r>
    </w:p>
    <w:p w:rsidR="003104E3" w:rsidRPr="00E263BC" w:rsidRDefault="003104E3" w:rsidP="00E263BC">
      <w:pPr>
        <w:ind w:firstLine="720"/>
        <w:rPr>
          <w:rFonts w:ascii="Arial" w:hAnsi="Arial" w:cs="Arial"/>
          <w:lang w:val="en-US"/>
        </w:rPr>
      </w:pPr>
    </w:p>
    <w:p w:rsidR="00EF7A30" w:rsidRPr="00E263BC" w:rsidRDefault="00EF7A30" w:rsidP="00FE4E96">
      <w:pPr>
        <w:pStyle w:val="ListParagraph"/>
        <w:numPr>
          <w:ilvl w:val="0"/>
          <w:numId w:val="5"/>
        </w:numPr>
        <w:rPr>
          <w:rFonts w:ascii="Arial" w:hAnsi="Arial" w:cs="Arial"/>
          <w:lang w:val="en-US"/>
        </w:rPr>
      </w:pPr>
      <w:r w:rsidRPr="00E263BC">
        <w:rPr>
          <w:rFonts w:ascii="Arial" w:hAnsi="Arial" w:cs="Arial"/>
          <w:lang w:val="en-US"/>
        </w:rPr>
        <w:t>What is the application of the reporting entity concept to consolidation accounting?</w:t>
      </w:r>
    </w:p>
    <w:p w:rsidR="00EF7A30" w:rsidRPr="00E263BC" w:rsidRDefault="00EF7A30" w:rsidP="00EF7A30">
      <w:pPr>
        <w:pStyle w:val="ListParagraph"/>
        <w:rPr>
          <w:rFonts w:ascii="Arial" w:hAnsi="Arial" w:cs="Arial"/>
          <w:lang w:val="en-US"/>
        </w:rPr>
      </w:pPr>
      <w:r>
        <w:rPr>
          <w:rFonts w:ascii="Arial" w:hAnsi="Arial" w:cs="Arial"/>
          <w:lang w:val="en-US"/>
        </w:rPr>
        <w:t>Answer:</w:t>
      </w:r>
    </w:p>
    <w:p w:rsidR="00EF7A30" w:rsidRPr="00E263BC" w:rsidRDefault="00EF7A30" w:rsidP="00EF7A30">
      <w:pPr>
        <w:pStyle w:val="ListParagraph"/>
        <w:rPr>
          <w:rFonts w:ascii="Arial" w:hAnsi="Arial" w:cs="Arial"/>
          <w:lang w:val="en-US"/>
        </w:rPr>
      </w:pPr>
      <w:r w:rsidRPr="00E263BC">
        <w:rPr>
          <w:rFonts w:ascii="Arial" w:hAnsi="Arial" w:cs="Arial"/>
          <w:lang w:val="en-US"/>
        </w:rPr>
        <w:t>Reporting entity concept:</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Definition: entity where there are users reliant on general pu</w:t>
      </w:r>
      <w:r>
        <w:rPr>
          <w:rFonts w:ascii="Arial" w:hAnsi="Arial" w:cs="Arial"/>
          <w:lang w:val="en-US"/>
        </w:rPr>
        <w:t>rpose financial reports (GPFRs</w:t>
      </w:r>
      <w:r w:rsidRPr="00E263BC">
        <w:rPr>
          <w:rFonts w:ascii="Arial" w:hAnsi="Arial" w:cs="Arial"/>
          <w:lang w:val="en-US"/>
        </w:rPr>
        <w:t>)</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 xml:space="preserve">SAC 1 provides factors to be considered in determining </w:t>
      </w:r>
      <w:r>
        <w:rPr>
          <w:rFonts w:ascii="Arial" w:hAnsi="Arial" w:cs="Arial"/>
          <w:lang w:val="en-US"/>
        </w:rPr>
        <w:t xml:space="preserve">the </w:t>
      </w:r>
      <w:r w:rsidRPr="00E263BC">
        <w:rPr>
          <w:rFonts w:ascii="Arial" w:hAnsi="Arial" w:cs="Arial"/>
          <w:lang w:val="en-US"/>
        </w:rPr>
        <w:t>existence of a reporting entity</w:t>
      </w:r>
      <w:r>
        <w:rPr>
          <w:rFonts w:ascii="Arial" w:hAnsi="Arial" w:cs="Arial"/>
          <w:lang w:val="en-US"/>
        </w:rPr>
        <w:t>.</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A group that is a reporting entity must prepare consolidated financial statements</w:t>
      </w:r>
      <w:r>
        <w:rPr>
          <w:rFonts w:ascii="Arial" w:hAnsi="Arial" w:cs="Arial"/>
          <w:lang w:val="en-US"/>
        </w:rPr>
        <w:t>.</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Some group structures may contain more than one reporting entity</w:t>
      </w:r>
      <w:r>
        <w:rPr>
          <w:rFonts w:ascii="Arial" w:hAnsi="Arial" w:cs="Arial"/>
          <w:lang w:val="en-US"/>
        </w:rPr>
        <w:t>.</w:t>
      </w:r>
    </w:p>
    <w:p w:rsidR="00EF7A30" w:rsidRDefault="00EF7A30" w:rsidP="00EF7A30">
      <w:pPr>
        <w:pStyle w:val="ListParagraph"/>
        <w:ind w:left="1080"/>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2</w:t>
      </w:r>
      <w:r w:rsidRPr="00E263BC">
        <w:rPr>
          <w:rFonts w:ascii="Arial" w:hAnsi="Arial" w:cs="Arial"/>
          <w:lang w:val="en-US"/>
        </w:rPr>
        <w:t xml:space="preserve">     </w:t>
      </w:r>
      <w:r>
        <w:rPr>
          <w:rFonts w:ascii="Arial" w:hAnsi="Arial" w:cs="Arial"/>
          <w:lang w:val="en-US"/>
        </w:rPr>
        <w:t xml:space="preserve">  </w:t>
      </w:r>
    </w:p>
    <w:p w:rsidR="00EF7A30" w:rsidRDefault="00EF7A30" w:rsidP="00F931AD">
      <w:pPr>
        <w:pStyle w:val="ListParagraph"/>
        <w:ind w:left="709"/>
        <w:rPr>
          <w:rFonts w:ascii="Arial" w:hAnsi="Arial" w:cs="Arial"/>
          <w:lang w:val="en-US"/>
        </w:rPr>
      </w:pPr>
      <w:r w:rsidRPr="00B407D5">
        <w:rPr>
          <w:rFonts w:ascii="Arial" w:hAnsi="Arial" w:cs="Arial"/>
          <w:lang w:val="en-US"/>
        </w:rPr>
        <w:t>AACSB:</w:t>
      </w:r>
      <w:r>
        <w:rPr>
          <w:rFonts w:ascii="Arial" w:hAnsi="Arial" w:cs="Arial"/>
          <w:lang w:val="en-US"/>
        </w:rPr>
        <w:t xml:space="preserve"> Application of Knowledge</w:t>
      </w:r>
    </w:p>
    <w:p w:rsidR="00EF7A30" w:rsidRDefault="00EF7A30" w:rsidP="00F931AD">
      <w:pPr>
        <w:pStyle w:val="ListParagraph"/>
        <w:ind w:left="709"/>
        <w:rPr>
          <w:rFonts w:ascii="Arial" w:hAnsi="Arial" w:cs="Arial"/>
          <w:lang w:val="en-US"/>
        </w:rPr>
      </w:pPr>
      <w:r w:rsidRPr="003E20AD">
        <w:rPr>
          <w:rFonts w:ascii="Arial" w:hAnsi="Arial" w:cs="Arial"/>
          <w:lang w:val="en-US"/>
        </w:rPr>
        <w:t>Learning Objective:</w:t>
      </w:r>
      <w:r>
        <w:rPr>
          <w:rFonts w:ascii="Arial" w:hAnsi="Arial" w:cs="Arial"/>
          <w:lang w:val="en-US"/>
        </w:rPr>
        <w:t xml:space="preserve"> LO 1.6 </w:t>
      </w:r>
      <w:r w:rsidRPr="00E65F26">
        <w:rPr>
          <w:rFonts w:ascii="Arial" w:hAnsi="Arial" w:cs="Arial"/>
          <w:lang w:val="en-US"/>
        </w:rPr>
        <w:t>Apply the definition of control to examples likely to be found in practice (including in the not-for-profit sector).</w:t>
      </w:r>
    </w:p>
    <w:p w:rsidR="00EF7A30" w:rsidRPr="003E20AD" w:rsidRDefault="00EF7A30" w:rsidP="00F931AD">
      <w:pPr>
        <w:pStyle w:val="ListParagraph"/>
        <w:ind w:left="709"/>
        <w:rPr>
          <w:rFonts w:ascii="Arial" w:hAnsi="Arial" w:cs="Arial"/>
          <w:lang w:val="en-US"/>
        </w:rPr>
      </w:pPr>
      <w:r w:rsidRPr="003E20AD">
        <w:rPr>
          <w:rFonts w:ascii="Arial" w:hAnsi="Arial" w:cs="Arial"/>
          <w:lang w:val="en-US"/>
        </w:rPr>
        <w:t>Topic:</w:t>
      </w:r>
      <w:r>
        <w:rPr>
          <w:rFonts w:ascii="Arial" w:hAnsi="Arial" w:cs="Arial"/>
          <w:lang w:val="en-US"/>
        </w:rPr>
        <w:t xml:space="preserve"> 1.6.1 </w:t>
      </w:r>
      <w:r w:rsidRPr="00E65F26">
        <w:rPr>
          <w:rFonts w:ascii="Arial" w:hAnsi="Arial" w:cs="Arial"/>
          <w:lang w:val="en-US"/>
        </w:rPr>
        <w:t>The requirement to prepare consolidated financial statements</w:t>
      </w:r>
    </w:p>
    <w:p w:rsidR="00B407D5" w:rsidRPr="00B407D5" w:rsidRDefault="00B407D5" w:rsidP="00B407D5">
      <w:pPr>
        <w:pStyle w:val="NoSpacing"/>
        <w:rPr>
          <w:rFonts w:ascii="Arial" w:hAnsi="Arial" w:cs="Arial"/>
          <w:lang w:val="en-US"/>
        </w:rPr>
      </w:pPr>
    </w:p>
    <w:p w:rsidR="00E263BC" w:rsidRDefault="00E263BC" w:rsidP="00E263BC">
      <w:pPr>
        <w:pStyle w:val="ListParagraph"/>
        <w:rPr>
          <w:rFonts w:ascii="Arial" w:hAnsi="Arial" w:cs="Arial"/>
          <w:lang w:val="en-US"/>
        </w:rPr>
      </w:pPr>
    </w:p>
    <w:p w:rsidR="003104E3" w:rsidRPr="00E263BC" w:rsidRDefault="003104E3" w:rsidP="00E263BC">
      <w:pPr>
        <w:pStyle w:val="ListParagraph"/>
        <w:rPr>
          <w:rFonts w:ascii="Arial" w:hAnsi="Arial" w:cs="Arial"/>
          <w:lang w:val="en-US"/>
        </w:rPr>
      </w:pPr>
    </w:p>
    <w:p w:rsidR="00B07559" w:rsidRPr="00E263BC" w:rsidRDefault="00B07559" w:rsidP="00E263BC">
      <w:pPr>
        <w:pStyle w:val="ListParagraph"/>
        <w:numPr>
          <w:ilvl w:val="0"/>
          <w:numId w:val="5"/>
        </w:numPr>
        <w:rPr>
          <w:rFonts w:ascii="Arial" w:hAnsi="Arial" w:cs="Arial"/>
          <w:lang w:val="en-US"/>
        </w:rPr>
      </w:pPr>
      <w:r w:rsidRPr="00E263BC">
        <w:rPr>
          <w:rFonts w:ascii="Arial" w:hAnsi="Arial" w:cs="Arial"/>
          <w:lang w:val="en-US"/>
        </w:rPr>
        <w:t>For a company to be required to present consolidated financial statements</w:t>
      </w:r>
      <w:r w:rsidR="00505F6A">
        <w:rPr>
          <w:rFonts w:ascii="Arial" w:hAnsi="Arial" w:cs="Arial"/>
          <w:lang w:val="en-US"/>
        </w:rPr>
        <w:t>,</w:t>
      </w:r>
      <w:r w:rsidRPr="00E263BC">
        <w:rPr>
          <w:rFonts w:ascii="Arial" w:hAnsi="Arial" w:cs="Arial"/>
          <w:lang w:val="en-US"/>
        </w:rPr>
        <w:t xml:space="preserve"> it must be:</w:t>
      </w:r>
    </w:p>
    <w:p w:rsidR="00B07559" w:rsidRPr="00E263BC" w:rsidRDefault="00B07559" w:rsidP="00E263BC">
      <w:pPr>
        <w:pStyle w:val="ListParagraph"/>
        <w:numPr>
          <w:ilvl w:val="0"/>
          <w:numId w:val="13"/>
        </w:numPr>
        <w:rPr>
          <w:rFonts w:ascii="Arial" w:hAnsi="Arial" w:cs="Arial"/>
          <w:lang w:val="en-US"/>
        </w:rPr>
      </w:pPr>
      <w:r w:rsidRPr="00E263BC">
        <w:rPr>
          <w:rFonts w:ascii="Arial" w:hAnsi="Arial" w:cs="Arial"/>
          <w:lang w:val="en-US"/>
        </w:rPr>
        <w:t>a parent entity</w:t>
      </w:r>
      <w:r w:rsidR="00505F6A">
        <w:rPr>
          <w:rFonts w:ascii="Arial" w:hAnsi="Arial" w:cs="Arial"/>
          <w:lang w:val="en-US"/>
        </w:rPr>
        <w:t>.</w:t>
      </w:r>
    </w:p>
    <w:p w:rsidR="00B07559" w:rsidRPr="00E263BC" w:rsidRDefault="00B07559" w:rsidP="00E263BC">
      <w:pPr>
        <w:pStyle w:val="ListParagraph"/>
        <w:numPr>
          <w:ilvl w:val="0"/>
          <w:numId w:val="13"/>
        </w:numPr>
        <w:rPr>
          <w:rFonts w:ascii="Arial" w:hAnsi="Arial" w:cs="Arial"/>
          <w:lang w:val="en-US"/>
        </w:rPr>
      </w:pPr>
      <w:r w:rsidRPr="00E263BC">
        <w:rPr>
          <w:rFonts w:ascii="Arial" w:hAnsi="Arial" w:cs="Arial"/>
          <w:lang w:val="en-US"/>
        </w:rPr>
        <w:t>a reporting entity</w:t>
      </w:r>
      <w:r w:rsidR="00505F6A">
        <w:rPr>
          <w:rFonts w:ascii="Arial" w:hAnsi="Arial" w:cs="Arial"/>
          <w:lang w:val="en-US"/>
        </w:rPr>
        <w:t>.</w:t>
      </w:r>
    </w:p>
    <w:p w:rsidR="00B07559" w:rsidRPr="00E263BC" w:rsidRDefault="00B07559" w:rsidP="00E263BC">
      <w:pPr>
        <w:pStyle w:val="ListParagraph"/>
        <w:numPr>
          <w:ilvl w:val="0"/>
          <w:numId w:val="13"/>
        </w:numPr>
        <w:rPr>
          <w:rFonts w:ascii="Arial" w:hAnsi="Arial" w:cs="Arial"/>
          <w:lang w:val="en-US"/>
        </w:rPr>
      </w:pPr>
      <w:r w:rsidRPr="00E263BC">
        <w:rPr>
          <w:rFonts w:ascii="Arial" w:hAnsi="Arial" w:cs="Arial"/>
          <w:lang w:val="en-US"/>
        </w:rPr>
        <w:t>part of a group that is a reporting entity</w:t>
      </w:r>
      <w:r w:rsidR="00505F6A">
        <w:rPr>
          <w:rFonts w:ascii="Arial" w:hAnsi="Arial" w:cs="Arial"/>
          <w:lang w:val="en-US"/>
        </w:rPr>
        <w:t>.</w:t>
      </w:r>
    </w:p>
    <w:p w:rsidR="00B07559" w:rsidRPr="00E263BC" w:rsidRDefault="00505F6A" w:rsidP="00E263BC">
      <w:pPr>
        <w:pStyle w:val="ListParagraph"/>
        <w:numPr>
          <w:ilvl w:val="0"/>
          <w:numId w:val="13"/>
        </w:numPr>
        <w:rPr>
          <w:rFonts w:ascii="Arial" w:hAnsi="Arial" w:cs="Arial"/>
          <w:lang w:val="en-US"/>
        </w:rPr>
      </w:pPr>
      <w:r>
        <w:rPr>
          <w:rFonts w:ascii="Arial" w:hAnsi="Arial" w:cs="Arial"/>
          <w:lang w:val="en-US"/>
        </w:rPr>
        <w:t>a</w:t>
      </w:r>
      <w:r w:rsidRPr="00E263BC">
        <w:rPr>
          <w:rFonts w:ascii="Arial" w:hAnsi="Arial" w:cs="Arial"/>
          <w:lang w:val="en-US"/>
        </w:rPr>
        <w:t xml:space="preserve">ny </w:t>
      </w:r>
      <w:r w:rsidR="00B07559" w:rsidRPr="00E263BC">
        <w:rPr>
          <w:rFonts w:ascii="Arial" w:hAnsi="Arial" w:cs="Arial"/>
          <w:lang w:val="en-US"/>
        </w:rPr>
        <w:t>of the above</w:t>
      </w:r>
      <w:r>
        <w:rPr>
          <w:rFonts w:ascii="Arial" w:hAnsi="Arial" w:cs="Arial"/>
          <w:lang w:val="en-US"/>
        </w:rPr>
        <w:t>.</w:t>
      </w:r>
    </w:p>
    <w:p w:rsidR="00B407D5" w:rsidRPr="00B407D5" w:rsidRDefault="00B407D5" w:rsidP="00B407D5">
      <w:pPr>
        <w:pStyle w:val="NoSpacing"/>
        <w:rPr>
          <w:rFonts w:ascii="Arial" w:hAnsi="Arial" w:cs="Arial"/>
          <w:lang w:val="en-US"/>
        </w:rPr>
      </w:pPr>
      <w:r>
        <w:rPr>
          <w:lang w:val="en-US"/>
        </w:rPr>
        <w:t xml:space="preserve">              </w:t>
      </w:r>
      <w:r w:rsidRPr="00B407D5">
        <w:rPr>
          <w:rFonts w:ascii="Arial" w:hAnsi="Arial" w:cs="Arial"/>
          <w:lang w:val="en-US"/>
        </w:rPr>
        <w:t>Answer:</w:t>
      </w:r>
      <w:r w:rsidR="004B220C" w:rsidRPr="00B407D5">
        <w:rPr>
          <w:rFonts w:ascii="Arial" w:hAnsi="Arial" w:cs="Arial"/>
          <w:lang w:val="en-US"/>
        </w:rPr>
        <w:t xml:space="preserve"> B      </w:t>
      </w:r>
    </w:p>
    <w:p w:rsidR="00F1726D" w:rsidRDefault="00B407D5" w:rsidP="00B407D5">
      <w:pPr>
        <w:pStyle w:val="NoSpacing"/>
        <w:rPr>
          <w:rFonts w:ascii="Arial" w:hAnsi="Arial" w:cs="Arial"/>
          <w:lang w:val="en-US"/>
        </w:rPr>
      </w:pPr>
      <w:r w:rsidRPr="00B407D5">
        <w:rPr>
          <w:rFonts w:ascii="Arial" w:hAnsi="Arial" w:cs="Arial"/>
          <w:lang w:val="en-US"/>
        </w:rPr>
        <w:t xml:space="preserve">           Difficulty</w:t>
      </w:r>
      <w:r w:rsidR="004B220C" w:rsidRPr="00B407D5">
        <w:rPr>
          <w:rFonts w:ascii="Arial" w:hAnsi="Arial" w:cs="Arial"/>
          <w:lang w:val="en-US"/>
        </w:rPr>
        <w:t xml:space="preserve">: </w:t>
      </w:r>
      <w:r w:rsidR="000A4406" w:rsidRPr="00B407D5">
        <w:rPr>
          <w:rFonts w:ascii="Arial" w:hAnsi="Arial" w:cs="Arial"/>
          <w:lang w:val="en-US"/>
        </w:rPr>
        <w:t>2</w:t>
      </w:r>
      <w:r w:rsidR="006026ED">
        <w:rPr>
          <w:rFonts w:ascii="Arial" w:hAnsi="Arial" w:cs="Arial"/>
          <w:lang w:val="en-US"/>
        </w:rPr>
        <w:t xml:space="preserve">               </w:t>
      </w:r>
      <w:r w:rsidR="00680E39">
        <w:rPr>
          <w:rFonts w:ascii="Arial" w:hAnsi="Arial" w:cs="Arial"/>
          <w:lang w:val="en-US"/>
        </w:rPr>
        <w:t xml:space="preserve"> </w:t>
      </w:r>
    </w:p>
    <w:p w:rsidR="00B407D5" w:rsidRPr="00B407D5" w:rsidRDefault="00B407D5" w:rsidP="00B407D5">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sidR="00680E39">
        <w:rPr>
          <w:rFonts w:ascii="Arial" w:hAnsi="Arial" w:cs="Arial"/>
          <w:lang w:val="en-US"/>
        </w:rPr>
        <w:t xml:space="preserve"> Written and Oral Communication</w:t>
      </w:r>
    </w:p>
    <w:p w:rsidR="003E20AD" w:rsidRPr="003E20AD" w:rsidRDefault="00B407D5" w:rsidP="003E20AD">
      <w:pPr>
        <w:pStyle w:val="NoSpacing"/>
        <w:rPr>
          <w:rFonts w:ascii="Arial" w:hAnsi="Arial" w:cs="Arial"/>
          <w:lang w:val="en-US"/>
        </w:rPr>
      </w:pPr>
      <w:r w:rsidRPr="003E20AD">
        <w:rPr>
          <w:rFonts w:ascii="Arial" w:hAnsi="Arial" w:cs="Arial"/>
          <w:lang w:val="en-US"/>
        </w:rPr>
        <w:t xml:space="preserve">           Learning Objective:</w:t>
      </w:r>
      <w:r w:rsidR="00680E39">
        <w:rPr>
          <w:rFonts w:ascii="Arial" w:hAnsi="Arial" w:cs="Arial"/>
          <w:lang w:val="en-US"/>
        </w:rPr>
        <w:t xml:space="preserve"> LO 1.6 </w:t>
      </w:r>
      <w:r w:rsidR="00680E39" w:rsidRPr="00680E39">
        <w:rPr>
          <w:rFonts w:ascii="Arial" w:hAnsi="Arial" w:cs="Arial"/>
          <w:lang w:val="en-US"/>
        </w:rPr>
        <w:t xml:space="preserve">Apply the definition of control to examples likely to be </w:t>
      </w:r>
      <w:r w:rsidR="00680E39">
        <w:rPr>
          <w:rFonts w:ascii="Arial" w:hAnsi="Arial" w:cs="Arial"/>
          <w:lang w:val="en-US"/>
        </w:rPr>
        <w:t xml:space="preserve">       </w:t>
      </w:r>
      <w:r w:rsidR="00680E39" w:rsidRPr="00680E39">
        <w:rPr>
          <w:rFonts w:ascii="Arial" w:hAnsi="Arial" w:cs="Arial"/>
          <w:lang w:val="en-US"/>
        </w:rPr>
        <w:t xml:space="preserve"> </w:t>
      </w:r>
      <w:r w:rsidR="00680E39">
        <w:rPr>
          <w:rFonts w:ascii="Arial" w:hAnsi="Arial" w:cs="Arial"/>
          <w:lang w:val="en-US"/>
        </w:rPr>
        <w:t xml:space="preserve">                                              found in</w:t>
      </w:r>
      <w:r w:rsidR="00680E39" w:rsidRPr="00680E39">
        <w:rPr>
          <w:rFonts w:ascii="Arial" w:hAnsi="Arial" w:cs="Arial"/>
          <w:lang w:val="en-US"/>
        </w:rPr>
        <w:t xml:space="preserve"> practice (including in the not-for-profit sector).</w:t>
      </w:r>
    </w:p>
    <w:p w:rsidR="00B407D5" w:rsidRPr="003E20AD" w:rsidRDefault="003E20AD" w:rsidP="003E20A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w:t>
      </w:r>
      <w:r w:rsidR="00B407D5" w:rsidRPr="003E20AD">
        <w:rPr>
          <w:rFonts w:ascii="Arial" w:hAnsi="Arial" w:cs="Arial"/>
          <w:lang w:val="en-US"/>
        </w:rPr>
        <w:t>Topic:</w:t>
      </w:r>
      <w:r w:rsidR="00680E39">
        <w:rPr>
          <w:rFonts w:ascii="Arial" w:hAnsi="Arial" w:cs="Arial"/>
          <w:lang w:val="en-US"/>
        </w:rPr>
        <w:t xml:space="preserve"> 1.6.2 </w:t>
      </w:r>
      <w:r w:rsidR="00680E39" w:rsidRPr="00680E39">
        <w:rPr>
          <w:rFonts w:ascii="Arial" w:hAnsi="Arial" w:cs="Arial"/>
          <w:lang w:val="en-US"/>
        </w:rPr>
        <w:t>A group that is a reporting entity</w:t>
      </w:r>
    </w:p>
    <w:p w:rsidR="00B407D5" w:rsidRPr="00B407D5" w:rsidRDefault="00B407D5" w:rsidP="00B407D5">
      <w:pPr>
        <w:pStyle w:val="NoSpacing"/>
        <w:rPr>
          <w:rFonts w:ascii="Arial" w:hAnsi="Arial" w:cs="Arial"/>
          <w:lang w:val="en-US"/>
        </w:rPr>
      </w:pPr>
    </w:p>
    <w:p w:rsidR="003104E3" w:rsidRPr="00E263BC" w:rsidRDefault="003104E3" w:rsidP="00B407D5">
      <w:pPr>
        <w:pStyle w:val="NoSpacing"/>
        <w:rPr>
          <w:lang w:val="en-US"/>
        </w:rPr>
      </w:pPr>
    </w:p>
    <w:p w:rsidR="00B07559" w:rsidRPr="00E263BC" w:rsidRDefault="00B07559" w:rsidP="00E263BC">
      <w:pPr>
        <w:pStyle w:val="ListParagraph"/>
        <w:numPr>
          <w:ilvl w:val="0"/>
          <w:numId w:val="5"/>
        </w:numPr>
        <w:rPr>
          <w:rFonts w:ascii="Arial" w:hAnsi="Arial" w:cs="Arial"/>
          <w:lang w:val="en-US"/>
        </w:rPr>
      </w:pPr>
      <w:r w:rsidRPr="00E263BC">
        <w:rPr>
          <w:rFonts w:ascii="Arial" w:hAnsi="Arial" w:cs="Arial"/>
          <w:lang w:val="en-US"/>
        </w:rPr>
        <w:t xml:space="preserve">A Ltd controls B Ltd who in turn controls C Ltd. B Ltd and the B Ltd group are not reporting entities. </w:t>
      </w:r>
      <w:r w:rsidR="00F1397A">
        <w:rPr>
          <w:rFonts w:ascii="Arial" w:hAnsi="Arial" w:cs="Arial"/>
          <w:lang w:val="en-US"/>
        </w:rPr>
        <w:t xml:space="preserve">A Ltd is a reporting entity. </w:t>
      </w:r>
      <w:r w:rsidRPr="00E263BC">
        <w:rPr>
          <w:rFonts w:ascii="Arial" w:hAnsi="Arial" w:cs="Arial"/>
          <w:lang w:val="en-US"/>
        </w:rPr>
        <w:t xml:space="preserve">Consolidated financial statements </w:t>
      </w:r>
      <w:r w:rsidR="00CA552D" w:rsidRPr="00E263BC">
        <w:rPr>
          <w:rFonts w:ascii="Arial" w:hAnsi="Arial" w:cs="Arial"/>
          <w:lang w:val="en-US"/>
        </w:rPr>
        <w:t>will be required to be prepared for:</w:t>
      </w:r>
    </w:p>
    <w:p w:rsidR="00CA552D" w:rsidRPr="00E263BC" w:rsidRDefault="00505F6A" w:rsidP="00E263BC">
      <w:pPr>
        <w:pStyle w:val="ListParagraph"/>
        <w:numPr>
          <w:ilvl w:val="0"/>
          <w:numId w:val="14"/>
        </w:numPr>
        <w:rPr>
          <w:rFonts w:ascii="Arial" w:hAnsi="Arial" w:cs="Arial"/>
          <w:lang w:val="en-US"/>
        </w:rPr>
      </w:pPr>
      <w:r>
        <w:rPr>
          <w:rFonts w:ascii="Arial" w:hAnsi="Arial" w:cs="Arial"/>
          <w:lang w:val="en-US"/>
        </w:rPr>
        <w:lastRenderedPageBreak/>
        <w:t>t</w:t>
      </w:r>
      <w:r w:rsidRPr="00E263BC">
        <w:rPr>
          <w:rFonts w:ascii="Arial" w:hAnsi="Arial" w:cs="Arial"/>
          <w:lang w:val="en-US"/>
        </w:rPr>
        <w:t xml:space="preserve">he </w:t>
      </w:r>
      <w:r w:rsidR="00CA552D" w:rsidRPr="00E263BC">
        <w:rPr>
          <w:rFonts w:ascii="Arial" w:hAnsi="Arial" w:cs="Arial"/>
          <w:lang w:val="en-US"/>
        </w:rPr>
        <w:t>A group</w:t>
      </w:r>
    </w:p>
    <w:p w:rsidR="00CA552D" w:rsidRPr="00E263BC" w:rsidRDefault="00505F6A" w:rsidP="00E263BC">
      <w:pPr>
        <w:pStyle w:val="ListParagraph"/>
        <w:numPr>
          <w:ilvl w:val="0"/>
          <w:numId w:val="14"/>
        </w:numPr>
        <w:rPr>
          <w:rFonts w:ascii="Arial" w:hAnsi="Arial" w:cs="Arial"/>
          <w:lang w:val="en-US"/>
        </w:rPr>
      </w:pPr>
      <w:r>
        <w:rPr>
          <w:rFonts w:ascii="Arial" w:hAnsi="Arial" w:cs="Arial"/>
          <w:lang w:val="en-US"/>
        </w:rPr>
        <w:t>t</w:t>
      </w:r>
      <w:r w:rsidRPr="00E263BC">
        <w:rPr>
          <w:rFonts w:ascii="Arial" w:hAnsi="Arial" w:cs="Arial"/>
          <w:lang w:val="en-US"/>
        </w:rPr>
        <w:t xml:space="preserve">he </w:t>
      </w:r>
      <w:r w:rsidR="00CA552D" w:rsidRPr="00E263BC">
        <w:rPr>
          <w:rFonts w:ascii="Arial" w:hAnsi="Arial" w:cs="Arial"/>
          <w:lang w:val="en-US"/>
        </w:rPr>
        <w:t>B group</w:t>
      </w:r>
    </w:p>
    <w:p w:rsidR="00CA552D" w:rsidRPr="00E263BC" w:rsidRDefault="00505F6A" w:rsidP="00E263BC">
      <w:pPr>
        <w:pStyle w:val="ListParagraph"/>
        <w:numPr>
          <w:ilvl w:val="0"/>
          <w:numId w:val="14"/>
        </w:numPr>
        <w:rPr>
          <w:rFonts w:ascii="Arial" w:hAnsi="Arial" w:cs="Arial"/>
          <w:lang w:val="en-US"/>
        </w:rPr>
      </w:pPr>
      <w:r>
        <w:rPr>
          <w:rFonts w:ascii="Arial" w:hAnsi="Arial" w:cs="Arial"/>
          <w:lang w:val="en-US"/>
        </w:rPr>
        <w:t>b</w:t>
      </w:r>
      <w:r w:rsidRPr="00E263BC">
        <w:rPr>
          <w:rFonts w:ascii="Arial" w:hAnsi="Arial" w:cs="Arial"/>
          <w:lang w:val="en-US"/>
        </w:rPr>
        <w:t xml:space="preserve">oth </w:t>
      </w:r>
      <w:r w:rsidR="00CA552D" w:rsidRPr="00E263BC">
        <w:rPr>
          <w:rFonts w:ascii="Arial" w:hAnsi="Arial" w:cs="Arial"/>
          <w:lang w:val="en-US"/>
        </w:rPr>
        <w:t xml:space="preserve">the A </w:t>
      </w:r>
      <w:r>
        <w:rPr>
          <w:rFonts w:ascii="Arial" w:hAnsi="Arial" w:cs="Arial"/>
          <w:lang w:val="en-US"/>
        </w:rPr>
        <w:t>g</w:t>
      </w:r>
      <w:r w:rsidRPr="00E263BC">
        <w:rPr>
          <w:rFonts w:ascii="Arial" w:hAnsi="Arial" w:cs="Arial"/>
          <w:lang w:val="en-US"/>
        </w:rPr>
        <w:t xml:space="preserve">roup </w:t>
      </w:r>
      <w:r w:rsidR="00CA552D" w:rsidRPr="00E263BC">
        <w:rPr>
          <w:rFonts w:ascii="Arial" w:hAnsi="Arial" w:cs="Arial"/>
          <w:lang w:val="en-US"/>
        </w:rPr>
        <w:t xml:space="preserve">and the B </w:t>
      </w:r>
      <w:r>
        <w:rPr>
          <w:rFonts w:ascii="Arial" w:hAnsi="Arial" w:cs="Arial"/>
          <w:lang w:val="en-US"/>
        </w:rPr>
        <w:t>g</w:t>
      </w:r>
      <w:r w:rsidRPr="00E263BC">
        <w:rPr>
          <w:rFonts w:ascii="Arial" w:hAnsi="Arial" w:cs="Arial"/>
          <w:lang w:val="en-US"/>
        </w:rPr>
        <w:t>roup</w:t>
      </w:r>
      <w:r>
        <w:rPr>
          <w:rFonts w:ascii="Arial" w:hAnsi="Arial" w:cs="Arial"/>
          <w:lang w:val="en-US"/>
        </w:rPr>
        <w:t>.</w:t>
      </w:r>
    </w:p>
    <w:p w:rsidR="00CA552D" w:rsidRPr="00E263BC" w:rsidRDefault="00505F6A" w:rsidP="00E263BC">
      <w:pPr>
        <w:pStyle w:val="ListParagraph"/>
        <w:numPr>
          <w:ilvl w:val="0"/>
          <w:numId w:val="14"/>
        </w:numPr>
        <w:rPr>
          <w:rFonts w:ascii="Arial" w:hAnsi="Arial" w:cs="Arial"/>
          <w:lang w:val="en-US"/>
        </w:rPr>
      </w:pPr>
      <w:r>
        <w:rPr>
          <w:rFonts w:ascii="Arial" w:hAnsi="Arial" w:cs="Arial"/>
          <w:lang w:val="en-US"/>
        </w:rPr>
        <w:t>none of the groups.</w:t>
      </w:r>
    </w:p>
    <w:p w:rsidR="006026ED" w:rsidRPr="006026ED" w:rsidRDefault="006026ED" w:rsidP="006026ED">
      <w:pPr>
        <w:pStyle w:val="NoSpacing"/>
        <w:rPr>
          <w:rFonts w:ascii="Arial" w:hAnsi="Arial" w:cs="Arial"/>
          <w:lang w:val="en-US"/>
        </w:rPr>
      </w:pPr>
      <w:r>
        <w:rPr>
          <w:rFonts w:ascii="Arial" w:hAnsi="Arial" w:cs="Arial"/>
          <w:lang w:val="en-US"/>
        </w:rPr>
        <w:t xml:space="preserve">             </w:t>
      </w:r>
      <w:r w:rsidR="00B407D5" w:rsidRPr="006026ED">
        <w:rPr>
          <w:rFonts w:ascii="Arial" w:hAnsi="Arial" w:cs="Arial"/>
          <w:lang w:val="en-US"/>
        </w:rPr>
        <w:t>Answer:</w:t>
      </w:r>
      <w:r w:rsidR="004B220C" w:rsidRPr="006026ED">
        <w:rPr>
          <w:rFonts w:ascii="Arial" w:hAnsi="Arial" w:cs="Arial"/>
          <w:lang w:val="en-US"/>
        </w:rPr>
        <w:t xml:space="preserve">  A  </w:t>
      </w:r>
      <w:r w:rsidR="00E263BC" w:rsidRPr="006026ED">
        <w:rPr>
          <w:rFonts w:ascii="Arial" w:hAnsi="Arial" w:cs="Arial"/>
          <w:lang w:val="en-US"/>
        </w:rPr>
        <w:tab/>
      </w:r>
    </w:p>
    <w:p w:rsidR="00F1726D" w:rsidRDefault="006026ED" w:rsidP="006026ED">
      <w:pPr>
        <w:pStyle w:val="NoSpacing"/>
        <w:rPr>
          <w:rFonts w:ascii="Arial" w:hAnsi="Arial" w:cs="Arial"/>
          <w:lang w:val="en-US"/>
        </w:rPr>
      </w:pPr>
      <w:r>
        <w:rPr>
          <w:rFonts w:ascii="Arial" w:hAnsi="Arial" w:cs="Arial"/>
          <w:lang w:val="en-US"/>
        </w:rPr>
        <w:t xml:space="preserve">             </w:t>
      </w:r>
      <w:r w:rsidR="00B407D5" w:rsidRPr="006026ED">
        <w:rPr>
          <w:rFonts w:ascii="Arial" w:hAnsi="Arial" w:cs="Arial"/>
          <w:lang w:val="en-US"/>
        </w:rPr>
        <w:t>Difficulty</w:t>
      </w:r>
      <w:r w:rsidR="004B220C" w:rsidRPr="006026ED">
        <w:rPr>
          <w:rFonts w:ascii="Arial" w:hAnsi="Arial" w:cs="Arial"/>
          <w:lang w:val="en-US"/>
        </w:rPr>
        <w:t xml:space="preserve">: </w:t>
      </w:r>
      <w:r w:rsidR="000A4406" w:rsidRPr="006026ED">
        <w:rPr>
          <w:rFonts w:ascii="Arial" w:hAnsi="Arial" w:cs="Arial"/>
          <w:lang w:val="en-US"/>
        </w:rPr>
        <w:t>2</w:t>
      </w:r>
      <w:r w:rsidR="00013E3D">
        <w:rPr>
          <w:rFonts w:ascii="Arial" w:hAnsi="Arial" w:cs="Arial"/>
          <w:lang w:val="en-US"/>
        </w:rPr>
        <w:t xml:space="preserve">                  </w:t>
      </w:r>
    </w:p>
    <w:p w:rsidR="00013E3D" w:rsidRPr="00B407D5" w:rsidRDefault="006026ED" w:rsidP="00013E3D">
      <w:pPr>
        <w:pStyle w:val="NoSpacing"/>
        <w:rPr>
          <w:rFonts w:ascii="Arial" w:hAnsi="Arial" w:cs="Arial"/>
          <w:lang w:val="en-US"/>
        </w:rPr>
      </w:pPr>
      <w:r>
        <w:rPr>
          <w:rFonts w:ascii="Arial" w:hAnsi="Arial" w:cs="Arial"/>
          <w:lang w:val="en-US"/>
        </w:rPr>
        <w:t xml:space="preserve">             </w:t>
      </w:r>
      <w:r w:rsidR="00013E3D" w:rsidRPr="00B407D5">
        <w:rPr>
          <w:rFonts w:ascii="Arial" w:hAnsi="Arial" w:cs="Arial"/>
          <w:lang w:val="en-US"/>
        </w:rPr>
        <w:t>AACSB:</w:t>
      </w:r>
      <w:r w:rsidR="00013E3D">
        <w:rPr>
          <w:rFonts w:ascii="Arial" w:hAnsi="Arial" w:cs="Arial"/>
          <w:lang w:val="en-US"/>
        </w:rPr>
        <w:t xml:space="preserve"> Written and Oral Communication</w:t>
      </w:r>
    </w:p>
    <w:p w:rsidR="00013E3D" w:rsidRPr="003E20AD" w:rsidRDefault="00013E3D" w:rsidP="00013E3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Learning Objective:</w:t>
      </w:r>
      <w:r>
        <w:rPr>
          <w:rFonts w:ascii="Arial" w:hAnsi="Arial" w:cs="Arial"/>
          <w:lang w:val="en-US"/>
        </w:rPr>
        <w:t xml:space="preserve"> LO 1.6 </w:t>
      </w:r>
      <w:r w:rsidRPr="00680E39">
        <w:rPr>
          <w:rFonts w:ascii="Arial" w:hAnsi="Arial" w:cs="Arial"/>
          <w:lang w:val="en-US"/>
        </w:rPr>
        <w:t xml:space="preserve">Apply the definition of control to examples likely to be </w:t>
      </w:r>
      <w:r>
        <w:rPr>
          <w:rFonts w:ascii="Arial" w:hAnsi="Arial" w:cs="Arial"/>
          <w:lang w:val="en-US"/>
        </w:rPr>
        <w:t xml:space="preserve">       </w:t>
      </w:r>
      <w:r w:rsidRPr="00680E39">
        <w:rPr>
          <w:rFonts w:ascii="Arial" w:hAnsi="Arial" w:cs="Arial"/>
          <w:lang w:val="en-US"/>
        </w:rPr>
        <w:t xml:space="preserve"> </w:t>
      </w:r>
      <w:r>
        <w:rPr>
          <w:rFonts w:ascii="Arial" w:hAnsi="Arial" w:cs="Arial"/>
          <w:lang w:val="en-US"/>
        </w:rPr>
        <w:t xml:space="preserve">                                                     found in</w:t>
      </w:r>
      <w:r w:rsidRPr="00680E39">
        <w:rPr>
          <w:rFonts w:ascii="Arial" w:hAnsi="Arial" w:cs="Arial"/>
          <w:lang w:val="en-US"/>
        </w:rPr>
        <w:t xml:space="preserve"> practice (including in the not-for-profit sector).</w:t>
      </w:r>
    </w:p>
    <w:p w:rsidR="00013E3D" w:rsidRPr="003E20AD" w:rsidRDefault="00013E3D" w:rsidP="00013E3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1.6.2 </w:t>
      </w:r>
      <w:r w:rsidRPr="00680E39">
        <w:rPr>
          <w:rFonts w:ascii="Arial" w:hAnsi="Arial" w:cs="Arial"/>
          <w:lang w:val="en-US"/>
        </w:rPr>
        <w:t>A group that is a reporting entity</w:t>
      </w:r>
    </w:p>
    <w:p w:rsidR="006026ED" w:rsidRDefault="006026ED" w:rsidP="00013E3D">
      <w:pPr>
        <w:pStyle w:val="NoSpacing"/>
        <w:rPr>
          <w:rFonts w:ascii="Arial" w:hAnsi="Arial" w:cs="Arial"/>
          <w:lang w:val="en-US"/>
        </w:rPr>
      </w:pPr>
    </w:p>
    <w:p w:rsidR="006026ED" w:rsidRPr="006026ED" w:rsidRDefault="00FF587B" w:rsidP="006026ED">
      <w:pPr>
        <w:pStyle w:val="NoSpacing"/>
        <w:rPr>
          <w:rFonts w:ascii="Arial" w:hAnsi="Arial" w:cs="Arial"/>
          <w:lang w:val="en-US"/>
        </w:rPr>
      </w:pPr>
      <w:r>
        <w:rPr>
          <w:rFonts w:ascii="Arial" w:hAnsi="Arial" w:cs="Arial"/>
          <w:lang w:val="en-US"/>
        </w:rPr>
        <w:t xml:space="preserve">    </w:t>
      </w:r>
    </w:p>
    <w:p w:rsidR="003104E3" w:rsidRPr="00E263BC" w:rsidRDefault="003104E3" w:rsidP="00E263BC">
      <w:pPr>
        <w:ind w:firstLine="720"/>
        <w:rPr>
          <w:rFonts w:ascii="Arial" w:hAnsi="Arial" w:cs="Arial"/>
          <w:lang w:val="en-US"/>
        </w:rPr>
      </w:pPr>
    </w:p>
    <w:p w:rsidR="00CA552D" w:rsidRPr="00E263BC" w:rsidRDefault="00CA552D" w:rsidP="00E263BC">
      <w:pPr>
        <w:pStyle w:val="ListParagraph"/>
        <w:numPr>
          <w:ilvl w:val="0"/>
          <w:numId w:val="5"/>
        </w:numPr>
        <w:rPr>
          <w:rFonts w:ascii="Arial" w:hAnsi="Arial" w:cs="Arial"/>
          <w:lang w:val="en-US"/>
        </w:rPr>
      </w:pPr>
      <w:r w:rsidRPr="00E263BC">
        <w:rPr>
          <w:rFonts w:ascii="Arial" w:hAnsi="Arial" w:cs="Arial"/>
          <w:lang w:val="en-US"/>
        </w:rPr>
        <w:t>In the separate financial statements of a parent entity</w:t>
      </w:r>
      <w:r w:rsidR="008B5C75">
        <w:rPr>
          <w:rFonts w:ascii="Arial" w:hAnsi="Arial" w:cs="Arial"/>
          <w:lang w:val="en-US"/>
        </w:rPr>
        <w:t>,</w:t>
      </w:r>
      <w:r w:rsidRPr="00E263BC">
        <w:rPr>
          <w:rFonts w:ascii="Arial" w:hAnsi="Arial" w:cs="Arial"/>
          <w:lang w:val="en-US"/>
        </w:rPr>
        <w:t xml:space="preserve"> investments </w:t>
      </w:r>
      <w:r w:rsidR="00D3077B" w:rsidRPr="00E263BC">
        <w:rPr>
          <w:rFonts w:ascii="Arial" w:hAnsi="Arial" w:cs="Arial"/>
          <w:lang w:val="en-US"/>
        </w:rPr>
        <w:t>not classified as held for sale</w:t>
      </w:r>
      <w:r w:rsidRPr="00E263BC">
        <w:rPr>
          <w:rFonts w:ascii="Arial" w:hAnsi="Arial" w:cs="Arial"/>
          <w:lang w:val="en-US"/>
        </w:rPr>
        <w:t xml:space="preserve"> are accounted for:</w:t>
      </w:r>
    </w:p>
    <w:p w:rsidR="00CA552D" w:rsidRPr="00E263BC" w:rsidRDefault="00CA552D" w:rsidP="00E263BC">
      <w:pPr>
        <w:pStyle w:val="ListParagraph"/>
        <w:numPr>
          <w:ilvl w:val="0"/>
          <w:numId w:val="15"/>
        </w:numPr>
        <w:rPr>
          <w:rFonts w:ascii="Arial" w:hAnsi="Arial" w:cs="Arial"/>
          <w:lang w:val="en-US"/>
        </w:rPr>
      </w:pPr>
      <w:r w:rsidRPr="00E263BC">
        <w:rPr>
          <w:rFonts w:ascii="Arial" w:hAnsi="Arial" w:cs="Arial"/>
          <w:lang w:val="en-US"/>
        </w:rPr>
        <w:t>at cost</w:t>
      </w:r>
      <w:r w:rsidR="008B5C75">
        <w:rPr>
          <w:rFonts w:ascii="Arial" w:hAnsi="Arial" w:cs="Arial"/>
          <w:lang w:val="en-US"/>
        </w:rPr>
        <w:t>.</w:t>
      </w:r>
    </w:p>
    <w:p w:rsidR="00CA552D" w:rsidRPr="00E263BC" w:rsidRDefault="00CA552D" w:rsidP="00E263BC">
      <w:pPr>
        <w:pStyle w:val="ListParagraph"/>
        <w:numPr>
          <w:ilvl w:val="0"/>
          <w:numId w:val="15"/>
        </w:numPr>
        <w:rPr>
          <w:rFonts w:ascii="Arial" w:hAnsi="Arial" w:cs="Arial"/>
          <w:lang w:val="en-US"/>
        </w:rPr>
      </w:pPr>
      <w:r w:rsidRPr="00E263BC">
        <w:rPr>
          <w:rFonts w:ascii="Arial" w:hAnsi="Arial" w:cs="Arial"/>
          <w:lang w:val="en-US"/>
        </w:rPr>
        <w:t>at fair value</w:t>
      </w:r>
      <w:r w:rsidR="008B5C75">
        <w:rPr>
          <w:rFonts w:ascii="Arial" w:hAnsi="Arial" w:cs="Arial"/>
          <w:lang w:val="en-US"/>
        </w:rPr>
        <w:t>.</w:t>
      </w:r>
    </w:p>
    <w:p w:rsidR="00CA552D" w:rsidRPr="00E263BC" w:rsidRDefault="00CA552D" w:rsidP="00E263BC">
      <w:pPr>
        <w:pStyle w:val="ListParagraph"/>
        <w:numPr>
          <w:ilvl w:val="0"/>
          <w:numId w:val="15"/>
        </w:numPr>
        <w:rPr>
          <w:rFonts w:ascii="Arial" w:hAnsi="Arial" w:cs="Arial"/>
          <w:lang w:val="en-US"/>
        </w:rPr>
      </w:pPr>
      <w:r w:rsidRPr="00E263BC">
        <w:rPr>
          <w:rFonts w:ascii="Arial" w:hAnsi="Arial" w:cs="Arial"/>
          <w:lang w:val="en-US"/>
        </w:rPr>
        <w:t>at either cost or fair value</w:t>
      </w:r>
      <w:r w:rsidR="008B5C75">
        <w:rPr>
          <w:rFonts w:ascii="Arial" w:hAnsi="Arial" w:cs="Arial"/>
          <w:lang w:val="en-US"/>
        </w:rPr>
        <w:t>.</w:t>
      </w:r>
    </w:p>
    <w:p w:rsidR="00CA552D" w:rsidRPr="00E263BC" w:rsidRDefault="00CA552D" w:rsidP="00E263BC">
      <w:pPr>
        <w:pStyle w:val="ListParagraph"/>
        <w:numPr>
          <w:ilvl w:val="0"/>
          <w:numId w:val="15"/>
        </w:numPr>
        <w:rPr>
          <w:rFonts w:ascii="Arial" w:hAnsi="Arial" w:cs="Arial"/>
          <w:lang w:val="en-US"/>
        </w:rPr>
      </w:pPr>
      <w:r w:rsidRPr="00E263BC">
        <w:rPr>
          <w:rFonts w:ascii="Arial" w:hAnsi="Arial" w:cs="Arial"/>
          <w:lang w:val="en-US"/>
        </w:rPr>
        <w:t>not recorded</w:t>
      </w:r>
      <w:r w:rsidR="008B5C75">
        <w:rPr>
          <w:rFonts w:ascii="Arial" w:hAnsi="Arial" w:cs="Arial"/>
          <w:lang w:val="en-US"/>
        </w:rPr>
        <w:t>.</w:t>
      </w:r>
    </w:p>
    <w:p w:rsidR="006026ED" w:rsidRPr="006026ED" w:rsidRDefault="006026ED" w:rsidP="006026ED">
      <w:pPr>
        <w:pStyle w:val="NoSpacing"/>
        <w:rPr>
          <w:rFonts w:ascii="Arial" w:hAnsi="Arial" w:cs="Arial"/>
          <w:lang w:val="en-US"/>
        </w:rPr>
      </w:pPr>
      <w:r>
        <w:rPr>
          <w:rFonts w:ascii="Arial" w:hAnsi="Arial" w:cs="Arial"/>
          <w:lang w:val="en-US"/>
        </w:rPr>
        <w:t xml:space="preserve">            </w:t>
      </w:r>
      <w:r w:rsidR="00B407D5" w:rsidRPr="006026ED">
        <w:rPr>
          <w:rFonts w:ascii="Arial" w:hAnsi="Arial" w:cs="Arial"/>
          <w:lang w:val="en-US"/>
        </w:rPr>
        <w:t>Answer:</w:t>
      </w:r>
      <w:r w:rsidR="004B220C" w:rsidRPr="006026ED">
        <w:rPr>
          <w:rFonts w:ascii="Arial" w:hAnsi="Arial" w:cs="Arial"/>
          <w:lang w:val="en-US"/>
        </w:rPr>
        <w:t xml:space="preserve"> C     </w:t>
      </w:r>
    </w:p>
    <w:p w:rsidR="00F1726D" w:rsidRDefault="006026ED" w:rsidP="006026ED">
      <w:pPr>
        <w:pStyle w:val="NoSpacing"/>
        <w:rPr>
          <w:rFonts w:ascii="Arial" w:hAnsi="Arial" w:cs="Arial"/>
          <w:lang w:val="en-US"/>
        </w:rPr>
      </w:pPr>
      <w:r w:rsidRPr="006026ED">
        <w:rPr>
          <w:rFonts w:ascii="Arial" w:hAnsi="Arial" w:cs="Arial"/>
          <w:lang w:val="en-US"/>
        </w:rPr>
        <w:t xml:space="preserve">        </w:t>
      </w:r>
      <w:r w:rsidR="004B220C" w:rsidRPr="006026ED">
        <w:rPr>
          <w:rFonts w:ascii="Arial" w:hAnsi="Arial" w:cs="Arial"/>
          <w:lang w:val="en-US"/>
        </w:rPr>
        <w:t xml:space="preserve">    </w:t>
      </w:r>
      <w:r w:rsidR="00B407D5" w:rsidRPr="006026ED">
        <w:rPr>
          <w:rFonts w:ascii="Arial" w:hAnsi="Arial" w:cs="Arial"/>
          <w:lang w:val="en-US"/>
        </w:rPr>
        <w:t>Difficulty</w:t>
      </w:r>
      <w:r w:rsidR="004B220C" w:rsidRPr="006026ED">
        <w:rPr>
          <w:rFonts w:ascii="Arial" w:hAnsi="Arial" w:cs="Arial"/>
          <w:lang w:val="en-US"/>
        </w:rPr>
        <w:t xml:space="preserve">: </w:t>
      </w:r>
      <w:r w:rsidR="000A4406" w:rsidRPr="006026ED">
        <w:rPr>
          <w:rFonts w:ascii="Arial" w:hAnsi="Arial" w:cs="Arial"/>
          <w:lang w:val="en-US"/>
        </w:rPr>
        <w:t>2</w:t>
      </w:r>
      <w:r w:rsidR="00F1726D" w:rsidRPr="006026ED">
        <w:rPr>
          <w:rFonts w:ascii="Arial" w:hAnsi="Arial" w:cs="Arial"/>
          <w:lang w:val="en-US"/>
        </w:rPr>
        <w:t xml:space="preserve">              </w:t>
      </w:r>
    </w:p>
    <w:p w:rsidR="00073CCD" w:rsidRPr="00B407D5" w:rsidRDefault="006026ED" w:rsidP="00073CCD">
      <w:pPr>
        <w:pStyle w:val="NoSpacing"/>
        <w:rPr>
          <w:rFonts w:ascii="Arial" w:hAnsi="Arial" w:cs="Arial"/>
          <w:lang w:val="en-US"/>
        </w:rPr>
      </w:pPr>
      <w:r>
        <w:rPr>
          <w:rFonts w:ascii="Arial" w:hAnsi="Arial" w:cs="Arial"/>
          <w:lang w:val="en-US"/>
        </w:rPr>
        <w:t xml:space="preserve">            </w:t>
      </w:r>
      <w:r w:rsidR="00073CCD" w:rsidRPr="00B407D5">
        <w:rPr>
          <w:rFonts w:ascii="Arial" w:hAnsi="Arial" w:cs="Arial"/>
          <w:lang w:val="en-US"/>
        </w:rPr>
        <w:t>AACSB:</w:t>
      </w:r>
      <w:r w:rsidR="00073CCD">
        <w:rPr>
          <w:rFonts w:ascii="Arial" w:hAnsi="Arial" w:cs="Arial"/>
          <w:lang w:val="en-US"/>
        </w:rPr>
        <w:t xml:space="preserve"> Written and Oral Communication</w:t>
      </w:r>
    </w:p>
    <w:p w:rsidR="00073CCD" w:rsidRPr="003E20AD" w:rsidRDefault="00073CCD" w:rsidP="00073CC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Learning Objective:</w:t>
      </w:r>
      <w:r>
        <w:rPr>
          <w:rFonts w:ascii="Arial" w:hAnsi="Arial" w:cs="Arial"/>
          <w:lang w:val="en-US"/>
        </w:rPr>
        <w:t xml:space="preserve"> LO 1.6 </w:t>
      </w:r>
      <w:r w:rsidRPr="00680E39">
        <w:rPr>
          <w:rFonts w:ascii="Arial" w:hAnsi="Arial" w:cs="Arial"/>
          <w:lang w:val="en-US"/>
        </w:rPr>
        <w:t xml:space="preserve">Apply the definition of control to examples likely to be </w:t>
      </w:r>
      <w:r>
        <w:rPr>
          <w:rFonts w:ascii="Arial" w:hAnsi="Arial" w:cs="Arial"/>
          <w:lang w:val="en-US"/>
        </w:rPr>
        <w:t xml:space="preserve">       </w:t>
      </w:r>
      <w:r w:rsidRPr="00680E39">
        <w:rPr>
          <w:rFonts w:ascii="Arial" w:hAnsi="Arial" w:cs="Arial"/>
          <w:lang w:val="en-US"/>
        </w:rPr>
        <w:t xml:space="preserve"> </w:t>
      </w:r>
      <w:r>
        <w:rPr>
          <w:rFonts w:ascii="Arial" w:hAnsi="Arial" w:cs="Arial"/>
          <w:lang w:val="en-US"/>
        </w:rPr>
        <w:t xml:space="preserve">                                                     found in</w:t>
      </w:r>
      <w:r w:rsidRPr="00680E39">
        <w:rPr>
          <w:rFonts w:ascii="Arial" w:hAnsi="Arial" w:cs="Arial"/>
          <w:lang w:val="en-US"/>
        </w:rPr>
        <w:t xml:space="preserve"> practice (including in the not-for-profit sector).</w:t>
      </w:r>
    </w:p>
    <w:p w:rsidR="00073CCD" w:rsidRPr="003E20AD" w:rsidRDefault="00073CCD" w:rsidP="00073CC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1.6.2 </w:t>
      </w:r>
      <w:r w:rsidRPr="00680E39">
        <w:rPr>
          <w:rFonts w:ascii="Arial" w:hAnsi="Arial" w:cs="Arial"/>
          <w:lang w:val="en-US"/>
        </w:rPr>
        <w:t>A group that is a reporting entity</w:t>
      </w: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Investments in associates</w:t>
      </w:r>
      <w:r w:rsidR="00776CA1">
        <w:rPr>
          <w:rFonts w:ascii="Arial" w:hAnsi="Arial" w:cs="Arial"/>
          <w:lang w:val="en-US"/>
        </w:rPr>
        <w:t xml:space="preserve"> </w:t>
      </w:r>
      <w:r w:rsidR="00776CA1" w:rsidRPr="00E263BC">
        <w:rPr>
          <w:rFonts w:ascii="Arial" w:hAnsi="Arial" w:cs="Arial"/>
          <w:lang w:val="en-US"/>
        </w:rPr>
        <w:t>(other than those classified as held for sale) will be measured at cost in the consolidated financial statements</w:t>
      </w:r>
      <w:r w:rsidR="00776CA1">
        <w:rPr>
          <w:rFonts w:ascii="Arial" w:hAnsi="Arial" w:cs="Arial"/>
          <w:lang w:val="en-US"/>
        </w:rPr>
        <w:t>.</w:t>
      </w:r>
    </w:p>
    <w:p w:rsidR="00776CA1" w:rsidRPr="00320F64" w:rsidRDefault="00776CA1" w:rsidP="00776CA1">
      <w:pPr>
        <w:pStyle w:val="NoSpacing"/>
        <w:rPr>
          <w:rFonts w:ascii="Arial" w:hAnsi="Arial" w:cs="Arial"/>
          <w:lang w:val="en-US"/>
        </w:rPr>
      </w:pPr>
      <w:r w:rsidRPr="00320F64">
        <w:rPr>
          <w:rFonts w:ascii="Arial" w:hAnsi="Arial" w:cs="Arial"/>
          <w:lang w:val="en-US"/>
        </w:rPr>
        <w:t xml:space="preserve">              Answer: F  </w:t>
      </w:r>
    </w:p>
    <w:p w:rsidR="00776CA1" w:rsidRDefault="00776CA1" w:rsidP="00776CA1">
      <w:pPr>
        <w:pStyle w:val="NoSpacing"/>
        <w:rPr>
          <w:rFonts w:ascii="Arial" w:hAnsi="Arial" w:cs="Arial"/>
          <w:lang w:val="en-US"/>
        </w:rPr>
      </w:pPr>
      <w:r>
        <w:rPr>
          <w:rFonts w:ascii="Arial" w:hAnsi="Arial" w:cs="Arial"/>
          <w:lang w:val="en-US"/>
        </w:rPr>
        <w:t xml:space="preserve">              </w:t>
      </w:r>
      <w:r w:rsidRPr="00320F64">
        <w:rPr>
          <w:rFonts w:ascii="Arial" w:hAnsi="Arial" w:cs="Arial"/>
          <w:lang w:val="en-US"/>
        </w:rPr>
        <w:t>Difficulty: 2</w:t>
      </w:r>
      <w:r>
        <w:rPr>
          <w:rFonts w:ascii="Arial" w:hAnsi="Arial" w:cs="Arial"/>
          <w:lang w:val="en-US"/>
        </w:rPr>
        <w:t xml:space="preserve">            </w:t>
      </w:r>
    </w:p>
    <w:p w:rsidR="00776CA1" w:rsidRPr="00B407D5" w:rsidRDefault="00776CA1" w:rsidP="00776CA1">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Written and Oral Communication</w:t>
      </w:r>
    </w:p>
    <w:p w:rsidR="00776CA1"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Learning Objective:</w:t>
      </w:r>
      <w:r>
        <w:rPr>
          <w:rFonts w:ascii="Arial" w:hAnsi="Arial" w:cs="Arial"/>
          <w:lang w:val="en-US"/>
        </w:rPr>
        <w:t xml:space="preserve"> LO 1.6 Apply the definition of control to examples likely to be</w:t>
      </w:r>
    </w:p>
    <w:p w:rsidR="00776CA1" w:rsidRPr="003E20AD" w:rsidRDefault="00776CA1" w:rsidP="00776CA1">
      <w:pPr>
        <w:pStyle w:val="NoSpacing"/>
        <w:rPr>
          <w:rFonts w:ascii="Arial" w:hAnsi="Arial" w:cs="Arial"/>
          <w:lang w:val="en-US"/>
        </w:rPr>
      </w:pPr>
      <w:r>
        <w:rPr>
          <w:rFonts w:ascii="Arial" w:hAnsi="Arial" w:cs="Arial"/>
          <w:lang w:val="en-US"/>
        </w:rPr>
        <w:t xml:space="preserve">              found in practice (including the not-for-profit sector).</w:t>
      </w:r>
    </w:p>
    <w:p w:rsidR="00776CA1" w:rsidRPr="006D599D" w:rsidRDefault="00776CA1" w:rsidP="00776CA1">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1.6.3 </w:t>
      </w:r>
      <w:r w:rsidRPr="006D599D">
        <w:rPr>
          <w:rFonts w:ascii="Arial" w:hAnsi="Arial" w:cs="Arial"/>
          <w:lang w:val="en-US"/>
        </w:rPr>
        <w:t xml:space="preserve">Accounting for investments in separate </w:t>
      </w:r>
      <w:r>
        <w:rPr>
          <w:rFonts w:ascii="Arial" w:hAnsi="Arial" w:cs="Arial"/>
          <w:lang w:val="en-US"/>
        </w:rPr>
        <w:t>financial statements</w:t>
      </w:r>
    </w:p>
    <w:p w:rsidR="006026ED" w:rsidRPr="006026ED" w:rsidRDefault="006026ED" w:rsidP="00073CCD">
      <w:pPr>
        <w:pStyle w:val="NoSpacing"/>
        <w:rPr>
          <w:rFonts w:ascii="Arial" w:hAnsi="Arial" w:cs="Arial"/>
          <w:lang w:val="en-US"/>
        </w:rPr>
      </w:pPr>
    </w:p>
    <w:p w:rsidR="00776CA1" w:rsidRPr="00E263BC" w:rsidRDefault="00776CA1" w:rsidP="00776CA1">
      <w:pPr>
        <w:pStyle w:val="ListParagraph"/>
        <w:rPr>
          <w:rFonts w:ascii="Arial" w:hAnsi="Arial" w:cs="Arial"/>
          <w:lang w:val="en-US"/>
        </w:rPr>
      </w:pPr>
    </w:p>
    <w:p w:rsidR="00776CA1" w:rsidRPr="00E263BC"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Ownership of more than 50% of the voting power will always represent control</w:t>
      </w:r>
      <w:r w:rsidR="00776CA1">
        <w:rPr>
          <w:rFonts w:ascii="Arial" w:hAnsi="Arial" w:cs="Arial"/>
          <w:lang w:val="en-US"/>
        </w:rPr>
        <w:t>.</w:t>
      </w:r>
    </w:p>
    <w:p w:rsidR="00776CA1" w:rsidRDefault="00776CA1" w:rsidP="00776CA1">
      <w:pPr>
        <w:pStyle w:val="ListParagraph"/>
        <w:rPr>
          <w:rFonts w:ascii="Arial" w:hAnsi="Arial" w:cs="Arial"/>
          <w:lang w:val="en-US"/>
        </w:rPr>
      </w:pPr>
      <w:r>
        <w:rPr>
          <w:rFonts w:ascii="Arial" w:hAnsi="Arial" w:cs="Arial"/>
          <w:lang w:val="en-US"/>
        </w:rPr>
        <w:t>Answer: F</w:t>
      </w:r>
    </w:p>
    <w:p w:rsidR="00776CA1" w:rsidRDefault="00776CA1" w:rsidP="00776CA1">
      <w:pPr>
        <w:pStyle w:val="ListParagraph"/>
        <w:rPr>
          <w:rFonts w:ascii="Arial" w:hAnsi="Arial" w:cs="Arial"/>
          <w:lang w:val="en-US"/>
        </w:rPr>
      </w:pPr>
      <w:r w:rsidRPr="00320F64">
        <w:rPr>
          <w:rFonts w:ascii="Arial" w:hAnsi="Arial" w:cs="Arial"/>
          <w:lang w:val="en-US"/>
        </w:rPr>
        <w:t>Difficulty: 2</w:t>
      </w:r>
      <w:r>
        <w:rPr>
          <w:rFonts w:ascii="Arial" w:hAnsi="Arial" w:cs="Arial"/>
          <w:lang w:val="en-US"/>
        </w:rPr>
        <w:t xml:space="preserve">        </w:t>
      </w:r>
    </w:p>
    <w:p w:rsidR="00776CA1" w:rsidRDefault="00776CA1" w:rsidP="00776CA1">
      <w:pPr>
        <w:pStyle w:val="ListParagraph"/>
        <w:rPr>
          <w:rFonts w:ascii="Arial" w:hAnsi="Arial" w:cs="Arial"/>
          <w:lang w:val="en-US"/>
        </w:rPr>
      </w:pPr>
      <w:r w:rsidRPr="00B407D5">
        <w:rPr>
          <w:rFonts w:ascii="Arial" w:hAnsi="Arial" w:cs="Arial"/>
          <w:lang w:val="en-US"/>
        </w:rPr>
        <w:t>AACSB:</w:t>
      </w:r>
      <w:r>
        <w:rPr>
          <w:rFonts w:ascii="Arial" w:hAnsi="Arial" w:cs="Arial"/>
          <w:lang w:val="en-US"/>
        </w:rPr>
        <w:t xml:space="preserve"> Application of Knowledge</w:t>
      </w:r>
    </w:p>
    <w:p w:rsidR="00776CA1" w:rsidRDefault="00776CA1" w:rsidP="00776CA1">
      <w:pPr>
        <w:pStyle w:val="ListParagraph"/>
        <w:rPr>
          <w:rFonts w:ascii="Arial" w:hAnsi="Arial" w:cs="Arial"/>
          <w:lang w:val="en-US"/>
        </w:rPr>
      </w:pPr>
      <w:r w:rsidRPr="003E20AD">
        <w:rPr>
          <w:rFonts w:ascii="Arial" w:hAnsi="Arial" w:cs="Arial"/>
          <w:lang w:val="en-US"/>
        </w:rPr>
        <w:t>Learning Objective:</w:t>
      </w:r>
      <w:r>
        <w:rPr>
          <w:rFonts w:ascii="Arial" w:hAnsi="Arial" w:cs="Arial"/>
          <w:lang w:val="en-US"/>
        </w:rPr>
        <w:t xml:space="preserve"> LO 1.7 </w:t>
      </w:r>
      <w:r w:rsidRPr="006D599D">
        <w:rPr>
          <w:rFonts w:ascii="Arial" w:hAnsi="Arial" w:cs="Arial"/>
          <w:lang w:val="en-US"/>
        </w:rPr>
        <w:t>Identify the main uses and limitations of consolidated financial statements.</w:t>
      </w:r>
    </w:p>
    <w:p w:rsidR="00776CA1" w:rsidRPr="003E20AD" w:rsidRDefault="00776CA1" w:rsidP="00776CA1">
      <w:pPr>
        <w:pStyle w:val="ListParagraph"/>
        <w:rPr>
          <w:rFonts w:ascii="Arial" w:hAnsi="Arial" w:cs="Arial"/>
          <w:lang w:val="en-US"/>
        </w:rPr>
      </w:pPr>
      <w:r w:rsidRPr="003E20AD">
        <w:rPr>
          <w:rFonts w:ascii="Arial" w:hAnsi="Arial" w:cs="Arial"/>
          <w:lang w:val="en-US"/>
        </w:rPr>
        <w:t>Topic:</w:t>
      </w:r>
      <w:r>
        <w:rPr>
          <w:rFonts w:ascii="Arial" w:hAnsi="Arial" w:cs="Arial"/>
          <w:lang w:val="en-US"/>
        </w:rPr>
        <w:t xml:space="preserve"> 1.7.2 The definition of control</w:t>
      </w:r>
    </w:p>
    <w:p w:rsidR="00776CA1" w:rsidRPr="00E263BC" w:rsidRDefault="00776CA1" w:rsidP="00776CA1">
      <w:pPr>
        <w:pStyle w:val="ListParagraph"/>
        <w:rPr>
          <w:rFonts w:ascii="Arial" w:hAnsi="Arial" w:cs="Arial"/>
          <w:lang w:val="en-US"/>
        </w:rPr>
      </w:pPr>
    </w:p>
    <w:p w:rsidR="00776CA1"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FE4E96">
        <w:rPr>
          <w:rFonts w:ascii="Arial" w:hAnsi="Arial" w:cs="Arial"/>
          <w:lang w:val="en-US"/>
        </w:rPr>
        <w:t>Company B is bound by contract to sell all its output to Company A. Company A is deemed to control Company B.</w:t>
      </w:r>
    </w:p>
    <w:p w:rsidR="00F931AD" w:rsidRPr="00FE4E96" w:rsidRDefault="00F931AD" w:rsidP="00F931AD">
      <w:pPr>
        <w:pStyle w:val="ListParagraph"/>
        <w:rPr>
          <w:rFonts w:ascii="Arial" w:hAnsi="Arial" w:cs="Arial"/>
          <w:lang w:val="en-US"/>
        </w:rPr>
      </w:pPr>
    </w:p>
    <w:p w:rsidR="00776CA1" w:rsidRDefault="00776CA1" w:rsidP="00776CA1">
      <w:pPr>
        <w:pStyle w:val="ListParagraph"/>
        <w:rPr>
          <w:rFonts w:ascii="Arial" w:hAnsi="Arial" w:cs="Arial"/>
          <w:lang w:val="en-US"/>
        </w:rPr>
      </w:pPr>
      <w:r>
        <w:rPr>
          <w:rFonts w:ascii="Arial" w:hAnsi="Arial" w:cs="Arial"/>
          <w:lang w:val="en-US"/>
        </w:rPr>
        <w:t>Answer:</w:t>
      </w:r>
      <w:r w:rsidRPr="00E263BC">
        <w:rPr>
          <w:rFonts w:ascii="Arial" w:hAnsi="Arial" w:cs="Arial"/>
          <w:lang w:val="en-US"/>
        </w:rPr>
        <w:t xml:space="preserve"> F   </w:t>
      </w:r>
    </w:p>
    <w:p w:rsidR="00776CA1" w:rsidRDefault="00776CA1" w:rsidP="00776CA1">
      <w:pPr>
        <w:pStyle w:val="ListParagraph"/>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776CA1" w:rsidRDefault="00776CA1" w:rsidP="00776CA1">
      <w:pPr>
        <w:pStyle w:val="ListParagraph"/>
        <w:rPr>
          <w:rFonts w:ascii="Arial" w:hAnsi="Arial" w:cs="Arial"/>
          <w:lang w:val="en-US"/>
        </w:rPr>
      </w:pPr>
      <w:r w:rsidRPr="00B407D5">
        <w:rPr>
          <w:rFonts w:ascii="Arial" w:hAnsi="Arial" w:cs="Arial"/>
          <w:lang w:val="en-US"/>
        </w:rPr>
        <w:t>AACSB:</w:t>
      </w:r>
      <w:r>
        <w:rPr>
          <w:rFonts w:ascii="Arial" w:hAnsi="Arial" w:cs="Arial"/>
          <w:lang w:val="en-US"/>
        </w:rPr>
        <w:t xml:space="preserve"> Application of Knowledge</w:t>
      </w:r>
    </w:p>
    <w:p w:rsidR="00776CA1" w:rsidRDefault="00776CA1" w:rsidP="00F931AD">
      <w:pPr>
        <w:pStyle w:val="ListParagraph"/>
        <w:spacing w:after="0"/>
        <w:rPr>
          <w:rFonts w:ascii="Arial" w:hAnsi="Arial" w:cs="Arial"/>
          <w:lang w:val="en-US"/>
        </w:rPr>
      </w:pPr>
      <w:r w:rsidRPr="003E20AD">
        <w:rPr>
          <w:rFonts w:ascii="Arial" w:hAnsi="Arial" w:cs="Arial"/>
          <w:lang w:val="en-US"/>
        </w:rPr>
        <w:t>Learning Objective:</w:t>
      </w:r>
      <w:r>
        <w:rPr>
          <w:rFonts w:ascii="Arial" w:hAnsi="Arial" w:cs="Arial"/>
          <w:lang w:val="en-US"/>
        </w:rPr>
        <w:t xml:space="preserve"> LO 1.7 </w:t>
      </w:r>
      <w:r w:rsidRPr="0060496E">
        <w:rPr>
          <w:rFonts w:ascii="Arial" w:hAnsi="Arial" w:cs="Arial"/>
          <w:lang w:val="en-US"/>
        </w:rPr>
        <w:t>Identify the main uses and limitations of consolidated financial statements.</w:t>
      </w:r>
    </w:p>
    <w:p w:rsidR="00CF5E8E" w:rsidRDefault="00776CA1" w:rsidP="00F931AD">
      <w:pPr>
        <w:spacing w:after="0"/>
        <w:ind w:firstLine="720"/>
        <w:rPr>
          <w:rFonts w:ascii="Arial" w:hAnsi="Arial" w:cs="Arial"/>
          <w:lang w:val="en-US"/>
        </w:rPr>
      </w:pPr>
      <w:r>
        <w:rPr>
          <w:rFonts w:ascii="Arial" w:hAnsi="Arial" w:cs="Arial"/>
          <w:lang w:val="en-US"/>
        </w:rPr>
        <w:t>T</w:t>
      </w:r>
      <w:r w:rsidRPr="003E20AD">
        <w:rPr>
          <w:rFonts w:ascii="Arial" w:hAnsi="Arial" w:cs="Arial"/>
          <w:lang w:val="en-US"/>
        </w:rPr>
        <w:t>opic:</w:t>
      </w:r>
      <w:r>
        <w:rPr>
          <w:rFonts w:ascii="Arial" w:hAnsi="Arial" w:cs="Arial"/>
          <w:lang w:val="en-US"/>
        </w:rPr>
        <w:t xml:space="preserve"> 1.7.3 Power over the investee</w:t>
      </w:r>
    </w:p>
    <w:p w:rsidR="00F931AD" w:rsidRDefault="00F931AD" w:rsidP="00F931AD">
      <w:pPr>
        <w:spacing w:after="0"/>
        <w:ind w:firstLine="720"/>
        <w:rPr>
          <w:rFonts w:ascii="Arial" w:hAnsi="Arial" w:cs="Arial"/>
          <w:lang w:val="en-US"/>
        </w:rPr>
      </w:pPr>
    </w:p>
    <w:p w:rsidR="00776CA1"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 xml:space="preserve">Control of a subsidiary must be actively exercised </w:t>
      </w:r>
      <w:r w:rsidR="00776CA1">
        <w:rPr>
          <w:rFonts w:ascii="Arial" w:hAnsi="Arial" w:cs="Arial"/>
          <w:lang w:val="en-US"/>
        </w:rPr>
        <w:t>(</w:t>
      </w:r>
      <w:r w:rsidR="00776CA1" w:rsidRPr="00E263BC">
        <w:rPr>
          <w:rFonts w:ascii="Arial" w:hAnsi="Arial" w:cs="Arial"/>
          <w:lang w:val="en-US"/>
        </w:rPr>
        <w:t>i.e.</w:t>
      </w:r>
      <w:r w:rsidR="00776CA1">
        <w:rPr>
          <w:rFonts w:ascii="Arial" w:hAnsi="Arial" w:cs="Arial"/>
          <w:lang w:val="en-US"/>
        </w:rPr>
        <w:t>,</w:t>
      </w:r>
      <w:r w:rsidR="00776CA1" w:rsidRPr="00E263BC">
        <w:rPr>
          <w:rFonts w:ascii="Arial" w:hAnsi="Arial" w:cs="Arial"/>
          <w:lang w:val="en-US"/>
        </w:rPr>
        <w:t xml:space="preserve"> the capacity to control does not meet the definition of control</w:t>
      </w:r>
      <w:r w:rsidR="00776CA1">
        <w:rPr>
          <w:rFonts w:ascii="Arial" w:hAnsi="Arial" w:cs="Arial"/>
          <w:lang w:val="en-US"/>
        </w:rPr>
        <w:t>).</w:t>
      </w:r>
    </w:p>
    <w:p w:rsidR="00F931AD" w:rsidRPr="00E263BC" w:rsidRDefault="00F931AD" w:rsidP="00F931AD">
      <w:pPr>
        <w:pStyle w:val="ListParagraph"/>
        <w:rPr>
          <w:rFonts w:ascii="Arial" w:hAnsi="Arial" w:cs="Arial"/>
          <w:lang w:val="en-US"/>
        </w:rPr>
      </w:pPr>
    </w:p>
    <w:p w:rsidR="00776CA1" w:rsidRDefault="00776CA1" w:rsidP="00776CA1">
      <w:pPr>
        <w:pStyle w:val="ListParagraph"/>
        <w:rPr>
          <w:rFonts w:ascii="Arial" w:hAnsi="Arial" w:cs="Arial"/>
          <w:lang w:val="en-US"/>
        </w:rPr>
      </w:pPr>
      <w:r>
        <w:rPr>
          <w:rFonts w:ascii="Arial" w:hAnsi="Arial" w:cs="Arial"/>
          <w:lang w:val="en-US"/>
        </w:rPr>
        <w:t>Answer:</w:t>
      </w:r>
      <w:r w:rsidRPr="00E263BC">
        <w:rPr>
          <w:rFonts w:ascii="Arial" w:hAnsi="Arial" w:cs="Arial"/>
          <w:lang w:val="en-US"/>
        </w:rPr>
        <w:t xml:space="preserve"> F   </w:t>
      </w:r>
    </w:p>
    <w:p w:rsidR="00776CA1" w:rsidRDefault="00776CA1" w:rsidP="00776CA1">
      <w:pPr>
        <w:pStyle w:val="ListParagraph"/>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776CA1" w:rsidRDefault="00776CA1" w:rsidP="00776CA1">
      <w:pPr>
        <w:pStyle w:val="ListParagraph"/>
        <w:rPr>
          <w:rFonts w:ascii="Arial" w:hAnsi="Arial" w:cs="Arial"/>
          <w:lang w:val="en-US"/>
        </w:rPr>
      </w:pPr>
      <w:r w:rsidRPr="00B407D5">
        <w:rPr>
          <w:rFonts w:ascii="Arial" w:hAnsi="Arial" w:cs="Arial"/>
          <w:lang w:val="en-US"/>
        </w:rPr>
        <w:t>AACSB:</w:t>
      </w:r>
      <w:r>
        <w:rPr>
          <w:rFonts w:ascii="Arial" w:hAnsi="Arial" w:cs="Arial"/>
          <w:lang w:val="en-US"/>
        </w:rPr>
        <w:t xml:space="preserve"> Reflective Thinking</w:t>
      </w:r>
    </w:p>
    <w:p w:rsidR="00776CA1" w:rsidRDefault="00776CA1" w:rsidP="00776CA1">
      <w:pPr>
        <w:pStyle w:val="ListParagraph"/>
        <w:rPr>
          <w:rFonts w:ascii="Arial" w:hAnsi="Arial" w:cs="Arial"/>
          <w:lang w:val="en-US"/>
        </w:rPr>
      </w:pPr>
      <w:r w:rsidRPr="003E20AD">
        <w:rPr>
          <w:rFonts w:ascii="Arial" w:hAnsi="Arial" w:cs="Arial"/>
          <w:lang w:val="en-US"/>
        </w:rPr>
        <w:t>Learning Objective:</w:t>
      </w:r>
      <w:r>
        <w:rPr>
          <w:rFonts w:ascii="Arial" w:hAnsi="Arial" w:cs="Arial"/>
          <w:lang w:val="en-US"/>
        </w:rPr>
        <w:t xml:space="preserve"> LO 1.7 </w:t>
      </w:r>
      <w:r w:rsidRPr="0060496E">
        <w:rPr>
          <w:rFonts w:ascii="Arial" w:hAnsi="Arial" w:cs="Arial"/>
          <w:lang w:val="en-US"/>
        </w:rPr>
        <w:t>Identify the main uses and limitations of consolidated financial statements.</w:t>
      </w:r>
    </w:p>
    <w:p w:rsidR="00776CA1" w:rsidRPr="003E20AD" w:rsidRDefault="00776CA1" w:rsidP="00776CA1">
      <w:pPr>
        <w:pStyle w:val="ListParagraph"/>
        <w:rPr>
          <w:rFonts w:ascii="Arial" w:hAnsi="Arial" w:cs="Arial"/>
          <w:lang w:val="en-US"/>
        </w:rPr>
      </w:pPr>
      <w:r>
        <w:rPr>
          <w:rFonts w:ascii="Arial" w:hAnsi="Arial" w:cs="Arial"/>
          <w:lang w:val="en-US"/>
        </w:rPr>
        <w:t>T</w:t>
      </w:r>
      <w:r w:rsidRPr="003E20AD">
        <w:rPr>
          <w:rFonts w:ascii="Arial" w:hAnsi="Arial" w:cs="Arial"/>
          <w:lang w:val="en-US"/>
        </w:rPr>
        <w:t>opic:</w:t>
      </w:r>
      <w:r>
        <w:rPr>
          <w:rFonts w:ascii="Arial" w:hAnsi="Arial" w:cs="Arial"/>
          <w:lang w:val="en-US"/>
        </w:rPr>
        <w:t xml:space="preserve"> 1.7.3 Power over the investee</w:t>
      </w:r>
    </w:p>
    <w:p w:rsidR="00776CA1" w:rsidRPr="00E263BC" w:rsidRDefault="00776CA1" w:rsidP="00776CA1">
      <w:pPr>
        <w:ind w:firstLine="720"/>
        <w:rPr>
          <w:rFonts w:ascii="Arial" w:hAnsi="Arial" w:cs="Arial"/>
          <w:lang w:val="en-US"/>
        </w:rPr>
      </w:pPr>
    </w:p>
    <w:p w:rsidR="00CF5E8E" w:rsidRPr="00E263BC" w:rsidRDefault="00CF5E8E" w:rsidP="00CF5E8E">
      <w:pPr>
        <w:pStyle w:val="ListParagraph"/>
        <w:numPr>
          <w:ilvl w:val="0"/>
          <w:numId w:val="5"/>
        </w:numPr>
        <w:jc w:val="both"/>
        <w:rPr>
          <w:rFonts w:ascii="Arial" w:hAnsi="Arial" w:cs="Arial"/>
        </w:rPr>
      </w:pPr>
      <w:r w:rsidRPr="00E263BC">
        <w:rPr>
          <w:rFonts w:ascii="Arial" w:hAnsi="Arial" w:cs="Arial"/>
        </w:rPr>
        <w:t xml:space="preserve">Cassius Ltd and Brutus Ltd agreed to merge by forming another company, Casca Ltd, which acquired all the </w:t>
      </w:r>
      <w:r>
        <w:rPr>
          <w:rFonts w:ascii="Arial" w:hAnsi="Arial" w:cs="Arial"/>
        </w:rPr>
        <w:t>issued</w:t>
      </w:r>
      <w:r w:rsidRPr="00E263BC">
        <w:rPr>
          <w:rFonts w:ascii="Arial" w:hAnsi="Arial" w:cs="Arial"/>
        </w:rPr>
        <w:t xml:space="preserve"> capital of the two companies in a share exchange. Cassius Ltd was a much larger company than Brutus Ltd</w:t>
      </w:r>
      <w:r>
        <w:rPr>
          <w:rFonts w:ascii="Arial" w:hAnsi="Arial" w:cs="Arial"/>
        </w:rPr>
        <w:t>,</w:t>
      </w:r>
      <w:r w:rsidRPr="00E263BC">
        <w:rPr>
          <w:rFonts w:ascii="Arial" w:hAnsi="Arial" w:cs="Arial"/>
        </w:rPr>
        <w:t xml:space="preserve"> with several large equity stakeholders</w:t>
      </w:r>
      <w:r>
        <w:rPr>
          <w:rFonts w:ascii="Arial" w:hAnsi="Arial" w:cs="Arial"/>
        </w:rPr>
        <w:t>,</w:t>
      </w:r>
      <w:r w:rsidRPr="00E263BC">
        <w:rPr>
          <w:rFonts w:ascii="Arial" w:hAnsi="Arial" w:cs="Arial"/>
        </w:rPr>
        <w:t xml:space="preserve"> so that the </w:t>
      </w:r>
      <w:r>
        <w:rPr>
          <w:rFonts w:ascii="Arial" w:hAnsi="Arial" w:cs="Arial"/>
        </w:rPr>
        <w:t>b</w:t>
      </w:r>
      <w:r w:rsidRPr="00E263BC">
        <w:rPr>
          <w:rFonts w:ascii="Arial" w:hAnsi="Arial" w:cs="Arial"/>
        </w:rPr>
        <w:t>oard of Cassius Ltd emerged from the business combination with the power to dominate the operating and financial policies of the merged entity. Based on these facts:</w:t>
      </w:r>
    </w:p>
    <w:p w:rsidR="00CF5E8E" w:rsidRPr="00E263BC" w:rsidRDefault="00CF5E8E" w:rsidP="00CF5E8E">
      <w:pPr>
        <w:numPr>
          <w:ilvl w:val="0"/>
          <w:numId w:val="21"/>
        </w:numPr>
        <w:spacing w:after="0" w:line="240" w:lineRule="auto"/>
        <w:jc w:val="both"/>
        <w:rPr>
          <w:rFonts w:ascii="Arial" w:hAnsi="Arial" w:cs="Arial"/>
        </w:rPr>
      </w:pPr>
      <w:r w:rsidRPr="00E263BC">
        <w:rPr>
          <w:rFonts w:ascii="Arial" w:hAnsi="Arial" w:cs="Arial"/>
        </w:rPr>
        <w:t xml:space="preserve">Casca Ltd must be the acquiring entity </w:t>
      </w:r>
      <w:r>
        <w:rPr>
          <w:rFonts w:ascii="Arial" w:hAnsi="Arial" w:cs="Arial"/>
        </w:rPr>
        <w:t>because</w:t>
      </w:r>
      <w:r w:rsidRPr="00E263BC">
        <w:rPr>
          <w:rFonts w:ascii="Arial" w:hAnsi="Arial" w:cs="Arial"/>
        </w:rPr>
        <w:t xml:space="preserve"> it acquired the </w:t>
      </w:r>
      <w:r>
        <w:rPr>
          <w:rFonts w:ascii="Arial" w:hAnsi="Arial" w:cs="Arial"/>
        </w:rPr>
        <w:t>issued</w:t>
      </w:r>
      <w:r w:rsidRPr="00E263BC">
        <w:rPr>
          <w:rFonts w:ascii="Arial" w:hAnsi="Arial" w:cs="Arial"/>
        </w:rPr>
        <w:t xml:space="preserve"> capital of Cassius Ltd and Brutus Ltd.</w:t>
      </w:r>
    </w:p>
    <w:p w:rsidR="00CF5E8E" w:rsidRPr="00E263BC" w:rsidRDefault="00CF5E8E" w:rsidP="00CF5E8E">
      <w:pPr>
        <w:numPr>
          <w:ilvl w:val="0"/>
          <w:numId w:val="21"/>
        </w:numPr>
        <w:spacing w:after="0" w:line="240" w:lineRule="auto"/>
        <w:jc w:val="both"/>
        <w:rPr>
          <w:rFonts w:ascii="Arial" w:hAnsi="Arial" w:cs="Arial"/>
        </w:rPr>
      </w:pPr>
      <w:r w:rsidRPr="00E263BC">
        <w:rPr>
          <w:rFonts w:ascii="Arial" w:hAnsi="Arial" w:cs="Arial"/>
        </w:rPr>
        <w:t xml:space="preserve">Cassius Ltd is the acquiring entity </w:t>
      </w:r>
      <w:r>
        <w:rPr>
          <w:rFonts w:ascii="Arial" w:hAnsi="Arial" w:cs="Arial"/>
        </w:rPr>
        <w:t>because</w:t>
      </w:r>
      <w:r w:rsidRPr="00E263BC">
        <w:rPr>
          <w:rFonts w:ascii="Arial" w:hAnsi="Arial" w:cs="Arial"/>
        </w:rPr>
        <w:t xml:space="preserve"> its management emerges as the dominant power in the merged entity.</w:t>
      </w:r>
    </w:p>
    <w:p w:rsidR="00CF5E8E" w:rsidRPr="00E263BC" w:rsidRDefault="00CF5E8E" w:rsidP="00CF5E8E">
      <w:pPr>
        <w:numPr>
          <w:ilvl w:val="0"/>
          <w:numId w:val="21"/>
        </w:numPr>
        <w:spacing w:after="0" w:line="240" w:lineRule="auto"/>
        <w:jc w:val="both"/>
        <w:rPr>
          <w:rFonts w:ascii="Arial" w:hAnsi="Arial" w:cs="Arial"/>
        </w:rPr>
      </w:pPr>
      <w:r>
        <w:rPr>
          <w:rFonts w:ascii="Arial" w:hAnsi="Arial" w:cs="Arial"/>
        </w:rPr>
        <w:t>n</w:t>
      </w:r>
      <w:r w:rsidRPr="00E263BC">
        <w:rPr>
          <w:rFonts w:ascii="Arial" w:hAnsi="Arial" w:cs="Arial"/>
        </w:rPr>
        <w:t xml:space="preserve">either Cassius Ltd nor Brutus Ltd can be the acquiring entity </w:t>
      </w:r>
      <w:r>
        <w:rPr>
          <w:rFonts w:ascii="Arial" w:hAnsi="Arial" w:cs="Arial"/>
        </w:rPr>
        <w:t>because</w:t>
      </w:r>
      <w:r w:rsidRPr="00E263BC">
        <w:rPr>
          <w:rFonts w:ascii="Arial" w:hAnsi="Arial" w:cs="Arial"/>
        </w:rPr>
        <w:t xml:space="preserve"> their equity securities have been acquired by Casca Ltd.</w:t>
      </w:r>
    </w:p>
    <w:p w:rsidR="00CF5E8E" w:rsidRDefault="00CF5E8E" w:rsidP="00CF5E8E">
      <w:pPr>
        <w:numPr>
          <w:ilvl w:val="0"/>
          <w:numId w:val="21"/>
        </w:numPr>
        <w:spacing w:after="0" w:line="240" w:lineRule="auto"/>
        <w:jc w:val="both"/>
        <w:rPr>
          <w:rFonts w:ascii="Arial" w:hAnsi="Arial" w:cs="Arial"/>
        </w:rPr>
      </w:pPr>
      <w:r>
        <w:rPr>
          <w:rFonts w:ascii="Arial" w:hAnsi="Arial" w:cs="Arial"/>
        </w:rPr>
        <w:t>n</w:t>
      </w:r>
      <w:r w:rsidRPr="00E263BC">
        <w:rPr>
          <w:rFonts w:ascii="Arial" w:hAnsi="Arial" w:cs="Arial"/>
        </w:rPr>
        <w:t>one of the above.</w:t>
      </w:r>
    </w:p>
    <w:p w:rsidR="00F931AD" w:rsidRPr="00E263BC" w:rsidRDefault="00F931AD" w:rsidP="00F931AD">
      <w:pPr>
        <w:spacing w:after="0" w:line="240" w:lineRule="auto"/>
        <w:ind w:left="1440"/>
        <w:jc w:val="both"/>
        <w:rPr>
          <w:rFonts w:ascii="Arial" w:hAnsi="Arial" w:cs="Arial"/>
        </w:rPr>
      </w:pPr>
    </w:p>
    <w:p w:rsidR="00CF5E8E" w:rsidRPr="005059B6" w:rsidRDefault="00CF5E8E" w:rsidP="00CF5E8E">
      <w:pPr>
        <w:pStyle w:val="NoSpacing"/>
        <w:rPr>
          <w:rFonts w:ascii="Arial" w:hAnsi="Arial" w:cs="Arial"/>
          <w:lang w:val="en-US"/>
        </w:rPr>
      </w:pPr>
      <w:r>
        <w:rPr>
          <w:rFonts w:ascii="Arial" w:hAnsi="Arial" w:cs="Arial"/>
          <w:lang w:val="en-US"/>
        </w:rPr>
        <w:t xml:space="preserve">                  Answer</w:t>
      </w:r>
      <w:r w:rsidRPr="005059B6">
        <w:rPr>
          <w:rFonts w:ascii="Arial" w:hAnsi="Arial" w:cs="Arial"/>
          <w:lang w:val="en-US"/>
        </w:rPr>
        <w:t xml:space="preserve">: B       </w:t>
      </w:r>
    </w:p>
    <w:p w:rsidR="00CF5E8E" w:rsidRDefault="00CF5E8E" w:rsidP="00CF5E8E">
      <w:pPr>
        <w:pStyle w:val="NoSpacing"/>
        <w:rPr>
          <w:rFonts w:ascii="Arial" w:hAnsi="Arial" w:cs="Arial"/>
          <w:lang w:val="en-US"/>
        </w:rPr>
      </w:pPr>
      <w:r>
        <w:rPr>
          <w:rFonts w:ascii="Arial" w:hAnsi="Arial" w:cs="Arial"/>
          <w:lang w:val="en-US"/>
        </w:rPr>
        <w:t xml:space="preserve">                  </w:t>
      </w:r>
      <w:r w:rsidRPr="005059B6">
        <w:rPr>
          <w:rFonts w:ascii="Arial" w:hAnsi="Arial" w:cs="Arial"/>
          <w:lang w:val="en-US"/>
        </w:rPr>
        <w:t xml:space="preserve">Difficulty:    2           </w:t>
      </w:r>
    </w:p>
    <w:p w:rsidR="00CF5E8E" w:rsidRPr="00B407D5" w:rsidRDefault="00CF5E8E" w:rsidP="00CF5E8E">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Pr>
          <w:rFonts w:ascii="Arial" w:hAnsi="Arial" w:cs="Arial"/>
          <w:lang w:val="en-US"/>
        </w:rPr>
        <w:t xml:space="preserve"> Written and Oral Communication</w:t>
      </w:r>
    </w:p>
    <w:p w:rsidR="00CF5E8E" w:rsidRDefault="00CF5E8E" w:rsidP="00CF5E8E">
      <w:pPr>
        <w:pStyle w:val="NoSpacing"/>
        <w:rPr>
          <w:rFonts w:ascii="Arial" w:hAnsi="Arial" w:cs="Arial"/>
          <w:lang w:val="en-US"/>
        </w:rPr>
      </w:pPr>
      <w:r>
        <w:rPr>
          <w:rFonts w:ascii="Arial" w:hAnsi="Arial" w:cs="Arial"/>
          <w:lang w:val="en-US"/>
        </w:rPr>
        <w:t xml:space="preserve">                  </w:t>
      </w:r>
      <w:r w:rsidRPr="003E20AD">
        <w:rPr>
          <w:rFonts w:ascii="Arial" w:hAnsi="Arial" w:cs="Arial"/>
          <w:lang w:val="en-US"/>
        </w:rPr>
        <w:t>Learning Objective:</w:t>
      </w:r>
      <w:r>
        <w:rPr>
          <w:rFonts w:ascii="Arial" w:hAnsi="Arial" w:cs="Arial"/>
          <w:lang w:val="en-US"/>
        </w:rPr>
        <w:t xml:space="preserve"> LO 1.7 </w:t>
      </w:r>
      <w:r w:rsidRPr="00593A04">
        <w:rPr>
          <w:rFonts w:ascii="Arial" w:hAnsi="Arial" w:cs="Arial"/>
          <w:lang w:val="en-US"/>
        </w:rPr>
        <w:t>Identify the main uses and limitations of co</w:t>
      </w:r>
      <w:r>
        <w:rPr>
          <w:rFonts w:ascii="Arial" w:hAnsi="Arial" w:cs="Arial"/>
          <w:lang w:val="en-US"/>
        </w:rPr>
        <w:t xml:space="preserve">nsolidated </w:t>
      </w:r>
    </w:p>
    <w:p w:rsidR="00CF5E8E" w:rsidRPr="003E20AD" w:rsidRDefault="00CF5E8E" w:rsidP="00CF5E8E">
      <w:pPr>
        <w:pStyle w:val="NoSpacing"/>
        <w:rPr>
          <w:rFonts w:ascii="Arial" w:hAnsi="Arial" w:cs="Arial"/>
          <w:lang w:val="en-US"/>
        </w:rPr>
      </w:pPr>
      <w:r>
        <w:rPr>
          <w:rFonts w:ascii="Arial" w:hAnsi="Arial" w:cs="Arial"/>
          <w:lang w:val="en-US"/>
        </w:rPr>
        <w:t xml:space="preserve">            financial statements.</w:t>
      </w:r>
    </w:p>
    <w:p w:rsidR="00CF5E8E" w:rsidRDefault="00CF5E8E" w:rsidP="00CF5E8E">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1.7.6 Investment entities</w:t>
      </w:r>
    </w:p>
    <w:p w:rsidR="00776CA1" w:rsidRPr="00E263BC" w:rsidRDefault="00776CA1" w:rsidP="00776CA1">
      <w:pPr>
        <w:pStyle w:val="ListParagraph"/>
        <w:rPr>
          <w:rFonts w:ascii="Arial" w:hAnsi="Arial" w:cs="Arial"/>
          <w:lang w:val="en-US"/>
        </w:rPr>
      </w:pPr>
    </w:p>
    <w:p w:rsidR="00776CA1" w:rsidRDefault="00041468" w:rsidP="00FE4E96">
      <w:pPr>
        <w:pStyle w:val="ListParagraph"/>
        <w:numPr>
          <w:ilvl w:val="0"/>
          <w:numId w:val="5"/>
        </w:numPr>
        <w:rPr>
          <w:rFonts w:ascii="Arial" w:hAnsi="Arial" w:cs="Arial"/>
          <w:lang w:val="en-US"/>
        </w:rPr>
      </w:pPr>
      <w:r>
        <w:rPr>
          <w:rFonts w:ascii="Arial" w:hAnsi="Arial" w:cs="Arial"/>
          <w:lang w:val="en-US"/>
        </w:rPr>
        <w:t>(T/F)</w:t>
      </w:r>
      <w:r w:rsidR="00FF587B">
        <w:rPr>
          <w:rFonts w:ascii="Arial" w:hAnsi="Arial" w:cs="Arial"/>
          <w:lang w:val="en-US"/>
        </w:rPr>
        <w:t xml:space="preserve">: </w:t>
      </w:r>
      <w:r w:rsidR="00776CA1" w:rsidRPr="00E263BC">
        <w:rPr>
          <w:rFonts w:ascii="Arial" w:hAnsi="Arial" w:cs="Arial"/>
          <w:lang w:val="en-US"/>
        </w:rPr>
        <w:t>If a parent loses control of a subsidiary during a financial year, that subsidiary’s results are ignored for consolidation purposes</w:t>
      </w:r>
      <w:r w:rsidR="00776CA1">
        <w:rPr>
          <w:rFonts w:ascii="Arial" w:hAnsi="Arial" w:cs="Arial"/>
          <w:lang w:val="en-US"/>
        </w:rPr>
        <w:t>.</w:t>
      </w:r>
    </w:p>
    <w:p w:rsidR="00F931AD" w:rsidRPr="00E263BC" w:rsidRDefault="00F931AD" w:rsidP="00F931AD">
      <w:pPr>
        <w:pStyle w:val="ListParagraph"/>
        <w:rPr>
          <w:rFonts w:ascii="Arial" w:hAnsi="Arial" w:cs="Arial"/>
          <w:lang w:val="en-US"/>
        </w:rPr>
      </w:pPr>
    </w:p>
    <w:p w:rsidR="00776CA1" w:rsidRDefault="00776CA1" w:rsidP="00776CA1">
      <w:pPr>
        <w:pStyle w:val="ListParagraph"/>
        <w:rPr>
          <w:rFonts w:ascii="Arial" w:hAnsi="Arial" w:cs="Arial"/>
          <w:lang w:val="en-US"/>
        </w:rPr>
      </w:pPr>
      <w:r>
        <w:rPr>
          <w:rFonts w:ascii="Arial" w:hAnsi="Arial" w:cs="Arial"/>
          <w:lang w:val="en-US"/>
        </w:rPr>
        <w:t>Answer:</w:t>
      </w:r>
      <w:r w:rsidRPr="00E263BC">
        <w:rPr>
          <w:rFonts w:ascii="Arial" w:hAnsi="Arial" w:cs="Arial"/>
          <w:lang w:val="en-US"/>
        </w:rPr>
        <w:t xml:space="preserve"> F     </w:t>
      </w:r>
    </w:p>
    <w:p w:rsidR="00776CA1" w:rsidRDefault="00776CA1" w:rsidP="00776CA1">
      <w:pPr>
        <w:pStyle w:val="ListParagraph"/>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776CA1" w:rsidRDefault="00776CA1" w:rsidP="00776CA1">
      <w:pPr>
        <w:pStyle w:val="ListParagraph"/>
        <w:rPr>
          <w:rFonts w:ascii="Arial" w:hAnsi="Arial" w:cs="Arial"/>
          <w:lang w:val="en-US"/>
        </w:rPr>
      </w:pPr>
      <w:r w:rsidRPr="00B407D5">
        <w:rPr>
          <w:rFonts w:ascii="Arial" w:hAnsi="Arial" w:cs="Arial"/>
          <w:lang w:val="en-US"/>
        </w:rPr>
        <w:t>AACSB:</w:t>
      </w:r>
      <w:r>
        <w:rPr>
          <w:rFonts w:ascii="Arial" w:hAnsi="Arial" w:cs="Arial"/>
          <w:lang w:val="en-US"/>
        </w:rPr>
        <w:t xml:space="preserve"> Application of Knowledge</w:t>
      </w:r>
    </w:p>
    <w:p w:rsidR="00776CA1" w:rsidRDefault="00776CA1" w:rsidP="00776CA1">
      <w:pPr>
        <w:pStyle w:val="ListParagraph"/>
        <w:rPr>
          <w:rFonts w:ascii="Arial" w:hAnsi="Arial" w:cs="Arial"/>
          <w:lang w:val="en-US"/>
        </w:rPr>
      </w:pPr>
      <w:r w:rsidRPr="003E20AD">
        <w:rPr>
          <w:rFonts w:ascii="Arial" w:hAnsi="Arial" w:cs="Arial"/>
          <w:lang w:val="en-US"/>
        </w:rPr>
        <w:lastRenderedPageBreak/>
        <w:t>Learning Objective:</w:t>
      </w:r>
      <w:r w:rsidRPr="0060496E">
        <w:rPr>
          <w:rFonts w:ascii="Arial" w:hAnsi="Arial" w:cs="Arial"/>
          <w:lang w:val="en-US"/>
        </w:rPr>
        <w:t xml:space="preserve"> </w:t>
      </w:r>
      <w:r>
        <w:rPr>
          <w:rFonts w:ascii="Arial" w:hAnsi="Arial" w:cs="Arial"/>
          <w:lang w:val="en-US"/>
        </w:rPr>
        <w:t xml:space="preserve">LO 1.7 </w:t>
      </w:r>
      <w:r w:rsidRPr="0060496E">
        <w:rPr>
          <w:rFonts w:ascii="Arial" w:hAnsi="Arial" w:cs="Arial"/>
          <w:lang w:val="en-US"/>
        </w:rPr>
        <w:t>Identify the main uses and limitations of consolidated financial statements.</w:t>
      </w:r>
    </w:p>
    <w:p w:rsidR="00776CA1" w:rsidRPr="003E20AD" w:rsidRDefault="00776CA1" w:rsidP="00776CA1">
      <w:pPr>
        <w:pStyle w:val="ListParagraph"/>
        <w:rPr>
          <w:rFonts w:ascii="Arial" w:hAnsi="Arial" w:cs="Arial"/>
          <w:lang w:val="en-US"/>
        </w:rPr>
      </w:pPr>
      <w:r w:rsidRPr="003E20AD">
        <w:rPr>
          <w:rFonts w:ascii="Arial" w:hAnsi="Arial" w:cs="Arial"/>
          <w:lang w:val="en-US"/>
        </w:rPr>
        <w:t>Topic:</w:t>
      </w:r>
      <w:r>
        <w:rPr>
          <w:rFonts w:ascii="Arial" w:hAnsi="Arial" w:cs="Arial"/>
          <w:lang w:val="en-US"/>
        </w:rPr>
        <w:t xml:space="preserve"> 1.7.8 The effect of loss of control</w:t>
      </w:r>
    </w:p>
    <w:p w:rsidR="003104E3" w:rsidRPr="00E263BC" w:rsidRDefault="003104E3" w:rsidP="00E263BC">
      <w:pPr>
        <w:ind w:firstLine="720"/>
        <w:rPr>
          <w:rFonts w:ascii="Arial" w:hAnsi="Arial" w:cs="Arial"/>
          <w:lang w:val="en-US"/>
        </w:rPr>
      </w:pPr>
    </w:p>
    <w:p w:rsidR="00E263BC" w:rsidRPr="00E263BC" w:rsidRDefault="00E263BC" w:rsidP="00E263BC">
      <w:pPr>
        <w:pStyle w:val="ListParagraph"/>
        <w:numPr>
          <w:ilvl w:val="0"/>
          <w:numId w:val="5"/>
        </w:numPr>
        <w:jc w:val="both"/>
        <w:rPr>
          <w:rFonts w:ascii="Arial" w:hAnsi="Arial" w:cs="Arial"/>
        </w:rPr>
      </w:pPr>
      <w:r w:rsidRPr="00E263BC">
        <w:rPr>
          <w:rFonts w:ascii="Arial" w:hAnsi="Arial" w:cs="Arial"/>
        </w:rPr>
        <w:t>In AASB 3, the indicia of an acquiring entity’s power to control the other combining entities in a business combination do not include the power to:</w:t>
      </w:r>
    </w:p>
    <w:p w:rsidR="00E263BC" w:rsidRPr="00E263BC" w:rsidRDefault="007C715F" w:rsidP="00E263BC">
      <w:pPr>
        <w:numPr>
          <w:ilvl w:val="0"/>
          <w:numId w:val="17"/>
        </w:numPr>
        <w:spacing w:after="0" w:line="240" w:lineRule="auto"/>
        <w:jc w:val="both"/>
        <w:rPr>
          <w:rFonts w:ascii="Arial" w:hAnsi="Arial" w:cs="Arial"/>
        </w:rPr>
      </w:pPr>
      <w:r>
        <w:rPr>
          <w:rFonts w:ascii="Arial" w:hAnsi="Arial" w:cs="Arial"/>
        </w:rPr>
        <w:t>e</w:t>
      </w:r>
      <w:r w:rsidRPr="00E263BC">
        <w:rPr>
          <w:rFonts w:ascii="Arial" w:hAnsi="Arial" w:cs="Arial"/>
        </w:rPr>
        <w:t xml:space="preserve">xercise </w:t>
      </w:r>
      <w:r w:rsidR="00E263BC" w:rsidRPr="00E263BC">
        <w:rPr>
          <w:rFonts w:ascii="Arial" w:hAnsi="Arial" w:cs="Arial"/>
        </w:rPr>
        <w:t>more than half of the voting rights in another entity through the si</w:t>
      </w:r>
      <w:r>
        <w:rPr>
          <w:rFonts w:ascii="Arial" w:hAnsi="Arial" w:cs="Arial"/>
        </w:rPr>
        <w:t>t</w:t>
      </w:r>
      <w:r w:rsidR="00E263BC" w:rsidRPr="00E263BC">
        <w:rPr>
          <w:rFonts w:ascii="Arial" w:hAnsi="Arial" w:cs="Arial"/>
        </w:rPr>
        <w:t>e of the voting power or by virtue of an agreement with other investors.</w:t>
      </w:r>
    </w:p>
    <w:p w:rsidR="00E263BC" w:rsidRPr="00E263BC" w:rsidRDefault="007C715F" w:rsidP="00E263BC">
      <w:pPr>
        <w:numPr>
          <w:ilvl w:val="0"/>
          <w:numId w:val="17"/>
        </w:numPr>
        <w:spacing w:after="0" w:line="240" w:lineRule="auto"/>
        <w:jc w:val="both"/>
        <w:rPr>
          <w:rFonts w:ascii="Arial" w:hAnsi="Arial" w:cs="Arial"/>
        </w:rPr>
      </w:pPr>
      <w:r>
        <w:rPr>
          <w:rFonts w:ascii="Arial" w:hAnsi="Arial" w:cs="Arial"/>
        </w:rPr>
        <w:t>a</w:t>
      </w:r>
      <w:r w:rsidRPr="00E263BC">
        <w:rPr>
          <w:rFonts w:ascii="Arial" w:hAnsi="Arial" w:cs="Arial"/>
        </w:rPr>
        <w:t xml:space="preserve">ppoint </w:t>
      </w:r>
      <w:r w:rsidR="00E263BC" w:rsidRPr="00E263BC">
        <w:rPr>
          <w:rFonts w:ascii="Arial" w:hAnsi="Arial" w:cs="Arial"/>
        </w:rPr>
        <w:t>or remove a majority of the members of the governing body of the acquired entities.</w:t>
      </w:r>
    </w:p>
    <w:p w:rsidR="00E263BC" w:rsidRPr="00E263BC" w:rsidRDefault="007C715F" w:rsidP="00E263BC">
      <w:pPr>
        <w:numPr>
          <w:ilvl w:val="0"/>
          <w:numId w:val="17"/>
        </w:numPr>
        <w:spacing w:after="0" w:line="240" w:lineRule="auto"/>
        <w:jc w:val="both"/>
        <w:rPr>
          <w:rFonts w:ascii="Arial" w:hAnsi="Arial" w:cs="Arial"/>
        </w:rPr>
      </w:pPr>
      <w:r>
        <w:rPr>
          <w:rFonts w:ascii="Arial" w:hAnsi="Arial" w:cs="Arial"/>
        </w:rPr>
        <w:t>c</w:t>
      </w:r>
      <w:r w:rsidRPr="00E263BC">
        <w:rPr>
          <w:rFonts w:ascii="Arial" w:hAnsi="Arial" w:cs="Arial"/>
        </w:rPr>
        <w:t xml:space="preserve">ast </w:t>
      </w:r>
      <w:r w:rsidR="00E263BC" w:rsidRPr="00E263BC">
        <w:rPr>
          <w:rFonts w:ascii="Arial" w:hAnsi="Arial" w:cs="Arial"/>
        </w:rPr>
        <w:t xml:space="preserve">the majority of votes at meetings of the governing body. </w:t>
      </w:r>
    </w:p>
    <w:p w:rsidR="00E263BC" w:rsidRDefault="007C715F" w:rsidP="00E263BC">
      <w:pPr>
        <w:numPr>
          <w:ilvl w:val="0"/>
          <w:numId w:val="17"/>
        </w:numPr>
        <w:spacing w:after="0" w:line="240" w:lineRule="auto"/>
        <w:jc w:val="both"/>
        <w:rPr>
          <w:rFonts w:ascii="Arial" w:hAnsi="Arial" w:cs="Arial"/>
        </w:rPr>
      </w:pPr>
      <w:r>
        <w:rPr>
          <w:rFonts w:ascii="Arial" w:hAnsi="Arial" w:cs="Arial"/>
        </w:rPr>
        <w:t>n</w:t>
      </w:r>
      <w:r w:rsidRPr="00E263BC">
        <w:rPr>
          <w:rFonts w:ascii="Arial" w:hAnsi="Arial" w:cs="Arial"/>
        </w:rPr>
        <w:t xml:space="preserve">one </w:t>
      </w:r>
      <w:r w:rsidR="00E263BC" w:rsidRPr="00E263BC">
        <w:rPr>
          <w:rFonts w:ascii="Arial" w:hAnsi="Arial" w:cs="Arial"/>
        </w:rPr>
        <w:t>of the above.</w:t>
      </w:r>
    </w:p>
    <w:p w:rsidR="00F931AD" w:rsidRPr="00E263BC" w:rsidRDefault="00F931AD" w:rsidP="00F931AD">
      <w:pPr>
        <w:spacing w:after="0" w:line="240" w:lineRule="auto"/>
        <w:ind w:left="1440"/>
        <w:jc w:val="both"/>
        <w:rPr>
          <w:rFonts w:ascii="Arial" w:hAnsi="Arial" w:cs="Arial"/>
        </w:rPr>
      </w:pPr>
    </w:p>
    <w:p w:rsidR="006026ED" w:rsidRPr="006026ED" w:rsidRDefault="006026ED" w:rsidP="006026ED">
      <w:pPr>
        <w:pStyle w:val="NoSpacing"/>
        <w:rPr>
          <w:rFonts w:ascii="Arial" w:hAnsi="Arial" w:cs="Arial"/>
          <w:lang w:val="en-US"/>
        </w:rPr>
      </w:pPr>
      <w:r>
        <w:rPr>
          <w:rFonts w:ascii="Arial" w:hAnsi="Arial" w:cs="Arial"/>
          <w:lang w:val="en-US"/>
        </w:rPr>
        <w:t xml:space="preserve">            </w:t>
      </w:r>
      <w:r w:rsidR="00B407D5" w:rsidRPr="006026ED">
        <w:rPr>
          <w:rFonts w:ascii="Arial" w:hAnsi="Arial" w:cs="Arial"/>
          <w:lang w:val="en-US"/>
        </w:rPr>
        <w:t>Answer:</w:t>
      </w:r>
      <w:r w:rsidR="00F1726D" w:rsidRPr="006026ED">
        <w:rPr>
          <w:rFonts w:ascii="Arial" w:hAnsi="Arial" w:cs="Arial"/>
          <w:lang w:val="en-US"/>
        </w:rPr>
        <w:t xml:space="preserve">  D  </w:t>
      </w:r>
    </w:p>
    <w:p w:rsidR="00F1726D" w:rsidRDefault="00F1726D" w:rsidP="006026ED">
      <w:pPr>
        <w:pStyle w:val="NoSpacing"/>
        <w:rPr>
          <w:rFonts w:ascii="Arial" w:hAnsi="Arial" w:cs="Arial"/>
          <w:lang w:val="en-US"/>
        </w:rPr>
      </w:pPr>
      <w:r w:rsidRPr="006026ED">
        <w:rPr>
          <w:rFonts w:ascii="Arial" w:hAnsi="Arial" w:cs="Arial"/>
          <w:lang w:val="en-US"/>
        </w:rPr>
        <w:t xml:space="preserve"> </w:t>
      </w:r>
      <w:r w:rsidR="003104E3" w:rsidRPr="006026ED">
        <w:rPr>
          <w:rFonts w:ascii="Arial" w:hAnsi="Arial" w:cs="Arial"/>
          <w:lang w:val="en-US"/>
        </w:rPr>
        <w:tab/>
      </w:r>
      <w:r w:rsidR="00B407D5" w:rsidRPr="006026ED">
        <w:rPr>
          <w:rFonts w:ascii="Arial" w:hAnsi="Arial" w:cs="Arial"/>
          <w:lang w:val="en-US"/>
        </w:rPr>
        <w:t>Difficulty</w:t>
      </w:r>
      <w:r w:rsidRPr="006026ED">
        <w:rPr>
          <w:rFonts w:ascii="Arial" w:hAnsi="Arial" w:cs="Arial"/>
          <w:lang w:val="en-US"/>
        </w:rPr>
        <w:t xml:space="preserve">:    </w:t>
      </w:r>
      <w:r w:rsidR="000A4406" w:rsidRPr="006026ED">
        <w:rPr>
          <w:rFonts w:ascii="Arial" w:hAnsi="Arial" w:cs="Arial"/>
          <w:lang w:val="en-US"/>
        </w:rPr>
        <w:t>1</w:t>
      </w:r>
      <w:r w:rsidRPr="006026ED">
        <w:rPr>
          <w:rFonts w:ascii="Arial" w:hAnsi="Arial" w:cs="Arial"/>
          <w:lang w:val="en-US"/>
        </w:rPr>
        <w:t xml:space="preserve">   </w:t>
      </w:r>
      <w:r w:rsidR="003104E3" w:rsidRPr="006026ED">
        <w:rPr>
          <w:rFonts w:ascii="Arial" w:hAnsi="Arial" w:cs="Arial"/>
          <w:lang w:val="en-US"/>
        </w:rPr>
        <w:tab/>
      </w:r>
    </w:p>
    <w:p w:rsidR="006026ED" w:rsidRPr="00B407D5" w:rsidRDefault="006026ED" w:rsidP="006026ED">
      <w:pPr>
        <w:pStyle w:val="NoSpacing"/>
        <w:rPr>
          <w:rFonts w:ascii="Arial" w:hAnsi="Arial" w:cs="Arial"/>
          <w:lang w:val="en-US"/>
        </w:rPr>
      </w:pPr>
      <w:r>
        <w:rPr>
          <w:rFonts w:ascii="Arial" w:hAnsi="Arial" w:cs="Arial"/>
          <w:lang w:val="en-US"/>
        </w:rPr>
        <w:t xml:space="preserve">            </w:t>
      </w:r>
      <w:r w:rsidRPr="00B407D5">
        <w:rPr>
          <w:rFonts w:ascii="Arial" w:hAnsi="Arial" w:cs="Arial"/>
          <w:lang w:val="en-US"/>
        </w:rPr>
        <w:t>AACSB:</w:t>
      </w:r>
      <w:r w:rsidR="00593A04">
        <w:rPr>
          <w:rFonts w:ascii="Arial" w:hAnsi="Arial" w:cs="Arial"/>
          <w:lang w:val="en-US"/>
        </w:rPr>
        <w:t xml:space="preserve"> Written and Oral Communication</w:t>
      </w:r>
    </w:p>
    <w:p w:rsidR="006026ED" w:rsidRDefault="006026ED" w:rsidP="006026ED">
      <w:pPr>
        <w:pStyle w:val="NoSpacing"/>
        <w:rPr>
          <w:rFonts w:ascii="Arial" w:hAnsi="Arial" w:cs="Arial"/>
          <w:lang w:val="en-US"/>
        </w:rPr>
      </w:pPr>
      <w:r>
        <w:rPr>
          <w:rFonts w:ascii="Arial" w:hAnsi="Arial" w:cs="Arial"/>
          <w:lang w:val="en-US"/>
        </w:rPr>
        <w:t xml:space="preserve">            </w:t>
      </w:r>
      <w:r w:rsidRPr="003E20AD">
        <w:rPr>
          <w:rFonts w:ascii="Arial" w:hAnsi="Arial" w:cs="Arial"/>
          <w:lang w:val="en-US"/>
        </w:rPr>
        <w:t>Learning Objective:</w:t>
      </w:r>
      <w:r w:rsidR="00593A04">
        <w:rPr>
          <w:rFonts w:ascii="Arial" w:hAnsi="Arial" w:cs="Arial"/>
          <w:lang w:val="en-US"/>
        </w:rPr>
        <w:t xml:space="preserve"> LO 1.7 </w:t>
      </w:r>
      <w:r w:rsidR="00593A04" w:rsidRPr="00593A04">
        <w:rPr>
          <w:rFonts w:ascii="Arial" w:hAnsi="Arial" w:cs="Arial"/>
          <w:lang w:val="en-US"/>
        </w:rPr>
        <w:t>Identify the main uses and limitations of co</w:t>
      </w:r>
      <w:r w:rsidR="00593A04">
        <w:rPr>
          <w:rFonts w:ascii="Arial" w:hAnsi="Arial" w:cs="Arial"/>
          <w:lang w:val="en-US"/>
        </w:rPr>
        <w:t xml:space="preserve">nsolidated </w:t>
      </w:r>
    </w:p>
    <w:p w:rsidR="00593A04" w:rsidRPr="003E20AD" w:rsidRDefault="00593A04" w:rsidP="006026ED">
      <w:pPr>
        <w:pStyle w:val="NoSpacing"/>
        <w:rPr>
          <w:rFonts w:ascii="Arial" w:hAnsi="Arial" w:cs="Arial"/>
          <w:lang w:val="en-US"/>
        </w:rPr>
      </w:pPr>
      <w:r>
        <w:rPr>
          <w:rFonts w:ascii="Arial" w:hAnsi="Arial" w:cs="Arial"/>
          <w:lang w:val="en-US"/>
        </w:rPr>
        <w:t xml:space="preserve">            financial statements.</w:t>
      </w:r>
    </w:p>
    <w:p w:rsidR="006026ED" w:rsidRPr="003E20AD" w:rsidRDefault="006026ED" w:rsidP="006026ED">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sidR="000F407E">
        <w:rPr>
          <w:rFonts w:ascii="Arial" w:hAnsi="Arial" w:cs="Arial"/>
          <w:lang w:val="en-US"/>
        </w:rPr>
        <w:t xml:space="preserve"> 1.7.9</w:t>
      </w:r>
      <w:r w:rsidR="00593A04">
        <w:rPr>
          <w:rFonts w:ascii="Arial" w:hAnsi="Arial" w:cs="Arial"/>
          <w:lang w:val="en-US"/>
        </w:rPr>
        <w:t xml:space="preserve"> </w:t>
      </w:r>
      <w:r w:rsidR="00593A04" w:rsidRPr="00593A04">
        <w:rPr>
          <w:rFonts w:ascii="Arial" w:hAnsi="Arial" w:cs="Arial"/>
          <w:lang w:val="en-US"/>
        </w:rPr>
        <w:t>Criticisms of the control definition</w:t>
      </w:r>
    </w:p>
    <w:p w:rsidR="006026ED" w:rsidRPr="006026ED" w:rsidRDefault="006026ED" w:rsidP="006026ED">
      <w:pPr>
        <w:pStyle w:val="NoSpacing"/>
        <w:rPr>
          <w:rFonts w:ascii="Arial" w:hAnsi="Arial" w:cs="Arial"/>
          <w:lang w:val="en-US"/>
        </w:rPr>
      </w:pPr>
    </w:p>
    <w:p w:rsidR="003104E3" w:rsidRPr="00E263BC" w:rsidRDefault="003104E3" w:rsidP="00E263BC">
      <w:pPr>
        <w:ind w:firstLine="720"/>
        <w:rPr>
          <w:rFonts w:ascii="Arial" w:hAnsi="Arial" w:cs="Arial"/>
          <w:lang w:val="en-US"/>
        </w:rPr>
      </w:pPr>
    </w:p>
    <w:p w:rsidR="00E263BC" w:rsidRPr="00E263BC" w:rsidRDefault="00E263BC" w:rsidP="00E263BC">
      <w:pPr>
        <w:pStyle w:val="ListParagraph"/>
        <w:numPr>
          <w:ilvl w:val="0"/>
          <w:numId w:val="5"/>
        </w:numPr>
        <w:jc w:val="both"/>
        <w:rPr>
          <w:rFonts w:ascii="Arial" w:hAnsi="Arial" w:cs="Arial"/>
        </w:rPr>
      </w:pPr>
      <w:r w:rsidRPr="00E263BC">
        <w:rPr>
          <w:rFonts w:ascii="Arial" w:hAnsi="Arial" w:cs="Arial"/>
        </w:rPr>
        <w:t>Assume that Scipio Ltd has a controlling interest in Africanus Ltd. As a result of this relationship:</w:t>
      </w:r>
    </w:p>
    <w:p w:rsidR="00E263BC" w:rsidRPr="00E263BC" w:rsidRDefault="007C715F" w:rsidP="00E263BC">
      <w:pPr>
        <w:numPr>
          <w:ilvl w:val="0"/>
          <w:numId w:val="19"/>
        </w:numPr>
        <w:spacing w:after="0" w:line="240" w:lineRule="auto"/>
        <w:jc w:val="both"/>
        <w:rPr>
          <w:rFonts w:ascii="Arial" w:hAnsi="Arial" w:cs="Arial"/>
        </w:rPr>
      </w:pPr>
      <w:r>
        <w:rPr>
          <w:rFonts w:ascii="Arial" w:hAnsi="Arial" w:cs="Arial"/>
        </w:rPr>
        <w:t>t</w:t>
      </w:r>
      <w:r w:rsidRPr="00E263BC">
        <w:rPr>
          <w:rFonts w:ascii="Arial" w:hAnsi="Arial" w:cs="Arial"/>
        </w:rPr>
        <w:t xml:space="preserve">he </w:t>
      </w:r>
      <w:r w:rsidR="00E263BC" w:rsidRPr="00E263BC">
        <w:rPr>
          <w:rFonts w:ascii="Arial" w:hAnsi="Arial" w:cs="Arial"/>
        </w:rPr>
        <w:t xml:space="preserve">directors of Africanus Ltd have a fiduciary duty to act in the best interests of Scipio Ltd. </w:t>
      </w:r>
    </w:p>
    <w:p w:rsidR="00E263BC" w:rsidRPr="00E263BC" w:rsidRDefault="007C715F" w:rsidP="00E263BC">
      <w:pPr>
        <w:numPr>
          <w:ilvl w:val="0"/>
          <w:numId w:val="19"/>
        </w:numPr>
        <w:spacing w:after="0" w:line="240" w:lineRule="auto"/>
        <w:jc w:val="both"/>
        <w:rPr>
          <w:rFonts w:ascii="Arial" w:hAnsi="Arial" w:cs="Arial"/>
        </w:rPr>
      </w:pPr>
      <w:r>
        <w:rPr>
          <w:rFonts w:ascii="Arial" w:hAnsi="Arial" w:cs="Arial"/>
        </w:rPr>
        <w:t>b</w:t>
      </w:r>
      <w:r w:rsidRPr="00E263BC">
        <w:rPr>
          <w:rFonts w:ascii="Arial" w:hAnsi="Arial" w:cs="Arial"/>
        </w:rPr>
        <w:t xml:space="preserve">ecause </w:t>
      </w:r>
      <w:r w:rsidR="00E263BC" w:rsidRPr="00E263BC">
        <w:rPr>
          <w:rFonts w:ascii="Arial" w:hAnsi="Arial" w:cs="Arial"/>
        </w:rPr>
        <w:t xml:space="preserve">of its controlling interest in Africanus Ltd, Scipio Ltd will take over the management of Africanus Ltd from the </w:t>
      </w:r>
      <w:r>
        <w:rPr>
          <w:rFonts w:ascii="Arial" w:hAnsi="Arial" w:cs="Arial"/>
        </w:rPr>
        <w:t>b</w:t>
      </w:r>
      <w:r w:rsidRPr="00E263BC">
        <w:rPr>
          <w:rFonts w:ascii="Arial" w:hAnsi="Arial" w:cs="Arial"/>
        </w:rPr>
        <w:t xml:space="preserve">oard </w:t>
      </w:r>
      <w:r w:rsidR="00E263BC" w:rsidRPr="00E263BC">
        <w:rPr>
          <w:rFonts w:ascii="Arial" w:hAnsi="Arial" w:cs="Arial"/>
        </w:rPr>
        <w:t>of that company.</w:t>
      </w:r>
    </w:p>
    <w:p w:rsidR="00E263BC" w:rsidRPr="00E263BC" w:rsidRDefault="007C715F" w:rsidP="00E263BC">
      <w:pPr>
        <w:numPr>
          <w:ilvl w:val="0"/>
          <w:numId w:val="19"/>
        </w:numPr>
        <w:spacing w:after="0" w:line="240" w:lineRule="auto"/>
        <w:jc w:val="both"/>
        <w:rPr>
          <w:rFonts w:ascii="Arial" w:hAnsi="Arial" w:cs="Arial"/>
        </w:rPr>
      </w:pPr>
      <w:r>
        <w:rPr>
          <w:rFonts w:ascii="Arial" w:hAnsi="Arial" w:cs="Arial"/>
        </w:rPr>
        <w:t>t</w:t>
      </w:r>
      <w:r w:rsidRPr="00E263BC">
        <w:rPr>
          <w:rFonts w:ascii="Arial" w:hAnsi="Arial" w:cs="Arial"/>
        </w:rPr>
        <w:t xml:space="preserve">he </w:t>
      </w:r>
      <w:r>
        <w:rPr>
          <w:rFonts w:ascii="Arial" w:hAnsi="Arial" w:cs="Arial"/>
        </w:rPr>
        <w:t>b</w:t>
      </w:r>
      <w:r w:rsidRPr="00E263BC">
        <w:rPr>
          <w:rFonts w:ascii="Arial" w:hAnsi="Arial" w:cs="Arial"/>
        </w:rPr>
        <w:t xml:space="preserve">oard </w:t>
      </w:r>
      <w:r w:rsidR="00E263BC" w:rsidRPr="00E263BC">
        <w:rPr>
          <w:rFonts w:ascii="Arial" w:hAnsi="Arial" w:cs="Arial"/>
        </w:rPr>
        <w:t>of Africanus Ltd will be dissolved as they no longer have any real power in Africanus Ltd.</w:t>
      </w:r>
    </w:p>
    <w:p w:rsidR="00E263BC" w:rsidRDefault="007C715F" w:rsidP="00E263BC">
      <w:pPr>
        <w:numPr>
          <w:ilvl w:val="0"/>
          <w:numId w:val="19"/>
        </w:numPr>
        <w:spacing w:after="0" w:line="240" w:lineRule="auto"/>
        <w:jc w:val="both"/>
        <w:rPr>
          <w:rFonts w:ascii="Arial" w:hAnsi="Arial" w:cs="Arial"/>
        </w:rPr>
      </w:pPr>
      <w:r>
        <w:rPr>
          <w:rFonts w:ascii="Arial" w:hAnsi="Arial" w:cs="Arial"/>
        </w:rPr>
        <w:t>n</w:t>
      </w:r>
      <w:r w:rsidRPr="00E263BC">
        <w:rPr>
          <w:rFonts w:ascii="Arial" w:hAnsi="Arial" w:cs="Arial"/>
        </w:rPr>
        <w:t xml:space="preserve">one </w:t>
      </w:r>
      <w:r w:rsidR="00E263BC" w:rsidRPr="00E263BC">
        <w:rPr>
          <w:rFonts w:ascii="Arial" w:hAnsi="Arial" w:cs="Arial"/>
        </w:rPr>
        <w:t>of the above.</w:t>
      </w:r>
    </w:p>
    <w:p w:rsidR="00F931AD" w:rsidRPr="00E263BC" w:rsidRDefault="00F931AD" w:rsidP="00F931AD">
      <w:pPr>
        <w:spacing w:after="0" w:line="240" w:lineRule="auto"/>
        <w:ind w:left="1440"/>
        <w:jc w:val="both"/>
        <w:rPr>
          <w:rFonts w:ascii="Arial" w:hAnsi="Arial" w:cs="Arial"/>
        </w:rPr>
      </w:pPr>
    </w:p>
    <w:p w:rsidR="006026ED" w:rsidRPr="006026ED" w:rsidRDefault="006026ED" w:rsidP="006026ED">
      <w:pPr>
        <w:pStyle w:val="NoSpacing"/>
        <w:rPr>
          <w:rFonts w:ascii="Arial" w:hAnsi="Arial" w:cs="Arial"/>
          <w:lang w:val="en-US"/>
        </w:rPr>
      </w:pPr>
      <w:r>
        <w:rPr>
          <w:rFonts w:ascii="Arial" w:hAnsi="Arial" w:cs="Arial"/>
          <w:lang w:val="en-US"/>
        </w:rPr>
        <w:t xml:space="preserve">             </w:t>
      </w:r>
      <w:r w:rsidR="00B407D5" w:rsidRPr="006026ED">
        <w:rPr>
          <w:rFonts w:ascii="Arial" w:hAnsi="Arial" w:cs="Arial"/>
          <w:lang w:val="en-US"/>
        </w:rPr>
        <w:t>Answer:</w:t>
      </w:r>
      <w:r w:rsidR="00F1726D" w:rsidRPr="006026ED">
        <w:rPr>
          <w:rFonts w:ascii="Arial" w:hAnsi="Arial" w:cs="Arial"/>
          <w:lang w:val="en-US"/>
        </w:rPr>
        <w:t xml:space="preserve"> D    </w:t>
      </w:r>
    </w:p>
    <w:p w:rsidR="00F1726D" w:rsidRDefault="00F1726D" w:rsidP="006026ED">
      <w:pPr>
        <w:pStyle w:val="NoSpacing"/>
        <w:rPr>
          <w:rFonts w:ascii="Arial" w:hAnsi="Arial" w:cs="Arial"/>
          <w:lang w:val="en-US"/>
        </w:rPr>
      </w:pPr>
      <w:r w:rsidRPr="006026ED">
        <w:rPr>
          <w:rFonts w:ascii="Arial" w:hAnsi="Arial" w:cs="Arial"/>
          <w:lang w:val="en-US"/>
        </w:rPr>
        <w:t xml:space="preserve">  </w:t>
      </w:r>
      <w:r w:rsidR="003104E3" w:rsidRPr="006026ED">
        <w:rPr>
          <w:rFonts w:ascii="Arial" w:hAnsi="Arial" w:cs="Arial"/>
          <w:lang w:val="en-US"/>
        </w:rPr>
        <w:tab/>
      </w:r>
      <w:r w:rsidRPr="006026ED">
        <w:rPr>
          <w:rFonts w:ascii="Arial" w:hAnsi="Arial" w:cs="Arial"/>
          <w:lang w:val="en-US"/>
        </w:rPr>
        <w:t xml:space="preserve"> </w:t>
      </w:r>
      <w:r w:rsidR="00B407D5" w:rsidRPr="006026ED">
        <w:rPr>
          <w:rFonts w:ascii="Arial" w:hAnsi="Arial" w:cs="Arial"/>
          <w:lang w:val="en-US"/>
        </w:rPr>
        <w:t>Difficulty</w:t>
      </w:r>
      <w:r w:rsidRPr="006026ED">
        <w:rPr>
          <w:rFonts w:ascii="Arial" w:hAnsi="Arial" w:cs="Arial"/>
          <w:lang w:val="en-US"/>
        </w:rPr>
        <w:t xml:space="preserve">:      </w:t>
      </w:r>
      <w:r w:rsidR="000A4406" w:rsidRPr="006026ED">
        <w:rPr>
          <w:rFonts w:ascii="Arial" w:hAnsi="Arial" w:cs="Arial"/>
          <w:lang w:val="en-US"/>
        </w:rPr>
        <w:t>2</w:t>
      </w:r>
      <w:r w:rsidRPr="006026ED">
        <w:rPr>
          <w:rFonts w:ascii="Arial" w:hAnsi="Arial" w:cs="Arial"/>
          <w:lang w:val="en-US"/>
        </w:rPr>
        <w:t xml:space="preserve">             </w:t>
      </w:r>
      <w:r w:rsidR="000F407E">
        <w:rPr>
          <w:rFonts w:ascii="Arial" w:hAnsi="Arial" w:cs="Arial"/>
          <w:lang w:val="en-US"/>
        </w:rPr>
        <w:t xml:space="preserve"> </w:t>
      </w:r>
    </w:p>
    <w:p w:rsidR="000F407E" w:rsidRPr="00B407D5" w:rsidRDefault="005059B6" w:rsidP="000F407E">
      <w:pPr>
        <w:pStyle w:val="NoSpacing"/>
        <w:rPr>
          <w:rFonts w:ascii="Arial" w:hAnsi="Arial" w:cs="Arial"/>
          <w:lang w:val="en-US"/>
        </w:rPr>
      </w:pPr>
      <w:r>
        <w:rPr>
          <w:rFonts w:ascii="Arial" w:hAnsi="Arial" w:cs="Arial"/>
          <w:lang w:val="en-US"/>
        </w:rPr>
        <w:t xml:space="preserve">          </w:t>
      </w:r>
      <w:r w:rsidR="000F407E">
        <w:rPr>
          <w:rFonts w:ascii="Arial" w:hAnsi="Arial" w:cs="Arial"/>
          <w:lang w:val="en-US"/>
        </w:rPr>
        <w:t xml:space="preserve"> </w:t>
      </w:r>
      <w:r>
        <w:rPr>
          <w:rFonts w:ascii="Arial" w:hAnsi="Arial" w:cs="Arial"/>
          <w:lang w:val="en-US"/>
        </w:rPr>
        <w:t xml:space="preserve"> </w:t>
      </w:r>
      <w:r w:rsidR="000F407E" w:rsidRPr="00B407D5">
        <w:rPr>
          <w:rFonts w:ascii="Arial" w:hAnsi="Arial" w:cs="Arial"/>
          <w:lang w:val="en-US"/>
        </w:rPr>
        <w:t>AACSB:</w:t>
      </w:r>
      <w:r w:rsidR="000F407E">
        <w:rPr>
          <w:rFonts w:ascii="Arial" w:hAnsi="Arial" w:cs="Arial"/>
          <w:lang w:val="en-US"/>
        </w:rPr>
        <w:t xml:space="preserve"> Written and Oral Communication</w:t>
      </w:r>
    </w:p>
    <w:p w:rsidR="000F407E" w:rsidRDefault="000F407E" w:rsidP="000F407E">
      <w:pPr>
        <w:pStyle w:val="NoSpacing"/>
        <w:rPr>
          <w:rFonts w:ascii="Arial" w:hAnsi="Arial" w:cs="Arial"/>
          <w:lang w:val="en-US"/>
        </w:rPr>
      </w:pPr>
      <w:r>
        <w:rPr>
          <w:rFonts w:ascii="Arial" w:hAnsi="Arial" w:cs="Arial"/>
          <w:lang w:val="en-US"/>
        </w:rPr>
        <w:t xml:space="preserve">            </w:t>
      </w:r>
      <w:r w:rsidRPr="003E20AD">
        <w:rPr>
          <w:rFonts w:ascii="Arial" w:hAnsi="Arial" w:cs="Arial"/>
          <w:lang w:val="en-US"/>
        </w:rPr>
        <w:t>Learning Objective:</w:t>
      </w:r>
      <w:r>
        <w:rPr>
          <w:rFonts w:ascii="Arial" w:hAnsi="Arial" w:cs="Arial"/>
          <w:lang w:val="en-US"/>
        </w:rPr>
        <w:t xml:space="preserve"> LO 1.7 </w:t>
      </w:r>
      <w:r w:rsidRPr="00593A04">
        <w:rPr>
          <w:rFonts w:ascii="Arial" w:hAnsi="Arial" w:cs="Arial"/>
          <w:lang w:val="en-US"/>
        </w:rPr>
        <w:t>Identify the main uses and limitations of co</w:t>
      </w:r>
      <w:r>
        <w:rPr>
          <w:rFonts w:ascii="Arial" w:hAnsi="Arial" w:cs="Arial"/>
          <w:lang w:val="en-US"/>
        </w:rPr>
        <w:t xml:space="preserve">nsolidated </w:t>
      </w:r>
    </w:p>
    <w:p w:rsidR="000F407E" w:rsidRPr="003E20AD" w:rsidRDefault="000F407E" w:rsidP="000F407E">
      <w:pPr>
        <w:pStyle w:val="NoSpacing"/>
        <w:rPr>
          <w:rFonts w:ascii="Arial" w:hAnsi="Arial" w:cs="Arial"/>
          <w:lang w:val="en-US"/>
        </w:rPr>
      </w:pPr>
      <w:r>
        <w:rPr>
          <w:rFonts w:ascii="Arial" w:hAnsi="Arial" w:cs="Arial"/>
          <w:lang w:val="en-US"/>
        </w:rPr>
        <w:t xml:space="preserve">            financial statements.</w:t>
      </w:r>
    </w:p>
    <w:p w:rsidR="000F407E" w:rsidRPr="003E20AD" w:rsidRDefault="000F407E" w:rsidP="000F407E">
      <w:pPr>
        <w:pStyle w:val="NoSpacing"/>
        <w:rPr>
          <w:rFonts w:ascii="Arial" w:hAnsi="Arial" w:cs="Arial"/>
          <w:lang w:val="en-US"/>
        </w:rPr>
      </w:pPr>
      <w:r w:rsidRPr="003E20AD">
        <w:rPr>
          <w:rFonts w:ascii="Arial" w:hAnsi="Arial" w:cs="Arial"/>
          <w:lang w:val="en-US"/>
        </w:rPr>
        <w:t xml:space="preserve">        </w:t>
      </w:r>
      <w:r>
        <w:rPr>
          <w:rFonts w:ascii="Arial" w:hAnsi="Arial" w:cs="Arial"/>
          <w:lang w:val="en-US"/>
        </w:rPr>
        <w:t xml:space="preserve">   </w:t>
      </w:r>
      <w:r w:rsidRPr="003E20AD">
        <w:rPr>
          <w:rFonts w:ascii="Arial" w:hAnsi="Arial" w:cs="Arial"/>
          <w:lang w:val="en-US"/>
        </w:rPr>
        <w:t xml:space="preserve"> Topic:</w:t>
      </w:r>
      <w:r>
        <w:rPr>
          <w:rFonts w:ascii="Arial" w:hAnsi="Arial" w:cs="Arial"/>
          <w:lang w:val="en-US"/>
        </w:rPr>
        <w:t xml:space="preserve"> 1.7.9 </w:t>
      </w:r>
      <w:r w:rsidRPr="00593A04">
        <w:rPr>
          <w:rFonts w:ascii="Arial" w:hAnsi="Arial" w:cs="Arial"/>
          <w:lang w:val="en-US"/>
        </w:rPr>
        <w:t>Criticisms of the control definition</w:t>
      </w:r>
    </w:p>
    <w:p w:rsidR="00EF7A30" w:rsidRDefault="00EF7A30" w:rsidP="00EF7A30">
      <w:pPr>
        <w:pStyle w:val="ListParagraph"/>
        <w:rPr>
          <w:rFonts w:ascii="Arial" w:hAnsi="Arial" w:cs="Arial"/>
          <w:lang w:val="en-US"/>
        </w:rPr>
      </w:pPr>
    </w:p>
    <w:p w:rsidR="00EF7A30" w:rsidRPr="00E263BC" w:rsidRDefault="00EF7A30" w:rsidP="00FE4E96">
      <w:pPr>
        <w:pStyle w:val="ListParagraph"/>
        <w:numPr>
          <w:ilvl w:val="0"/>
          <w:numId w:val="5"/>
        </w:numPr>
        <w:rPr>
          <w:rFonts w:ascii="Arial" w:hAnsi="Arial" w:cs="Arial"/>
          <w:lang w:val="en-US"/>
        </w:rPr>
      </w:pPr>
      <w:r w:rsidRPr="00E263BC">
        <w:rPr>
          <w:rFonts w:ascii="Arial" w:hAnsi="Arial" w:cs="Arial"/>
          <w:lang w:val="en-US"/>
        </w:rPr>
        <w:t>What are the major criticisms of the control criterion applied to the definition of the group?</w:t>
      </w:r>
    </w:p>
    <w:p w:rsidR="00EF7A30" w:rsidRPr="00E263BC" w:rsidRDefault="00EF7A30" w:rsidP="00EF7A30">
      <w:pPr>
        <w:pStyle w:val="ListParagraph"/>
        <w:rPr>
          <w:rFonts w:ascii="Arial" w:hAnsi="Arial" w:cs="Arial"/>
          <w:lang w:val="en-US"/>
        </w:rPr>
      </w:pPr>
      <w:r>
        <w:rPr>
          <w:rFonts w:ascii="Arial" w:hAnsi="Arial" w:cs="Arial"/>
          <w:lang w:val="en-US"/>
        </w:rPr>
        <w:t>Answer:</w:t>
      </w:r>
    </w:p>
    <w:p w:rsidR="00EF7A30" w:rsidRPr="00E263BC" w:rsidRDefault="00EF7A30" w:rsidP="00EF7A30">
      <w:pPr>
        <w:pStyle w:val="ListParagraph"/>
        <w:rPr>
          <w:rFonts w:ascii="Arial" w:hAnsi="Arial" w:cs="Arial"/>
          <w:lang w:val="en-US"/>
        </w:rPr>
      </w:pPr>
      <w:r w:rsidRPr="00E263BC">
        <w:rPr>
          <w:rFonts w:ascii="Arial" w:hAnsi="Arial" w:cs="Arial"/>
          <w:lang w:val="en-US"/>
        </w:rPr>
        <w:t>Criticisms of control criterion:</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Lack of clear guidelines as to what constitutes control where there is less than 50% ownership</w:t>
      </w:r>
    </w:p>
    <w:p w:rsidR="00EF7A30" w:rsidRPr="00E263BC" w:rsidRDefault="00EF7A30" w:rsidP="00EF7A30">
      <w:pPr>
        <w:pStyle w:val="ListParagraph"/>
        <w:numPr>
          <w:ilvl w:val="0"/>
          <w:numId w:val="4"/>
        </w:numPr>
        <w:rPr>
          <w:rFonts w:ascii="Arial" w:hAnsi="Arial" w:cs="Arial"/>
          <w:lang w:val="en-US"/>
        </w:rPr>
      </w:pPr>
      <w:r w:rsidRPr="00E263BC">
        <w:rPr>
          <w:rFonts w:ascii="Arial" w:hAnsi="Arial" w:cs="Arial"/>
          <w:lang w:val="en-US"/>
        </w:rPr>
        <w:t>Current proposals attempt to clarify this ambiguity</w:t>
      </w:r>
      <w:r>
        <w:rPr>
          <w:rFonts w:ascii="Arial" w:hAnsi="Arial" w:cs="Arial"/>
          <w:lang w:val="en-US"/>
        </w:rPr>
        <w:t>.</w:t>
      </w:r>
    </w:p>
    <w:p w:rsidR="00EF7A30" w:rsidRDefault="00EF7A30" w:rsidP="00EF7A30">
      <w:pPr>
        <w:pStyle w:val="ListParagraph"/>
        <w:ind w:left="1080"/>
        <w:rPr>
          <w:rFonts w:ascii="Arial" w:hAnsi="Arial" w:cs="Arial"/>
          <w:lang w:val="en-US"/>
        </w:rPr>
      </w:pPr>
      <w:r>
        <w:rPr>
          <w:rFonts w:ascii="Arial" w:hAnsi="Arial" w:cs="Arial"/>
          <w:lang w:val="en-US"/>
        </w:rPr>
        <w:t>Difficulty</w:t>
      </w:r>
      <w:r w:rsidRPr="00E263BC">
        <w:rPr>
          <w:rFonts w:ascii="Arial" w:hAnsi="Arial" w:cs="Arial"/>
          <w:lang w:val="en-US"/>
        </w:rPr>
        <w:t xml:space="preserve">. </w:t>
      </w:r>
      <w:r>
        <w:rPr>
          <w:rFonts w:ascii="Arial" w:hAnsi="Arial" w:cs="Arial"/>
          <w:lang w:val="en-US"/>
        </w:rPr>
        <w:t xml:space="preserve">2                   </w:t>
      </w:r>
    </w:p>
    <w:p w:rsidR="00EF7A30" w:rsidRDefault="00EF7A30" w:rsidP="00EF7A30">
      <w:pPr>
        <w:pStyle w:val="ListParagraph"/>
        <w:ind w:left="1080"/>
        <w:rPr>
          <w:rFonts w:ascii="Arial" w:hAnsi="Arial" w:cs="Arial"/>
          <w:lang w:val="en-US"/>
        </w:rPr>
      </w:pPr>
      <w:r>
        <w:rPr>
          <w:rFonts w:ascii="Arial" w:hAnsi="Arial" w:cs="Arial"/>
          <w:lang w:val="en-US"/>
        </w:rPr>
        <w:t>AACSB: Analytical Thinking</w:t>
      </w:r>
    </w:p>
    <w:p w:rsidR="00EF7A30" w:rsidRDefault="00EF7A30" w:rsidP="00EF7A30">
      <w:pPr>
        <w:pStyle w:val="ListParagraph"/>
        <w:ind w:left="1080"/>
        <w:rPr>
          <w:rFonts w:ascii="Arial" w:hAnsi="Arial" w:cs="Arial"/>
          <w:lang w:val="en-US"/>
        </w:rPr>
      </w:pPr>
      <w:r w:rsidRPr="009A5A4F">
        <w:rPr>
          <w:rFonts w:ascii="Arial" w:hAnsi="Arial" w:cs="Arial"/>
          <w:lang w:val="en-US"/>
        </w:rPr>
        <w:lastRenderedPageBreak/>
        <w:t>Learning Objective:</w:t>
      </w:r>
      <w:r>
        <w:rPr>
          <w:rFonts w:ascii="Arial" w:hAnsi="Arial" w:cs="Arial"/>
          <w:lang w:val="en-US"/>
        </w:rPr>
        <w:t xml:space="preserve"> LO 1.7 </w:t>
      </w:r>
      <w:r w:rsidRPr="00E65F26">
        <w:rPr>
          <w:rFonts w:ascii="Arial" w:hAnsi="Arial" w:cs="Arial"/>
          <w:lang w:val="en-US"/>
        </w:rPr>
        <w:t>Identify the main uses and limitations of consolidated financial statements.</w:t>
      </w:r>
    </w:p>
    <w:p w:rsidR="00EF7A30" w:rsidRDefault="00EF7A30" w:rsidP="00EF7A30">
      <w:pPr>
        <w:pStyle w:val="ListParagraph"/>
        <w:ind w:left="1080"/>
        <w:rPr>
          <w:rFonts w:ascii="Arial" w:hAnsi="Arial" w:cs="Arial"/>
          <w:lang w:val="en-US"/>
        </w:rPr>
      </w:pPr>
      <w:r w:rsidRPr="003E20AD">
        <w:rPr>
          <w:rFonts w:ascii="Arial" w:hAnsi="Arial" w:cs="Arial"/>
          <w:lang w:val="en-US"/>
        </w:rPr>
        <w:t>Topic:</w:t>
      </w:r>
      <w:r>
        <w:rPr>
          <w:rFonts w:ascii="Arial" w:hAnsi="Arial" w:cs="Arial"/>
          <w:lang w:val="en-US"/>
        </w:rPr>
        <w:t xml:space="preserve"> </w:t>
      </w:r>
      <w:r w:rsidRPr="00E65F26">
        <w:rPr>
          <w:rFonts w:ascii="Arial" w:hAnsi="Arial" w:cs="Arial"/>
          <w:lang w:val="en-US"/>
        </w:rPr>
        <w:t>1.7.9 Criticisms of the control deﬁnition</w:t>
      </w:r>
    </w:p>
    <w:p w:rsidR="005059B6" w:rsidRPr="006026ED" w:rsidRDefault="005059B6" w:rsidP="000F407E">
      <w:pPr>
        <w:pStyle w:val="NoSpacing"/>
        <w:rPr>
          <w:rFonts w:ascii="Arial" w:hAnsi="Arial" w:cs="Arial"/>
          <w:lang w:val="en-US"/>
        </w:rPr>
      </w:pPr>
    </w:p>
    <w:p w:rsidR="0091658C" w:rsidRDefault="0091658C">
      <w:pPr>
        <w:rPr>
          <w:rFonts w:ascii="Arial" w:hAnsi="Arial" w:cs="Arial"/>
          <w:lang w:val="en-US"/>
        </w:rPr>
      </w:pPr>
    </w:p>
    <w:sectPr w:rsidR="0091658C" w:rsidSect="00056980">
      <w:headerReference w:type="default" r:id="rId9"/>
      <w:footerReference w:type="default" r:id="rId1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7B356B" w15:done="0"/>
  <w15:commentEx w15:paraId="08DD1E92" w15:done="0"/>
  <w15:commentEx w15:paraId="2ECEF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BF" w:rsidRDefault="00C60BBF" w:rsidP="004B220C">
      <w:pPr>
        <w:spacing w:after="0" w:line="240" w:lineRule="auto"/>
      </w:pPr>
      <w:r>
        <w:separator/>
      </w:r>
    </w:p>
  </w:endnote>
  <w:endnote w:type="continuationSeparator" w:id="0">
    <w:p w:rsidR="00C60BBF" w:rsidRDefault="00C60BBF" w:rsidP="004B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10545"/>
      <w:docPartObj>
        <w:docPartGallery w:val="Page Numbers (Bottom of Page)"/>
        <w:docPartUnique/>
      </w:docPartObj>
    </w:sdtPr>
    <w:sdtEndPr>
      <w:rPr>
        <w:noProof/>
      </w:rPr>
    </w:sdtEndPr>
    <w:sdtContent>
      <w:p w:rsidR="00F931AD" w:rsidRDefault="00F931AD">
        <w:pPr>
          <w:pStyle w:val="Footer"/>
        </w:pPr>
        <w:r>
          <w:fldChar w:fldCharType="begin"/>
        </w:r>
        <w:r>
          <w:instrText xml:space="preserve"> PAGE   \* MERGEFORMAT </w:instrText>
        </w:r>
        <w:r>
          <w:fldChar w:fldCharType="separate"/>
        </w:r>
        <w:r w:rsidR="00041468">
          <w:rPr>
            <w:noProof/>
          </w:rPr>
          <w:t>1</w:t>
        </w:r>
        <w:r>
          <w:rPr>
            <w:noProof/>
          </w:rPr>
          <w:fldChar w:fldCharType="end"/>
        </w:r>
      </w:p>
    </w:sdtContent>
  </w:sdt>
  <w:p w:rsidR="00F931AD" w:rsidRPr="00B4066E" w:rsidRDefault="00F931AD" w:rsidP="00F931AD">
    <w:pPr>
      <w:pStyle w:val="Footer"/>
      <w:jc w:val="center"/>
    </w:pPr>
    <w:r w:rsidRPr="00B4066E">
      <w:t>Copyright © 201</w:t>
    </w:r>
    <w:r>
      <w:t xml:space="preserve">7 </w:t>
    </w:r>
    <w:r w:rsidRPr="00B4066E">
      <w:t>Pearson Australia (a division of Pearson Australia Group Pty Ltd)</w:t>
    </w:r>
  </w:p>
  <w:p w:rsidR="00F931AD" w:rsidRPr="00B4066E" w:rsidRDefault="00F931AD" w:rsidP="00F931AD">
    <w:pPr>
      <w:pStyle w:val="Footer"/>
      <w:jc w:val="center"/>
    </w:pPr>
    <w:r w:rsidRPr="00B4066E">
      <w:t xml:space="preserve">– </w:t>
    </w:r>
    <w:r w:rsidRPr="001F5901">
      <w:rPr>
        <w:color w:val="222222"/>
      </w:rPr>
      <w:t>9781488611520</w:t>
    </w:r>
    <w:r w:rsidRPr="00012E27">
      <w:t>/</w:t>
    </w:r>
    <w:r>
      <w:t>Arthur</w:t>
    </w:r>
    <w:r w:rsidRPr="00012E27">
      <w:t>/</w:t>
    </w:r>
    <w:r>
      <w:t>Accounting for Corporate Combinations &amp; Associations</w:t>
    </w:r>
    <w:r w:rsidRPr="00012E27">
      <w:t>/</w:t>
    </w:r>
    <w:r>
      <w:t>8</w:t>
    </w:r>
    <w:r w:rsidRPr="00012E27">
      <w:t>e</w:t>
    </w:r>
  </w:p>
  <w:p w:rsidR="00CF5E8E" w:rsidRDefault="00CF5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BF" w:rsidRDefault="00C60BBF" w:rsidP="004B220C">
      <w:pPr>
        <w:spacing w:after="0" w:line="240" w:lineRule="auto"/>
      </w:pPr>
      <w:r>
        <w:separator/>
      </w:r>
    </w:p>
  </w:footnote>
  <w:footnote w:type="continuationSeparator" w:id="0">
    <w:p w:rsidR="00C60BBF" w:rsidRDefault="00C60BBF" w:rsidP="004B2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901" w:rsidRDefault="001F5901">
    <w:pPr>
      <w:pStyle w:val="Header"/>
    </w:pPr>
    <w:r>
      <w:rPr>
        <w:noProof/>
      </w:rPr>
      <w:drawing>
        <wp:inline distT="0" distB="0" distL="0" distR="0" wp14:anchorId="6E630F4C" wp14:editId="694ECA39">
          <wp:extent cx="5359400" cy="254000"/>
          <wp:effectExtent l="0" t="0" r="0" b="0"/>
          <wp:docPr id="1" name="Picture 1" descr="Pearson_logobar_for word templat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_logobar_for word templat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0" cy="254000"/>
                  </a:xfrm>
                  <a:prstGeom prst="rect">
                    <a:avLst/>
                  </a:prstGeom>
                  <a:noFill/>
                  <a:ln>
                    <a:noFill/>
                  </a:ln>
                </pic:spPr>
              </pic:pic>
            </a:graphicData>
          </a:graphic>
        </wp:inline>
      </w:drawing>
    </w:r>
  </w:p>
  <w:p w:rsidR="001F5901" w:rsidRDefault="001F59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93A"/>
    <w:multiLevelType w:val="hybridMultilevel"/>
    <w:tmpl w:val="EF10BE0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B236283"/>
    <w:multiLevelType w:val="hybridMultilevel"/>
    <w:tmpl w:val="FDEE41A4"/>
    <w:lvl w:ilvl="0" w:tplc="0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6E92577"/>
    <w:multiLevelType w:val="hybridMultilevel"/>
    <w:tmpl w:val="03A65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B95601"/>
    <w:multiLevelType w:val="hybridMultilevel"/>
    <w:tmpl w:val="455A005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DC544A1"/>
    <w:multiLevelType w:val="hybridMultilevel"/>
    <w:tmpl w:val="17DA5F0E"/>
    <w:lvl w:ilvl="0" w:tplc="0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10F729F"/>
    <w:multiLevelType w:val="hybridMultilevel"/>
    <w:tmpl w:val="2F66A2BC"/>
    <w:lvl w:ilvl="0" w:tplc="2B5A9922">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C9C1E08"/>
    <w:multiLevelType w:val="hybridMultilevel"/>
    <w:tmpl w:val="3EA4ADA2"/>
    <w:lvl w:ilvl="0" w:tplc="1108A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8C11DB"/>
    <w:multiLevelType w:val="hybridMultilevel"/>
    <w:tmpl w:val="6E7AA656"/>
    <w:lvl w:ilvl="0" w:tplc="0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0BB2B94"/>
    <w:multiLevelType w:val="hybridMultilevel"/>
    <w:tmpl w:val="071059E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31802E23"/>
    <w:multiLevelType w:val="hybridMultilevel"/>
    <w:tmpl w:val="03A65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B53771"/>
    <w:multiLevelType w:val="hybridMultilevel"/>
    <w:tmpl w:val="34E0E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37363B"/>
    <w:multiLevelType w:val="hybridMultilevel"/>
    <w:tmpl w:val="6D501AC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4DC2B44"/>
    <w:multiLevelType w:val="hybridMultilevel"/>
    <w:tmpl w:val="0F302A6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6D0A0B"/>
    <w:multiLevelType w:val="hybridMultilevel"/>
    <w:tmpl w:val="03A65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2AB6CE3"/>
    <w:multiLevelType w:val="hybridMultilevel"/>
    <w:tmpl w:val="217E4C3E"/>
    <w:lvl w:ilvl="0" w:tplc="0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9772910"/>
    <w:multiLevelType w:val="hybridMultilevel"/>
    <w:tmpl w:val="FA02D39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496ECA"/>
    <w:multiLevelType w:val="hybridMultilevel"/>
    <w:tmpl w:val="1F3A6C7C"/>
    <w:lvl w:ilvl="0" w:tplc="C958F308">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nsid w:val="4D002C0A"/>
    <w:multiLevelType w:val="hybridMultilevel"/>
    <w:tmpl w:val="500EA1F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5D331A"/>
    <w:multiLevelType w:val="hybridMultilevel"/>
    <w:tmpl w:val="5F64068C"/>
    <w:lvl w:ilvl="0" w:tplc="F0FC9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3DF22B7"/>
    <w:multiLevelType w:val="hybridMultilevel"/>
    <w:tmpl w:val="5C7C5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5DF5BF0"/>
    <w:multiLevelType w:val="hybridMultilevel"/>
    <w:tmpl w:val="03A65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5E13D84"/>
    <w:multiLevelType w:val="hybridMultilevel"/>
    <w:tmpl w:val="03A65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6924A1D"/>
    <w:multiLevelType w:val="hybridMultilevel"/>
    <w:tmpl w:val="7CE01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7894965"/>
    <w:multiLevelType w:val="hybridMultilevel"/>
    <w:tmpl w:val="D1486A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9B0508"/>
    <w:multiLevelType w:val="hybridMultilevel"/>
    <w:tmpl w:val="7B06FD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263512"/>
    <w:multiLevelType w:val="hybridMultilevel"/>
    <w:tmpl w:val="EE64F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46F1DDD"/>
    <w:multiLevelType w:val="hybridMultilevel"/>
    <w:tmpl w:val="D504A32C"/>
    <w:lvl w:ilvl="0" w:tplc="3BBAC3C4">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nsid w:val="74DE3A40"/>
    <w:multiLevelType w:val="hybridMultilevel"/>
    <w:tmpl w:val="E6D61D92"/>
    <w:lvl w:ilvl="0" w:tplc="773E291E">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8">
    <w:nsid w:val="7642043D"/>
    <w:multiLevelType w:val="hybridMultilevel"/>
    <w:tmpl w:val="AC54B20A"/>
    <w:lvl w:ilvl="0" w:tplc="0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83303B8"/>
    <w:multiLevelType w:val="hybridMultilevel"/>
    <w:tmpl w:val="C008774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78B05841"/>
    <w:multiLevelType w:val="hybridMultilevel"/>
    <w:tmpl w:val="3BE66638"/>
    <w:lvl w:ilvl="0" w:tplc="C0F4D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EC376B"/>
    <w:multiLevelType w:val="hybridMultilevel"/>
    <w:tmpl w:val="73CE4A18"/>
    <w:lvl w:ilvl="0" w:tplc="E9A4D3A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437601"/>
    <w:multiLevelType w:val="hybridMultilevel"/>
    <w:tmpl w:val="C3CCEFB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5"/>
  </w:num>
  <w:num w:numId="2">
    <w:abstractNumId w:val="20"/>
  </w:num>
  <w:num w:numId="3">
    <w:abstractNumId w:val="22"/>
  </w:num>
  <w:num w:numId="4">
    <w:abstractNumId w:val="5"/>
  </w:num>
  <w:num w:numId="5">
    <w:abstractNumId w:val="19"/>
  </w:num>
  <w:num w:numId="6">
    <w:abstractNumId w:val="29"/>
  </w:num>
  <w:num w:numId="7">
    <w:abstractNumId w:val="3"/>
  </w:num>
  <w:num w:numId="8">
    <w:abstractNumId w:val="32"/>
  </w:num>
  <w:num w:numId="9">
    <w:abstractNumId w:val="15"/>
  </w:num>
  <w:num w:numId="10">
    <w:abstractNumId w:val="7"/>
  </w:num>
  <w:num w:numId="11">
    <w:abstractNumId w:val="12"/>
  </w:num>
  <w:num w:numId="12">
    <w:abstractNumId w:val="28"/>
  </w:num>
  <w:num w:numId="13">
    <w:abstractNumId w:val="8"/>
  </w:num>
  <w:num w:numId="14">
    <w:abstractNumId w:val="0"/>
  </w:num>
  <w:num w:numId="15">
    <w:abstractNumId w:val="11"/>
  </w:num>
  <w:num w:numId="16">
    <w:abstractNumId w:val="17"/>
  </w:num>
  <w:num w:numId="17">
    <w:abstractNumId w:val="14"/>
  </w:num>
  <w:num w:numId="18">
    <w:abstractNumId w:val="24"/>
  </w:num>
  <w:num w:numId="19">
    <w:abstractNumId w:val="1"/>
  </w:num>
  <w:num w:numId="20">
    <w:abstractNumId w:val="23"/>
  </w:num>
  <w:num w:numId="21">
    <w:abstractNumId w:val="4"/>
  </w:num>
  <w:num w:numId="22">
    <w:abstractNumId w:val="26"/>
  </w:num>
  <w:num w:numId="23">
    <w:abstractNumId w:val="16"/>
  </w:num>
  <w:num w:numId="24">
    <w:abstractNumId w:val="31"/>
  </w:num>
  <w:num w:numId="25">
    <w:abstractNumId w:val="30"/>
  </w:num>
  <w:num w:numId="26">
    <w:abstractNumId w:val="27"/>
  </w:num>
  <w:num w:numId="27">
    <w:abstractNumId w:val="6"/>
  </w:num>
  <w:num w:numId="28">
    <w:abstractNumId w:val="18"/>
  </w:num>
  <w:num w:numId="29">
    <w:abstractNumId w:val="10"/>
  </w:num>
  <w:num w:numId="30">
    <w:abstractNumId w:val="13"/>
  </w:num>
  <w:num w:numId="31">
    <w:abstractNumId w:val="2"/>
  </w:num>
  <w:num w:numId="32">
    <w:abstractNumId w:val="9"/>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Zine W">
    <w15:presenceInfo w15:providerId="None" w15:userId="MaxZine 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559"/>
    <w:rsid w:val="00013E3D"/>
    <w:rsid w:val="000308F6"/>
    <w:rsid w:val="000317BB"/>
    <w:rsid w:val="00041468"/>
    <w:rsid w:val="00056980"/>
    <w:rsid w:val="00062732"/>
    <w:rsid w:val="00062CDA"/>
    <w:rsid w:val="00073CCD"/>
    <w:rsid w:val="00074A1E"/>
    <w:rsid w:val="00095F5B"/>
    <w:rsid w:val="000A4406"/>
    <w:rsid w:val="000D36D6"/>
    <w:rsid w:val="000F407E"/>
    <w:rsid w:val="00183279"/>
    <w:rsid w:val="001A23AA"/>
    <w:rsid w:val="001F5901"/>
    <w:rsid w:val="002032AF"/>
    <w:rsid w:val="002A54F0"/>
    <w:rsid w:val="002F7C02"/>
    <w:rsid w:val="003104E3"/>
    <w:rsid w:val="00312899"/>
    <w:rsid w:val="00320F64"/>
    <w:rsid w:val="00341AA7"/>
    <w:rsid w:val="00370D44"/>
    <w:rsid w:val="003C55A5"/>
    <w:rsid w:val="003E20AD"/>
    <w:rsid w:val="00420F9B"/>
    <w:rsid w:val="00433A2C"/>
    <w:rsid w:val="00471A8C"/>
    <w:rsid w:val="00481440"/>
    <w:rsid w:val="004B220C"/>
    <w:rsid w:val="005059B6"/>
    <w:rsid w:val="00505F6A"/>
    <w:rsid w:val="00523CAF"/>
    <w:rsid w:val="005340EE"/>
    <w:rsid w:val="005525C2"/>
    <w:rsid w:val="00593A04"/>
    <w:rsid w:val="0059715C"/>
    <w:rsid w:val="005A233E"/>
    <w:rsid w:val="006026ED"/>
    <w:rsid w:val="0060496E"/>
    <w:rsid w:val="006236F9"/>
    <w:rsid w:val="00624E94"/>
    <w:rsid w:val="00630048"/>
    <w:rsid w:val="00656679"/>
    <w:rsid w:val="0067435F"/>
    <w:rsid w:val="00680E39"/>
    <w:rsid w:val="006C2E53"/>
    <w:rsid w:val="006C3CF4"/>
    <w:rsid w:val="006D599D"/>
    <w:rsid w:val="00776CA1"/>
    <w:rsid w:val="007A099B"/>
    <w:rsid w:val="007C5CD2"/>
    <w:rsid w:val="007C715F"/>
    <w:rsid w:val="007F1917"/>
    <w:rsid w:val="0080758C"/>
    <w:rsid w:val="0083379A"/>
    <w:rsid w:val="00835A59"/>
    <w:rsid w:val="00880FB5"/>
    <w:rsid w:val="008B3AB2"/>
    <w:rsid w:val="008B5C75"/>
    <w:rsid w:val="0091658C"/>
    <w:rsid w:val="0093309B"/>
    <w:rsid w:val="00975631"/>
    <w:rsid w:val="00981A70"/>
    <w:rsid w:val="0099265E"/>
    <w:rsid w:val="009A5A4F"/>
    <w:rsid w:val="009D49B1"/>
    <w:rsid w:val="00A04F5F"/>
    <w:rsid w:val="00A04FCD"/>
    <w:rsid w:val="00A11AC9"/>
    <w:rsid w:val="00A14CDC"/>
    <w:rsid w:val="00A155DE"/>
    <w:rsid w:val="00A64EA0"/>
    <w:rsid w:val="00A73CCE"/>
    <w:rsid w:val="00A74558"/>
    <w:rsid w:val="00A932BC"/>
    <w:rsid w:val="00AB79CF"/>
    <w:rsid w:val="00AD3FEF"/>
    <w:rsid w:val="00B07559"/>
    <w:rsid w:val="00B407D5"/>
    <w:rsid w:val="00BD7C23"/>
    <w:rsid w:val="00BE0B00"/>
    <w:rsid w:val="00C24E77"/>
    <w:rsid w:val="00C332F2"/>
    <w:rsid w:val="00C60BBF"/>
    <w:rsid w:val="00C63673"/>
    <w:rsid w:val="00CA552D"/>
    <w:rsid w:val="00CB3915"/>
    <w:rsid w:val="00CC1900"/>
    <w:rsid w:val="00CF153F"/>
    <w:rsid w:val="00CF2A1D"/>
    <w:rsid w:val="00CF5E8E"/>
    <w:rsid w:val="00D3077B"/>
    <w:rsid w:val="00D93C29"/>
    <w:rsid w:val="00D95908"/>
    <w:rsid w:val="00DE2D67"/>
    <w:rsid w:val="00E263BC"/>
    <w:rsid w:val="00E26678"/>
    <w:rsid w:val="00E65F26"/>
    <w:rsid w:val="00EB3489"/>
    <w:rsid w:val="00EB3AA7"/>
    <w:rsid w:val="00EF7A30"/>
    <w:rsid w:val="00F12EE1"/>
    <w:rsid w:val="00F1397A"/>
    <w:rsid w:val="00F1726D"/>
    <w:rsid w:val="00F663FB"/>
    <w:rsid w:val="00F67F14"/>
    <w:rsid w:val="00F77AC7"/>
    <w:rsid w:val="00F931AD"/>
    <w:rsid w:val="00FD65F3"/>
    <w:rsid w:val="00FE4E96"/>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559"/>
    <w:pPr>
      <w:ind w:left="720"/>
      <w:contextualSpacing/>
    </w:pPr>
  </w:style>
  <w:style w:type="paragraph" w:styleId="Header">
    <w:name w:val="header"/>
    <w:basedOn w:val="Normal"/>
    <w:link w:val="HeaderChar"/>
    <w:uiPriority w:val="99"/>
    <w:unhideWhenUsed/>
    <w:rsid w:val="004B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0C"/>
  </w:style>
  <w:style w:type="paragraph" w:styleId="Footer">
    <w:name w:val="footer"/>
    <w:basedOn w:val="Normal"/>
    <w:link w:val="FooterChar"/>
    <w:uiPriority w:val="99"/>
    <w:unhideWhenUsed/>
    <w:rsid w:val="004B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20C"/>
  </w:style>
  <w:style w:type="paragraph" w:styleId="NoSpacing">
    <w:name w:val="No Spacing"/>
    <w:uiPriority w:val="1"/>
    <w:qFormat/>
    <w:rsid w:val="00F1397A"/>
    <w:pPr>
      <w:spacing w:after="0" w:line="240" w:lineRule="auto"/>
    </w:pPr>
  </w:style>
  <w:style w:type="character" w:styleId="CommentReference">
    <w:name w:val="annotation reference"/>
    <w:basedOn w:val="DefaultParagraphFont"/>
    <w:uiPriority w:val="99"/>
    <w:semiHidden/>
    <w:unhideWhenUsed/>
    <w:rsid w:val="007C715F"/>
    <w:rPr>
      <w:sz w:val="16"/>
      <w:szCs w:val="16"/>
    </w:rPr>
  </w:style>
  <w:style w:type="paragraph" w:styleId="CommentText">
    <w:name w:val="annotation text"/>
    <w:basedOn w:val="Normal"/>
    <w:link w:val="CommentTextChar"/>
    <w:uiPriority w:val="99"/>
    <w:semiHidden/>
    <w:unhideWhenUsed/>
    <w:rsid w:val="007C715F"/>
    <w:pPr>
      <w:spacing w:line="240" w:lineRule="auto"/>
    </w:pPr>
    <w:rPr>
      <w:sz w:val="20"/>
      <w:szCs w:val="20"/>
    </w:rPr>
  </w:style>
  <w:style w:type="character" w:customStyle="1" w:styleId="CommentTextChar">
    <w:name w:val="Comment Text Char"/>
    <w:basedOn w:val="DefaultParagraphFont"/>
    <w:link w:val="CommentText"/>
    <w:uiPriority w:val="99"/>
    <w:semiHidden/>
    <w:rsid w:val="007C715F"/>
    <w:rPr>
      <w:sz w:val="20"/>
      <w:szCs w:val="20"/>
    </w:rPr>
  </w:style>
  <w:style w:type="paragraph" w:styleId="CommentSubject">
    <w:name w:val="annotation subject"/>
    <w:basedOn w:val="CommentText"/>
    <w:next w:val="CommentText"/>
    <w:link w:val="CommentSubjectChar"/>
    <w:uiPriority w:val="99"/>
    <w:semiHidden/>
    <w:unhideWhenUsed/>
    <w:rsid w:val="007C715F"/>
    <w:rPr>
      <w:b/>
      <w:bCs/>
    </w:rPr>
  </w:style>
  <w:style w:type="character" w:customStyle="1" w:styleId="CommentSubjectChar">
    <w:name w:val="Comment Subject Char"/>
    <w:basedOn w:val="CommentTextChar"/>
    <w:link w:val="CommentSubject"/>
    <w:uiPriority w:val="99"/>
    <w:semiHidden/>
    <w:rsid w:val="007C715F"/>
    <w:rPr>
      <w:b/>
      <w:bCs/>
      <w:sz w:val="20"/>
      <w:szCs w:val="20"/>
    </w:rPr>
  </w:style>
  <w:style w:type="paragraph" w:styleId="BalloonText">
    <w:name w:val="Balloon Text"/>
    <w:basedOn w:val="Normal"/>
    <w:link w:val="BalloonTextChar"/>
    <w:uiPriority w:val="99"/>
    <w:semiHidden/>
    <w:unhideWhenUsed/>
    <w:rsid w:val="007C7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559"/>
    <w:pPr>
      <w:ind w:left="720"/>
      <w:contextualSpacing/>
    </w:pPr>
  </w:style>
  <w:style w:type="paragraph" w:styleId="Header">
    <w:name w:val="header"/>
    <w:basedOn w:val="Normal"/>
    <w:link w:val="HeaderChar"/>
    <w:uiPriority w:val="99"/>
    <w:unhideWhenUsed/>
    <w:rsid w:val="004B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20C"/>
  </w:style>
  <w:style w:type="paragraph" w:styleId="Footer">
    <w:name w:val="footer"/>
    <w:basedOn w:val="Normal"/>
    <w:link w:val="FooterChar"/>
    <w:uiPriority w:val="99"/>
    <w:unhideWhenUsed/>
    <w:rsid w:val="004B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20C"/>
  </w:style>
  <w:style w:type="paragraph" w:styleId="NoSpacing">
    <w:name w:val="No Spacing"/>
    <w:uiPriority w:val="1"/>
    <w:qFormat/>
    <w:rsid w:val="00F1397A"/>
    <w:pPr>
      <w:spacing w:after="0" w:line="240" w:lineRule="auto"/>
    </w:pPr>
  </w:style>
  <w:style w:type="character" w:styleId="CommentReference">
    <w:name w:val="annotation reference"/>
    <w:basedOn w:val="DefaultParagraphFont"/>
    <w:uiPriority w:val="99"/>
    <w:semiHidden/>
    <w:unhideWhenUsed/>
    <w:rsid w:val="007C715F"/>
    <w:rPr>
      <w:sz w:val="16"/>
      <w:szCs w:val="16"/>
    </w:rPr>
  </w:style>
  <w:style w:type="paragraph" w:styleId="CommentText">
    <w:name w:val="annotation text"/>
    <w:basedOn w:val="Normal"/>
    <w:link w:val="CommentTextChar"/>
    <w:uiPriority w:val="99"/>
    <w:semiHidden/>
    <w:unhideWhenUsed/>
    <w:rsid w:val="007C715F"/>
    <w:pPr>
      <w:spacing w:line="240" w:lineRule="auto"/>
    </w:pPr>
    <w:rPr>
      <w:sz w:val="20"/>
      <w:szCs w:val="20"/>
    </w:rPr>
  </w:style>
  <w:style w:type="character" w:customStyle="1" w:styleId="CommentTextChar">
    <w:name w:val="Comment Text Char"/>
    <w:basedOn w:val="DefaultParagraphFont"/>
    <w:link w:val="CommentText"/>
    <w:uiPriority w:val="99"/>
    <w:semiHidden/>
    <w:rsid w:val="007C715F"/>
    <w:rPr>
      <w:sz w:val="20"/>
      <w:szCs w:val="20"/>
    </w:rPr>
  </w:style>
  <w:style w:type="paragraph" w:styleId="CommentSubject">
    <w:name w:val="annotation subject"/>
    <w:basedOn w:val="CommentText"/>
    <w:next w:val="CommentText"/>
    <w:link w:val="CommentSubjectChar"/>
    <w:uiPriority w:val="99"/>
    <w:semiHidden/>
    <w:unhideWhenUsed/>
    <w:rsid w:val="007C715F"/>
    <w:rPr>
      <w:b/>
      <w:bCs/>
    </w:rPr>
  </w:style>
  <w:style w:type="character" w:customStyle="1" w:styleId="CommentSubjectChar">
    <w:name w:val="Comment Subject Char"/>
    <w:basedOn w:val="CommentTextChar"/>
    <w:link w:val="CommentSubject"/>
    <w:uiPriority w:val="99"/>
    <w:semiHidden/>
    <w:rsid w:val="007C715F"/>
    <w:rPr>
      <w:b/>
      <w:bCs/>
      <w:sz w:val="20"/>
      <w:szCs w:val="20"/>
    </w:rPr>
  </w:style>
  <w:style w:type="paragraph" w:styleId="BalloonText">
    <w:name w:val="Balloon Text"/>
    <w:basedOn w:val="Normal"/>
    <w:link w:val="BalloonTextChar"/>
    <w:uiPriority w:val="99"/>
    <w:semiHidden/>
    <w:unhideWhenUsed/>
    <w:rsid w:val="007C7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FA359-1233-4A8B-8883-33F87E62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Pearson Australia Group</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Maine</dc:creator>
  <cp:lastModifiedBy>Erin Nixon</cp:lastModifiedBy>
  <cp:revision>5</cp:revision>
  <cp:lastPrinted>2011-10-12T00:58:00Z</cp:lastPrinted>
  <dcterms:created xsi:type="dcterms:W3CDTF">2016-12-22T22:43:00Z</dcterms:created>
  <dcterms:modified xsi:type="dcterms:W3CDTF">2017-01-12T23:32:00Z</dcterms:modified>
</cp:coreProperties>
</file>