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Investors are willing to forgo current consumption in order to increase future consumption for a nominal rate of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7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INVE.REIL.19.01.01 - Why do individuals invest?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3:12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3:12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rate of exchange between certain future dollars and certain current dollars is known as the pure rate of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INVE.REIL.19.01.02 -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An investment is the current commitment of dollars over time to derive future payments to compensate the investor for the time funds are committed, the expected rate of inflation, and the uncertainty of future payments.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INVE.REIL.19.01.02 -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holding period return (HPR) is equal to the holding period yield (HPY) stated as a percentage.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geometric mean of a series of returns is always larger than the arithmetic mean, and the difference increases with the volatility of the series.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expected return is the average of all possible returns.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An individual who selects the investment that offers greater certainty when everything else is the same is known as a risk averse investor.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2"/>
              <w:gridCol w:w="6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INVE.REIL.19.01.04 - How do investors measure the risk related to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Two measures of the risk premium are the standard deviation and the variance.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2"/>
              <w:gridCol w:w="6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INVE.REIL.19.01.04 - How do investors measure the risk related to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variance of expected returns is equal to the square root of the expected returns.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2"/>
              <w:gridCol w:w="6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INVE.REIL.19.01.04 - How do investors measure the risk related to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coefficient of variation is the expected return divided by the standard deviation of the expected return.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2"/>
              <w:gridCol w:w="6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INVE.REIL.19.01.04 - How do investors measure the risk related to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two most common calculations investors use to measure return performance are arithmetic means and geometric means.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arithmetic mean is a superior measure of the long-term performance because it indicates the compound annual rate of return based on the ending value of the investment versus its beginning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4:29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Nominal rates are averages of all possible real 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risk premium is a function of the volatility of operating earnings, sales volatility, and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2"/>
              <w:gridCol w:w="6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INVE.REIL.19.01.04 - How do investors measure the risk related to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line that reflects the combination of risk and return available on alternative investments is referred to as the security market line (SML).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Relationship between Risk and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INVE.REIL.19.01.06 - What macroeconomic and microeconomic factors contribute to changes in the required rates of return for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basic trade-off in the investment process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1"/>
              <w:gridCol w:w="8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between the anticipated rate of return for a given investment instrument and its degree of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between understanding the nature of a particular investment and having the opportunity to purchase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between high returns available on single instruments and the diversification of instruments into a portfolio.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between the desired level of investment and possessing the resources necessary to carry it out.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7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INVE.REIL.19.01.01 - Why do individuals invest?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rate of exchange between future consumption and current consumption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risk-free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coefficient of investment exchange.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pure rate of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consumption/investment paradigm.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expected rate of return.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7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INVE.REIL.19.01.01 - Why do individuals invest?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phrase "nominal risk-free rate," nominal means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average.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adverse.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INVE.REIL.19.01.02 -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If a significant change is noted in the yield of a T-bill, the change is most likely attributable to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downturn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static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in the expected rate of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in the real rate of interest.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in risk aversion.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INVE.REIL.19.01.02 -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real risk-free rate is affected by two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8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relative ease or tightness in capital markets and the expected rate of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expected rate of inflation and the set of investment opportunities available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relative ease or tightness in capital markets and the set of investment opportunities available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preference for income consumption and the relative ease or tightness in capital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preference for income consumption and the set of investment opportunities available in the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4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INVE.REIL.19.01.02 - What is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 the variance of returns, everything else remaining constant, the ____ the dispersion of expectations and the ____ the risk.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larger, greater, lower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larger, smaller, higher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larger, greater, higher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smaller, greater, lower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smaller, greater, greater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coefficient of variation is a measure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 tendency.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absolute variability.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absolute dispersion.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variability.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relative return.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nominal risk-free rate of interest is a function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risk-free rate and the investment's variance.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prime rate and the rate of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T-bill rate plus the inflation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free rate plus the rate of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risk-free rate and the rate of inflation.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Exhibit 1.1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INFORMATION BELOW FOR THE FOLLOWING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Assume you bought 100 shares of NewTech common stock on January 15, 2003 at $50.00 per share and sold it on January 15, 2004 for $40.00 per share.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1.1. What was your holding period return?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Exhibit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4:39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1.1. What was your holding period yield?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Exhibit 1.2</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INFORMATION BELOW FOR THE FOLLOWING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Suppose you bought a GM corporate bond on January 25, 2001 for $750 and solid it on January 25, 2004</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for $650.00.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1.2. What was your annual holding period return?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0.8667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0.1333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0.0333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0.9534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0.0466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Exhibit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1.2. What was your annual holding period yield?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0.0466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0.1333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0.0333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0.3534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0.8667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Exhibit 1.3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INFORMATION BELOW FOR THE FOLLOWING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common stock of XMen Inc. had the following historic prices.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933"/>
              <w:gridCol w:w="26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703" w:type="dxa"/>
                  <w:tcBorders>
                    <w:bottom w:val="single" w:sz="24" w:space="0" w:color="808080"/>
                  </w:tcBorders>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Time</w:t>
                  </w:r>
                </w:p>
              </w:tc>
              <w:tc>
                <w:tcPr>
                  <w:tcW w:w="2423" w:type="dxa"/>
                  <w:tcBorders>
                    <w:bottom w:val="single" w:sz="24" w:space="0" w:color="808080"/>
                  </w:tcBorders>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Price of X-Tech</w:t>
                  </w:r>
                </w:p>
              </w:tc>
            </w:tr>
            <w:tr>
              <w:tblPrEx>
                <w:jc w:val="left"/>
                <w:tblCellMar>
                  <w:top w:w="0" w:type="dxa"/>
                  <w:left w:w="0" w:type="dxa"/>
                  <w:bottom w:w="0" w:type="dxa"/>
                  <w:right w:w="0" w:type="dxa"/>
                </w:tblCellMar>
              </w:tblPrEx>
              <w:trPr>
                <w:cantSplit w:val="0"/>
                <w:jc w:val="left"/>
              </w:trPr>
              <w:tc>
                <w:tcPr>
                  <w:tcW w:w="170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3/01/1999</w:t>
                  </w:r>
                </w:p>
              </w:tc>
              <w:tc>
                <w:tcPr>
                  <w:tcW w:w="242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jc w:val="left"/>
                <w:tblCellMar>
                  <w:top w:w="0" w:type="dxa"/>
                  <w:left w:w="0" w:type="dxa"/>
                  <w:bottom w:w="0" w:type="dxa"/>
                  <w:right w:w="0" w:type="dxa"/>
                </w:tblCellMar>
              </w:tblPrEx>
              <w:trPr>
                <w:cantSplit w:val="0"/>
                <w:jc w:val="left"/>
              </w:trPr>
              <w:tc>
                <w:tcPr>
                  <w:tcW w:w="170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3/01/2000</w:t>
                  </w:r>
                </w:p>
              </w:tc>
              <w:tc>
                <w:tcPr>
                  <w:tcW w:w="242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47.00</w:t>
                  </w:r>
                </w:p>
              </w:tc>
            </w:tr>
            <w:tr>
              <w:tblPrEx>
                <w:jc w:val="left"/>
                <w:tblCellMar>
                  <w:top w:w="0" w:type="dxa"/>
                  <w:left w:w="0" w:type="dxa"/>
                  <w:bottom w:w="0" w:type="dxa"/>
                  <w:right w:w="0" w:type="dxa"/>
                </w:tblCellMar>
              </w:tblPrEx>
              <w:trPr>
                <w:cantSplit w:val="0"/>
                <w:jc w:val="left"/>
              </w:trPr>
              <w:tc>
                <w:tcPr>
                  <w:tcW w:w="170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3/01/2001</w:t>
                  </w:r>
                </w:p>
              </w:tc>
              <w:tc>
                <w:tcPr>
                  <w:tcW w:w="242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76.00</w:t>
                  </w:r>
                </w:p>
              </w:tc>
            </w:tr>
            <w:tr>
              <w:tblPrEx>
                <w:jc w:val="left"/>
                <w:tblCellMar>
                  <w:top w:w="0" w:type="dxa"/>
                  <w:left w:w="0" w:type="dxa"/>
                  <w:bottom w:w="0" w:type="dxa"/>
                  <w:right w:w="0" w:type="dxa"/>
                </w:tblCellMar>
              </w:tblPrEx>
              <w:trPr>
                <w:cantSplit w:val="0"/>
                <w:jc w:val="left"/>
              </w:trPr>
              <w:tc>
                <w:tcPr>
                  <w:tcW w:w="170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3/01/2002</w:t>
                  </w:r>
                </w:p>
              </w:tc>
              <w:tc>
                <w:tcPr>
                  <w:tcW w:w="242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r>
              <w:tblPrEx>
                <w:jc w:val="left"/>
                <w:tblCellMar>
                  <w:top w:w="0" w:type="dxa"/>
                  <w:left w:w="0" w:type="dxa"/>
                  <w:bottom w:w="0" w:type="dxa"/>
                  <w:right w:w="0" w:type="dxa"/>
                </w:tblCellMar>
              </w:tblPrEx>
              <w:trPr>
                <w:cantSplit w:val="0"/>
                <w:jc w:val="left"/>
              </w:trPr>
              <w:tc>
                <w:tcPr>
                  <w:tcW w:w="170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3/01/2003</w:t>
                  </w:r>
                </w:p>
              </w:tc>
              <w:tc>
                <w:tcPr>
                  <w:tcW w:w="242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85.00</w:t>
                  </w:r>
                </w:p>
              </w:tc>
            </w:tr>
            <w:tr>
              <w:tblPrEx>
                <w:jc w:val="left"/>
                <w:tblCellMar>
                  <w:top w:w="0" w:type="dxa"/>
                  <w:left w:w="0" w:type="dxa"/>
                  <w:bottom w:w="0" w:type="dxa"/>
                  <w:right w:w="0" w:type="dxa"/>
                </w:tblCellMar>
              </w:tblPrEx>
              <w:trPr>
                <w:cantSplit w:val="0"/>
                <w:jc w:val="left"/>
              </w:trPr>
              <w:tc>
                <w:tcPr>
                  <w:tcW w:w="170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3/01/2004</w:t>
                  </w:r>
                </w:p>
              </w:tc>
              <w:tc>
                <w:tcPr>
                  <w:tcW w:w="242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
                <w:szCs w:val="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1.3. What was your holding period return for the time period of 3/1/1999 to 3/1/2004?</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0.1247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0.1462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0.25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Exhibit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1.3. What was your annual holding period yield (Annual HPY)?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0.1462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0.1247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0.25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1.3. What was your arithmetic mean annual yield for the investment in XMen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0.1462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0.1247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0.25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1.3. What was your geometric mean annual yield for the investment in XMen?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0.1247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0.1462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Exhibit 1.4</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INFORMATION BELOW FOR THE FOLLOWING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have concluded that next year the following relationships are possible: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340"/>
              <w:gridCol w:w="2188"/>
              <w:gridCol w:w="2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110" w:type="dxa"/>
                  <w:tcBorders>
                    <w:bottom w:val="single" w:sz="24" w:space="0" w:color="808080"/>
                  </w:tcBorders>
                  <w:noWrap w:val="0"/>
                  <w:tcMar>
                    <w:top w:w="0" w:type="dxa"/>
                    <w:left w:w="115" w:type="dxa"/>
                    <w:bottom w:w="0" w:type="dxa"/>
                    <w:right w:w="115"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Economic Status</w:t>
                  </w:r>
                </w:p>
              </w:tc>
              <w:tc>
                <w:tcPr>
                  <w:tcW w:w="1958" w:type="dxa"/>
                  <w:tcBorders>
                    <w:bottom w:val="single" w:sz="24" w:space="0" w:color="808080"/>
                  </w:tcBorders>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Probability</w:t>
                  </w:r>
                </w:p>
              </w:tc>
              <w:tc>
                <w:tcPr>
                  <w:tcW w:w="2390" w:type="dxa"/>
                  <w:tcBorders>
                    <w:bottom w:val="single" w:sz="24" w:space="0" w:color="808080"/>
                  </w:tcBorders>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Rate of Return</w:t>
                  </w:r>
                </w:p>
              </w:tc>
            </w:tr>
            <w:tr>
              <w:tblPrEx>
                <w:jc w:val="left"/>
                <w:tblCellMar>
                  <w:top w:w="0" w:type="dxa"/>
                  <w:left w:w="0" w:type="dxa"/>
                  <w:bottom w:w="0" w:type="dxa"/>
                  <w:right w:w="0" w:type="dxa"/>
                </w:tblCellMar>
              </w:tblPrEx>
              <w:trPr>
                <w:cantSplit w:val="0"/>
                <w:jc w:val="left"/>
              </w:trPr>
              <w:tc>
                <w:tcPr>
                  <w:tcW w:w="3110" w:type="dxa"/>
                  <w:noWrap w:val="0"/>
                  <w:tcMar>
                    <w:top w:w="0" w:type="dxa"/>
                    <w:left w:w="115" w:type="dxa"/>
                    <w:bottom w:w="0" w:type="dxa"/>
                    <w:right w:w="115"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Weak Economy</w:t>
                  </w:r>
                </w:p>
              </w:tc>
              <w:tc>
                <w:tcPr>
                  <w:tcW w:w="1958"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c>
                <w:tcPr>
                  <w:tcW w:w="2390"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3110" w:type="dxa"/>
                  <w:noWrap w:val="0"/>
                  <w:tcMar>
                    <w:top w:w="0" w:type="dxa"/>
                    <w:left w:w="115" w:type="dxa"/>
                    <w:bottom w:w="0" w:type="dxa"/>
                    <w:right w:w="115"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Static Economy</w:t>
                  </w:r>
                </w:p>
              </w:tc>
              <w:tc>
                <w:tcPr>
                  <w:tcW w:w="1958"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c>
                <w:tcPr>
                  <w:tcW w:w="2390"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3110" w:type="dxa"/>
                  <w:noWrap w:val="0"/>
                  <w:tcMar>
                    <w:top w:w="0" w:type="dxa"/>
                    <w:left w:w="115" w:type="dxa"/>
                    <w:bottom w:w="0" w:type="dxa"/>
                    <w:right w:w="115"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Economy</w:t>
                  </w:r>
                </w:p>
              </w:tc>
              <w:tc>
                <w:tcPr>
                  <w:tcW w:w="1958"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c>
                <w:tcPr>
                  <w:tcW w:w="2390"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
                <w:szCs w:val="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1.4. What is your expected rate of return [E(R</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i</w:t>
            </w:r>
            <w:r>
              <w:rPr>
                <w:rStyle w:val="DefaultParagraphFont"/>
                <w:rFonts w:ascii="Times New Roman" w:eastAsia="Times New Roman" w:hAnsi="Times New Roman" w:cs="Times New Roman"/>
                <w:b w:val="0"/>
                <w:bCs w:val="0"/>
                <w:i w:val="0"/>
                <w:iCs w:val="0"/>
                <w:smallCaps w:val="0"/>
                <w:color w:val="000000"/>
                <w:sz w:val="22"/>
                <w:szCs w:val="22"/>
                <w:bdr w:val="nil"/>
                <w:rtl w:val="0"/>
              </w:rPr>
              <w:t>)] for next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Exhibit 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4:48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1.4. Compute the standard deviation of the rate of return for the one-year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2"/>
              <w:gridCol w:w="6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INVE.REIL.19.01.04 - How do investors measure the risk related to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1.4. Compute the coefficient of variation for your portfolio.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0.043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0.69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22"/>
              <w:gridCol w:w="6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INVE.REIL.19.01.04 - How do investors measure the risk related to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Exhibit 1.5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INFORMATION BELOW FOR THE FOLLOWING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during the past year the consumer price index increased by 1.5 percent and the securities listed below returned the following nominal rates of return.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354"/>
              <w:gridCol w:w="19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138"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Government T-bills</w:t>
                  </w:r>
                </w:p>
              </w:tc>
              <w:tc>
                <w:tcPr>
                  <w:tcW w:w="1698"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2.75%</w:t>
                  </w:r>
                </w:p>
              </w:tc>
            </w:tr>
            <w:tr>
              <w:tblPrEx>
                <w:jc w:val="left"/>
                <w:tblCellMar>
                  <w:top w:w="0" w:type="dxa"/>
                  <w:left w:w="0" w:type="dxa"/>
                  <w:bottom w:w="0" w:type="dxa"/>
                  <w:right w:w="0" w:type="dxa"/>
                </w:tblCellMar>
              </w:tblPrEx>
              <w:trPr>
                <w:cantSplit w:val="0"/>
                <w:jc w:val="left"/>
              </w:trPr>
              <w:tc>
                <w:tcPr>
                  <w:tcW w:w="3138"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Long-term bonds</w:t>
                  </w:r>
                </w:p>
              </w:tc>
              <w:tc>
                <w:tcPr>
                  <w:tcW w:w="1698" w:type="dxa"/>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
                <w:szCs w:val="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1.5. What are the real rates of return for each of these securities?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4.29% and 6.32%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and 4.29%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3.20% and 6.32%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and 3.20%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3.75% and 5.75%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Exhibit 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1.5. If next year the real rates all rise by 10 percent while inflation climbs from 1.5 percent to 2.5 percent, what will be the nominal rate of return on each security?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and 1.52%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and 3.52%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3.89% and 6.11%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3.52% and 3.89%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and 6.11%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Exhibit 1.6</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INFORMATION BELOW FOR THE FOLLOWING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you hold a two-stock portfolio. You are provided with the following information on your holdings: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800"/>
              <w:gridCol w:w="1800"/>
              <w:gridCol w:w="1800"/>
              <w:gridCol w:w="18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620" w:type="dxa"/>
                  <w:tcBorders>
                    <w:bottom w:val="single" w:sz="8" w:space="0" w:color="000000"/>
                  </w:tcBorders>
                  <w:noWrap w:val="0"/>
                  <w:tcMar>
                    <w:top w:w="0" w:type="dxa"/>
                    <w:left w:w="90" w:type="dxa"/>
                    <w:bottom w:w="0" w:type="dxa"/>
                    <w:right w:w="9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Stock</w:t>
                  </w:r>
                </w:p>
              </w:tc>
              <w:tc>
                <w:tcPr>
                  <w:tcW w:w="1620" w:type="dxa"/>
                  <w:tcBorders>
                    <w:bottom w:val="single" w:sz="8" w:space="0" w:color="000000"/>
                  </w:tcBorders>
                  <w:noWrap w:val="0"/>
                  <w:tcMar>
                    <w:top w:w="0" w:type="dxa"/>
                    <w:left w:w="90" w:type="dxa"/>
                    <w:bottom w:w="0" w:type="dxa"/>
                    <w:right w:w="9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Shares</w:t>
                  </w:r>
                </w:p>
              </w:tc>
              <w:tc>
                <w:tcPr>
                  <w:tcW w:w="1620" w:type="dxa"/>
                  <w:tcBorders>
                    <w:bottom w:val="single" w:sz="8" w:space="0" w:color="000000"/>
                  </w:tcBorders>
                  <w:noWrap w:val="0"/>
                  <w:tcMar>
                    <w:top w:w="0" w:type="dxa"/>
                    <w:left w:w="90" w:type="dxa"/>
                    <w:bottom w:w="0" w:type="dxa"/>
                    <w:right w:w="9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Price(t)</w:t>
                  </w:r>
                </w:p>
              </w:tc>
              <w:tc>
                <w:tcPr>
                  <w:tcW w:w="1620" w:type="dxa"/>
                  <w:tcBorders>
                    <w:bottom w:val="single" w:sz="8" w:space="0" w:color="000000"/>
                  </w:tcBorders>
                  <w:noWrap w:val="0"/>
                  <w:tcMar>
                    <w:top w:w="0" w:type="dxa"/>
                    <w:left w:w="90" w:type="dxa"/>
                    <w:bottom w:w="0" w:type="dxa"/>
                    <w:right w:w="9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Price(t + 1)</w:t>
                  </w:r>
                </w:p>
              </w:tc>
            </w:tr>
            <w:tr>
              <w:tblPrEx>
                <w:jc w:val="left"/>
                <w:tblCellMar>
                  <w:top w:w="0" w:type="dxa"/>
                  <w:left w:w="0" w:type="dxa"/>
                  <w:bottom w:w="0" w:type="dxa"/>
                  <w:right w:w="0" w:type="dxa"/>
                </w:tblCellMar>
              </w:tblPrEx>
              <w:trPr>
                <w:cantSplit w:val="0"/>
                <w:jc w:val="left"/>
              </w:trPr>
              <w:tc>
                <w:tcPr>
                  <w:tcW w:w="1620" w:type="dxa"/>
                  <w:noWrap w:val="0"/>
                  <w:tcMar>
                    <w:top w:w="0" w:type="dxa"/>
                    <w:left w:w="90" w:type="dxa"/>
                    <w:bottom w:w="0" w:type="dxa"/>
                    <w:right w:w="9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1620" w:type="dxa"/>
                  <w:noWrap w:val="0"/>
                  <w:tcMar>
                    <w:top w:w="0" w:type="dxa"/>
                    <w:left w:w="90" w:type="dxa"/>
                    <w:bottom w:w="0" w:type="dxa"/>
                    <w:right w:w="9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c>
                <w:tcPr>
                  <w:tcW w:w="1620" w:type="dxa"/>
                  <w:noWrap w:val="0"/>
                  <w:tcMar>
                    <w:top w:w="0" w:type="dxa"/>
                    <w:left w:w="90" w:type="dxa"/>
                    <w:bottom w:w="0" w:type="dxa"/>
                    <w:right w:w="9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c>
                <w:tcPr>
                  <w:tcW w:w="1620" w:type="dxa"/>
                  <w:noWrap w:val="0"/>
                  <w:tcMar>
                    <w:top w:w="0" w:type="dxa"/>
                    <w:left w:w="90" w:type="dxa"/>
                    <w:bottom w:w="0" w:type="dxa"/>
                    <w:right w:w="9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tcW w:w="1620" w:type="dxa"/>
                  <w:noWrap w:val="0"/>
                  <w:tcMar>
                    <w:top w:w="0" w:type="dxa"/>
                    <w:left w:w="90" w:type="dxa"/>
                    <w:bottom w:w="0" w:type="dxa"/>
                    <w:right w:w="9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1620" w:type="dxa"/>
                  <w:noWrap w:val="0"/>
                  <w:tcMar>
                    <w:top w:w="0" w:type="dxa"/>
                    <w:left w:w="90" w:type="dxa"/>
                    <w:bottom w:w="0" w:type="dxa"/>
                    <w:right w:w="9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c>
                <w:tcPr>
                  <w:tcW w:w="1620" w:type="dxa"/>
                  <w:noWrap w:val="0"/>
                  <w:tcMar>
                    <w:top w:w="0" w:type="dxa"/>
                    <w:left w:w="90" w:type="dxa"/>
                    <w:bottom w:w="0" w:type="dxa"/>
                    <w:right w:w="9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c>
                <w:tcPr>
                  <w:tcW w:w="1620" w:type="dxa"/>
                  <w:noWrap w:val="0"/>
                  <w:tcMar>
                    <w:top w:w="0" w:type="dxa"/>
                    <w:left w:w="90" w:type="dxa"/>
                    <w:bottom w:w="0" w:type="dxa"/>
                    <w:right w:w="9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
                <w:szCs w:val="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1.6. Calculate the HPY for stock 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Exhibit 1.6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1.6. Calculate the HPY for stock 2.</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1.6. Calculate the market weights for stock 1 and 2 based on period t values.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39%for stock 1 and 61% for stock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for stock 1 and 50% for stock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for stock 1 and 29% for stock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for stock 1 and 71% for stock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for stock 1 and 82% for stock 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1.6. Calculate the HPY for the portfolio.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Exhibit 1.7</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INFORMATION BELOW FOR THE FOLLOWING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purchased 100 shares of GE common stock on January 1, for $29 a share. A year later you received $1.25 in dividends per share and you sold it for $28 a share.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1.7. Calculate your holding period return (HPR) for this investment in GE stock.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0.9655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1.0086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1.0357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1.0804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1.0973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Exhibit 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1.7. Calculate your holding period yield (HPY) for this investment in GE stock.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0.0345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0.0090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0.0086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0.0643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0.0804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4:59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Exhibit 1.8</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INFORMATION BELOW FOR THE FOLLOWING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annual rates of return of Stock Z for the last four years are 0.10, 0.15,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0.05, and 0.20, respectively.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1.8. Compute the arithmetic mean annual rate of return for Stock Z.</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0.40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Exhibit 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1.8. Compute the standard deviation of the annual rate of return for Stock Z.</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0.0070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0.0088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0.0837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0.0935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0.1145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1.8. Compute the coefficient of variation for Stock Z.</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0.837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0.935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1.8. Compute the geometric mean rate of return for Stock Z.</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0.051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0.074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0.096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0.150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Measures of Return and Risk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component of the required rate of return?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expected rate of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value of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holding period return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returns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38"/>
              <w:gridCol w:w="6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INVE.REIL.19.01.03 - How do investors measure the rate of return on an investment?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val="0"/>
                <w:iCs w:val="0"/>
                <w:smallCaps w:val="0"/>
                <w:color w:val="000000"/>
                <w:sz w:val="22"/>
                <w:szCs w:val="22"/>
                <w:bdr w:val="nil"/>
                <w:rtl w:val="0"/>
              </w:rPr>
              <w:t>NOT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component of the risk premium?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liquidity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exchange rate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unsystematic market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3/14/2018 7:03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ability to sell an asset quickly at a fair price is associated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liquidity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exchange rate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variability of operating earnings is associated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liquidity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exchange rate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5:09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uncertainty of investment returns associated with how a firm finances its investments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liquidity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exchange rate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5:10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total risk for a security can be measured by 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beta with the market portfolio.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systematic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 deviation of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unsystematic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alpha with the market portfolio.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5:11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If over the past 20 years the annual returns on the S&amp;P 500 market index averaged 12 percent with a standard deviation of 18 percent, what was the coefficient of variation?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0.66%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investments A and B with the following risk return characteristics, which one would you prefer and why?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933"/>
              <w:gridCol w:w="2642"/>
              <w:gridCol w:w="3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70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412"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314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Standard Deviation</w:t>
                  </w:r>
                </w:p>
              </w:tc>
            </w:tr>
            <w:tr>
              <w:tblPrEx>
                <w:jc w:val="left"/>
                <w:tblCellMar>
                  <w:top w:w="0" w:type="dxa"/>
                  <w:left w:w="0" w:type="dxa"/>
                  <w:bottom w:w="0" w:type="dxa"/>
                  <w:right w:w="0" w:type="dxa"/>
                </w:tblCellMar>
              </w:tblPrEx>
              <w:trPr>
                <w:cantSplit w:val="0"/>
                <w:jc w:val="left"/>
              </w:trPr>
              <w:tc>
                <w:tcPr>
                  <w:tcW w:w="1703" w:type="dxa"/>
                  <w:tcBorders>
                    <w:bottom w:val="single" w:sz="24" w:space="0" w:color="808080"/>
                  </w:tcBorders>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Investment</w:t>
                  </w:r>
                </w:p>
              </w:tc>
              <w:tc>
                <w:tcPr>
                  <w:tcW w:w="2412" w:type="dxa"/>
                  <w:tcBorders>
                    <w:bottom w:val="single" w:sz="24" w:space="0" w:color="808080"/>
                  </w:tcBorders>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Expected Return</w:t>
                  </w:r>
                </w:p>
              </w:tc>
              <w:tc>
                <w:tcPr>
                  <w:tcW w:w="3143" w:type="dxa"/>
                  <w:tcBorders>
                    <w:bottom w:val="single" w:sz="24" w:space="0" w:color="808080"/>
                  </w:tcBorders>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of Expected Returns</w:t>
                  </w:r>
                </w:p>
              </w:tc>
            </w:tr>
            <w:tr>
              <w:tblPrEx>
                <w:jc w:val="left"/>
                <w:tblCellMar>
                  <w:top w:w="0" w:type="dxa"/>
                  <w:left w:w="0" w:type="dxa"/>
                  <w:bottom w:w="0" w:type="dxa"/>
                  <w:right w:w="0" w:type="dxa"/>
                </w:tblCellMar>
              </w:tblPrEx>
              <w:trPr>
                <w:cantSplit w:val="0"/>
                <w:jc w:val="left"/>
              </w:trPr>
              <w:tc>
                <w:tcPr>
                  <w:tcW w:w="170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2412"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12.2%</w:t>
                  </w:r>
                </w:p>
              </w:tc>
              <w:tc>
                <w:tcPr>
                  <w:tcW w:w="314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170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2412"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8.8%</w:t>
                  </w:r>
                </w:p>
              </w:tc>
              <w:tc>
                <w:tcPr>
                  <w:tcW w:w="3143" w:type="dxa"/>
                  <w:noWrap w:val="0"/>
                  <w:tcMar>
                    <w:top w:w="0" w:type="dxa"/>
                    <w:left w:w="115" w:type="dxa"/>
                    <w:bottom w:w="0" w:type="dxa"/>
                    <w:right w:w="115"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A because it has the highest expected return.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A because it has the lowest relative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B because it has the lowest absolute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B because it has the lowest coefficient of variation.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Investment A because it has the highest coefficient of variation.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Exhibit 1.9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INFORMATION BELOW FOR THE FOLLOWING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are provided with the following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return on risk-free asset = 4.5%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Expected return for asset i = 12.75%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Expected return on the market portfolio = 9.25%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1.9. Calculate the risk premium for asset 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Exhibit 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1.9. Calculate the risk premium for the market portfolio.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Economists project the long-run real growth rate for the next five years to be 2.5 percent and the average annual rate of inflation over this five-year period to be 3 percent. What is the expected nominal rate of return over the next five years?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0.500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1.056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2.750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5.500 percent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5.575 percent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Exhibit 1.10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INFORMATION BELOW FOR THE FOLLOWING PROBLEM(S)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following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annual return on U.S. government T-bills for year 2018 = 3.5%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annual return on U.S. government long-term bonds for year 2018 = 4.75%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Nominal annual return on U.S. large-cap stocks for year 2018= 8.75%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price index January 1, 2018 = 165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 price index December 31, 2018 = 169</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1.10. Compute the rate of inflation for the year 2018.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PREFACE NAME: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Exhibit 1.10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1.10. Calculate the annual real rate of return for U.S. T-bills.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Symbol" w:eastAsia="Symbol" w:hAnsi="Symbol" w:cs="Symbol"/>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1.10. Calculate the annual real rate of return for U.S. long-term bonds.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1.10. Calculate the annual real rate of return for U.S. large-cap stocks.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Determinants of Required Rates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5:29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will happen to the security market line (SML) if the following events occur, other things constant: (1) inflation expectations increase, and (2) investors become more risk averse?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 up and keep the same slope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 up and have less slope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 up and have a steeper slope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 down and keep the same slope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 down and have less slope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Relationship between Risk and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the market risk premium, all other things constant, will cause the security market line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 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 down.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a steeper slope.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a flatter slope.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remain unchanged.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Relationship between Risk and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A decrease in the expected real growth in the economy, all other things constant, will cause the security market line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 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 down.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a steeper slope.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have a flatter slope.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remain unchanged.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Relationship between Risk and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Unsystematic risk refers to risk that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undiversifiable.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diversifiable.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to fundamental risk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due to market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unexplainable.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Relationship between Risk and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security market line (SML) graphs the expected relationship between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risk and financial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systematic risk and unsystematic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and return.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systematic risk and unsystematic return.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and nominal returns.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Relationship between Risk and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5:33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Two factors that influence the nominal risk-free rate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2"/>
              <w:gridCol w:w="8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relative ease or tightness in capital markets and the expected rate of inflation.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expected rate of inflation and the set of investment opportunities available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relative ease or tightness in capital markets and the set of investment opportunities available in the economy.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preference for income consumption and the relative ease or tightness in capital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preference for income consumption and the set of investment opportunities available in the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Relationship between Risk and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INVE.REIL.19.01.06 - What macroeconomic and microeconomic factors contribute to changes in the required rates of return for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Measures of risk for an investment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variance of returns and business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coefficient of variation of returns and financial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risk and financial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variance of returns and coefficient of variation of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variance of returns and economic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Relationship between Risk and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Sources of risk for an investment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variance of returns and business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coefficient of variation of returns and financial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risk and financial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variance of returns and coefficient of variation of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variance of returns and economic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Relationship between Risk and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Modern portfolio theory assumes that most investors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averse.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neutral.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seekers.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tolerant.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embracing.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Relationship between Risk and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5:36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5:37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major sources of uncertainty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default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country 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liquidity risk.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Relationship between Risk and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INVE.REIL.19.01.06 - What macroeconomic and microeconomic factors contribute to changes in the required rates of return for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least likely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move a firm's position to the right on the Security Market Line (SML)?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firm's beta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adding more financial debt to the firm's balance sheet relative to 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the business strategy to include new product lines with more volatile expected cash flows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Investors perceive the stock as being riskier.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risk-free required rate of return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1"/>
              <w:gridCol w:w="69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Relationship between Risk and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INVE.REIL.19.01.05 - What factors contribute to the rates of return that investors require on alternative investments?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3/10/2018 5:39 AM</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01 - The Investment Setting</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The Investment Setting</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