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293" w:rsidRPr="00E12675" w:rsidRDefault="00501293" w:rsidP="000D50B2">
      <w:pPr>
        <w:pStyle w:val="Heading3"/>
        <w:pBdr>
          <w:top w:val="single" w:sz="18" w:space="1" w:color="auto"/>
          <w:bottom w:val="single" w:sz="18" w:space="1" w:color="auto"/>
        </w:pBdr>
        <w:shd w:val="clear" w:color="000000" w:fill="D3DFEE"/>
        <w:rPr>
          <w:rFonts w:ascii="Arial" w:hAnsi="Arial" w:cs="Arial"/>
          <w:sz w:val="80"/>
          <w:szCs w:val="80"/>
        </w:rPr>
      </w:pPr>
      <w:bookmarkStart w:id="0" w:name="_GoBack"/>
      <w:bookmarkEnd w:id="0"/>
      <w:r w:rsidRPr="00E12675">
        <w:rPr>
          <w:rFonts w:ascii="Arial" w:hAnsi="Arial" w:cs="Arial"/>
          <w:sz w:val="80"/>
          <w:szCs w:val="80"/>
        </w:rPr>
        <w:t xml:space="preserve">Module 1 </w:t>
      </w:r>
      <w:r w:rsidR="00D56A6C">
        <w:rPr>
          <w:rFonts w:ascii="Arial" w:hAnsi="Arial" w:cs="Arial"/>
          <w:sz w:val="80"/>
          <w:szCs w:val="80"/>
        </w:rPr>
        <w:tab/>
      </w:r>
    </w:p>
    <w:p w:rsidR="00E12675" w:rsidRPr="002165F2" w:rsidRDefault="00E12675" w:rsidP="00E12675">
      <w:pPr>
        <w:rPr>
          <w:rFonts w:ascii="Arial" w:hAnsi="Arial" w:cs="Arial"/>
          <w:b/>
          <w:bCs/>
          <w:sz w:val="48"/>
          <w:szCs w:val="48"/>
        </w:rPr>
      </w:pPr>
    </w:p>
    <w:p w:rsidR="00E12675" w:rsidRPr="002165F2" w:rsidRDefault="00566F8E" w:rsidP="00566F8E">
      <w:pPr>
        <w:ind w:right="-90"/>
        <w:rPr>
          <w:rFonts w:ascii="Arial" w:hAnsi="Arial" w:cs="Arial"/>
          <w:b/>
          <w:sz w:val="48"/>
          <w:szCs w:val="48"/>
        </w:rPr>
      </w:pPr>
      <w:r w:rsidRPr="002165F2">
        <w:rPr>
          <w:rFonts w:ascii="Arial" w:hAnsi="Arial" w:cs="Arial"/>
          <w:b/>
          <w:sz w:val="48"/>
          <w:szCs w:val="48"/>
        </w:rPr>
        <w:t xml:space="preserve">Framework for Analysis </w:t>
      </w:r>
      <w:r w:rsidR="00AE335E" w:rsidRPr="002165F2">
        <w:rPr>
          <w:rFonts w:ascii="Arial" w:hAnsi="Arial" w:cs="Arial"/>
          <w:b/>
          <w:sz w:val="48"/>
          <w:szCs w:val="48"/>
        </w:rPr>
        <w:t>and Valuation</w:t>
      </w:r>
    </w:p>
    <w:p w:rsidR="000D50B2" w:rsidRPr="002165F2" w:rsidRDefault="000D50B2">
      <w:pPr>
        <w:rPr>
          <w:rFonts w:ascii="Arial" w:hAnsi="Arial" w:cs="Arial"/>
          <w:b/>
          <w:sz w:val="48"/>
          <w:szCs w:val="48"/>
        </w:rPr>
      </w:pPr>
    </w:p>
    <w:tbl>
      <w:tblPr>
        <w:tblW w:w="935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907"/>
        <w:gridCol w:w="1273"/>
        <w:gridCol w:w="1580"/>
        <w:gridCol w:w="1235"/>
        <w:gridCol w:w="1181"/>
        <w:gridCol w:w="1183"/>
      </w:tblGrid>
      <w:tr w:rsidR="00DD6C20" w:rsidRPr="00F852B4" w:rsidTr="00566F8E">
        <w:trPr>
          <w:trHeight w:val="475"/>
        </w:trPr>
        <w:tc>
          <w:tcPr>
            <w:tcW w:w="9359" w:type="dxa"/>
            <w:gridSpan w:val="6"/>
            <w:shd w:val="clear" w:color="auto" w:fill="D3DFEE"/>
          </w:tcPr>
          <w:p w:rsidR="00DD6C20" w:rsidRPr="00DD6C20" w:rsidRDefault="00DD6C20" w:rsidP="00566F8E">
            <w:pPr>
              <w:jc w:val="center"/>
              <w:rPr>
                <w:rFonts w:ascii="Arial" w:hAnsi="Arial" w:cs="Arial"/>
                <w:b/>
                <w:sz w:val="40"/>
                <w:szCs w:val="40"/>
              </w:rPr>
            </w:pPr>
            <w:r w:rsidRPr="00DD6C20">
              <w:rPr>
                <w:rFonts w:ascii="Arial" w:hAnsi="Arial" w:cs="Arial"/>
                <w:b/>
                <w:sz w:val="40"/>
                <w:szCs w:val="40"/>
              </w:rPr>
              <w:t>Learning Objectives – coverage by question</w:t>
            </w:r>
          </w:p>
        </w:tc>
      </w:tr>
      <w:tr w:rsidR="00501293" w:rsidRPr="00F852B4" w:rsidTr="00566F8E">
        <w:trPr>
          <w:trHeight w:val="417"/>
        </w:trPr>
        <w:tc>
          <w:tcPr>
            <w:tcW w:w="2907" w:type="dxa"/>
          </w:tcPr>
          <w:p w:rsidR="00501293" w:rsidRPr="00F852B4" w:rsidRDefault="00501293" w:rsidP="00F852B4">
            <w:pPr>
              <w:rPr>
                <w:rFonts w:ascii="Arial" w:hAnsi="Arial" w:cs="Arial"/>
                <w:sz w:val="20"/>
                <w:szCs w:val="20"/>
              </w:rPr>
            </w:pPr>
          </w:p>
        </w:tc>
        <w:tc>
          <w:tcPr>
            <w:tcW w:w="1273" w:type="dxa"/>
            <w:vAlign w:val="center"/>
          </w:tcPr>
          <w:p w:rsidR="00501293" w:rsidRPr="00F852B4" w:rsidRDefault="00501293" w:rsidP="0016196B">
            <w:pPr>
              <w:ind w:left="-108" w:right="-108"/>
              <w:jc w:val="center"/>
              <w:rPr>
                <w:rFonts w:ascii="Arial" w:hAnsi="Arial" w:cs="Arial"/>
                <w:sz w:val="20"/>
                <w:szCs w:val="20"/>
              </w:rPr>
            </w:pPr>
            <w:r w:rsidRPr="00F852B4">
              <w:rPr>
                <w:rFonts w:ascii="Arial" w:hAnsi="Arial" w:cs="Arial"/>
                <w:sz w:val="20"/>
                <w:szCs w:val="20"/>
              </w:rPr>
              <w:t>True/False</w:t>
            </w:r>
          </w:p>
        </w:tc>
        <w:tc>
          <w:tcPr>
            <w:tcW w:w="1580" w:type="dxa"/>
            <w:vAlign w:val="center"/>
          </w:tcPr>
          <w:p w:rsidR="00501293" w:rsidRPr="00F852B4" w:rsidRDefault="00501293" w:rsidP="0016196B">
            <w:pPr>
              <w:ind w:left="-108" w:right="-108"/>
              <w:jc w:val="center"/>
              <w:rPr>
                <w:rFonts w:ascii="Arial" w:hAnsi="Arial" w:cs="Arial"/>
                <w:sz w:val="20"/>
                <w:szCs w:val="20"/>
              </w:rPr>
            </w:pPr>
            <w:r w:rsidRPr="00F852B4">
              <w:rPr>
                <w:rFonts w:ascii="Arial" w:hAnsi="Arial" w:cs="Arial"/>
                <w:sz w:val="20"/>
                <w:szCs w:val="20"/>
              </w:rPr>
              <w:t>Multiple Choice</w:t>
            </w:r>
          </w:p>
        </w:tc>
        <w:tc>
          <w:tcPr>
            <w:tcW w:w="1235" w:type="dxa"/>
            <w:vAlign w:val="center"/>
          </w:tcPr>
          <w:p w:rsidR="00501293" w:rsidRPr="00F852B4" w:rsidRDefault="00425FD1" w:rsidP="0016196B">
            <w:pPr>
              <w:ind w:left="-108" w:right="-108"/>
              <w:jc w:val="center"/>
              <w:rPr>
                <w:rFonts w:ascii="Arial" w:hAnsi="Arial" w:cs="Arial"/>
                <w:sz w:val="20"/>
                <w:szCs w:val="20"/>
              </w:rPr>
            </w:pPr>
            <w:r>
              <w:rPr>
                <w:rFonts w:ascii="Arial" w:hAnsi="Arial" w:cs="Arial"/>
                <w:sz w:val="20"/>
                <w:szCs w:val="20"/>
              </w:rPr>
              <w:t>Exercises</w:t>
            </w:r>
          </w:p>
        </w:tc>
        <w:tc>
          <w:tcPr>
            <w:tcW w:w="1181" w:type="dxa"/>
            <w:vAlign w:val="center"/>
          </w:tcPr>
          <w:p w:rsidR="00501293" w:rsidRPr="00F852B4" w:rsidRDefault="00425FD1" w:rsidP="0016196B">
            <w:pPr>
              <w:ind w:left="-108" w:right="-108"/>
              <w:jc w:val="center"/>
              <w:rPr>
                <w:rFonts w:ascii="Arial" w:hAnsi="Arial" w:cs="Arial"/>
                <w:sz w:val="20"/>
                <w:szCs w:val="20"/>
              </w:rPr>
            </w:pPr>
            <w:r>
              <w:rPr>
                <w:rFonts w:ascii="Arial" w:hAnsi="Arial" w:cs="Arial"/>
                <w:sz w:val="20"/>
                <w:szCs w:val="20"/>
              </w:rPr>
              <w:t>Problems</w:t>
            </w:r>
          </w:p>
        </w:tc>
        <w:tc>
          <w:tcPr>
            <w:tcW w:w="1183" w:type="dxa"/>
            <w:vAlign w:val="center"/>
          </w:tcPr>
          <w:p w:rsidR="00501293" w:rsidRPr="00F852B4" w:rsidRDefault="00501293" w:rsidP="0016196B">
            <w:pPr>
              <w:ind w:left="-108" w:right="-108"/>
              <w:jc w:val="center"/>
              <w:rPr>
                <w:rFonts w:ascii="Arial" w:hAnsi="Arial" w:cs="Arial"/>
                <w:sz w:val="20"/>
                <w:szCs w:val="20"/>
              </w:rPr>
            </w:pPr>
            <w:r>
              <w:rPr>
                <w:rFonts w:ascii="Arial" w:hAnsi="Arial" w:cs="Arial"/>
                <w:sz w:val="20"/>
                <w:szCs w:val="20"/>
              </w:rPr>
              <w:t>Essay</w:t>
            </w:r>
            <w:r w:rsidR="000D50B2">
              <w:rPr>
                <w:rFonts w:ascii="Arial" w:hAnsi="Arial" w:cs="Arial"/>
                <w:sz w:val="20"/>
                <w:szCs w:val="20"/>
              </w:rPr>
              <w:t>s</w:t>
            </w:r>
          </w:p>
        </w:tc>
      </w:tr>
      <w:tr w:rsidR="00501293" w:rsidRPr="00F852B4" w:rsidTr="00566F8E">
        <w:trPr>
          <w:trHeight w:val="1407"/>
        </w:trPr>
        <w:tc>
          <w:tcPr>
            <w:tcW w:w="2907" w:type="dxa"/>
            <w:vAlign w:val="center"/>
          </w:tcPr>
          <w:p w:rsidR="00501293" w:rsidRPr="00F852B4" w:rsidRDefault="00501293" w:rsidP="008354C1">
            <w:pPr>
              <w:rPr>
                <w:rFonts w:ascii="Arial" w:hAnsi="Arial" w:cs="Arial"/>
                <w:sz w:val="20"/>
                <w:szCs w:val="20"/>
              </w:rPr>
            </w:pPr>
            <w:r w:rsidRPr="000D50B2">
              <w:rPr>
                <w:rFonts w:ascii="Arial" w:hAnsi="Arial" w:cs="Arial"/>
                <w:b/>
                <w:sz w:val="20"/>
                <w:szCs w:val="20"/>
              </w:rPr>
              <w:t>LO1</w:t>
            </w:r>
            <w:r w:rsidR="000D50B2" w:rsidRPr="0069730C">
              <w:rPr>
                <w:rFonts w:ascii="Arial" w:hAnsi="Arial" w:cs="Arial"/>
                <w:sz w:val="20"/>
                <w:szCs w:val="20"/>
              </w:rPr>
              <w:t xml:space="preserve"> – </w:t>
            </w:r>
            <w:r w:rsidRPr="00F852B4">
              <w:rPr>
                <w:rFonts w:ascii="Arial" w:hAnsi="Arial" w:cs="Arial"/>
                <w:sz w:val="20"/>
                <w:szCs w:val="20"/>
              </w:rPr>
              <w:t xml:space="preserve">Identify and discuss the users and suppliers of financial statement information. </w:t>
            </w:r>
          </w:p>
        </w:tc>
        <w:tc>
          <w:tcPr>
            <w:tcW w:w="1273"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1-4</w:t>
            </w:r>
          </w:p>
        </w:tc>
        <w:tc>
          <w:tcPr>
            <w:tcW w:w="1580" w:type="dxa"/>
            <w:vAlign w:val="center"/>
          </w:tcPr>
          <w:p w:rsidR="00501293" w:rsidRPr="00F852B4" w:rsidRDefault="00501293" w:rsidP="00D04289">
            <w:pPr>
              <w:jc w:val="center"/>
              <w:rPr>
                <w:rFonts w:ascii="Arial" w:hAnsi="Arial" w:cs="Arial"/>
                <w:sz w:val="20"/>
                <w:szCs w:val="20"/>
              </w:rPr>
            </w:pPr>
            <w:r>
              <w:rPr>
                <w:rFonts w:ascii="Arial" w:hAnsi="Arial" w:cs="Arial"/>
                <w:sz w:val="20"/>
                <w:szCs w:val="20"/>
              </w:rPr>
              <w:t>1</w:t>
            </w:r>
            <w:r w:rsidR="00D04289">
              <w:rPr>
                <w:rFonts w:ascii="Arial" w:hAnsi="Arial" w:cs="Arial"/>
                <w:sz w:val="20"/>
                <w:szCs w:val="20"/>
              </w:rPr>
              <w:t xml:space="preserve">, </w:t>
            </w:r>
            <w:r>
              <w:rPr>
                <w:rFonts w:ascii="Arial" w:hAnsi="Arial" w:cs="Arial"/>
                <w:sz w:val="20"/>
                <w:szCs w:val="20"/>
              </w:rPr>
              <w:t>2</w:t>
            </w:r>
          </w:p>
        </w:tc>
        <w:tc>
          <w:tcPr>
            <w:tcW w:w="1235"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w:t>
            </w:r>
          </w:p>
        </w:tc>
        <w:tc>
          <w:tcPr>
            <w:tcW w:w="1181"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1</w:t>
            </w:r>
          </w:p>
        </w:tc>
        <w:tc>
          <w:tcPr>
            <w:tcW w:w="1183" w:type="dxa"/>
            <w:vAlign w:val="center"/>
          </w:tcPr>
          <w:p w:rsidR="00501293" w:rsidRPr="00F852B4" w:rsidRDefault="00501293" w:rsidP="00D04289">
            <w:pPr>
              <w:jc w:val="center"/>
              <w:rPr>
                <w:rFonts w:ascii="Arial" w:hAnsi="Arial" w:cs="Arial"/>
                <w:sz w:val="20"/>
                <w:szCs w:val="20"/>
              </w:rPr>
            </w:pPr>
            <w:r>
              <w:rPr>
                <w:rFonts w:ascii="Arial" w:hAnsi="Arial" w:cs="Arial"/>
                <w:sz w:val="20"/>
                <w:szCs w:val="20"/>
              </w:rPr>
              <w:t>1</w:t>
            </w:r>
            <w:r w:rsidR="00D04289">
              <w:rPr>
                <w:rFonts w:ascii="Arial" w:hAnsi="Arial" w:cs="Arial"/>
                <w:sz w:val="20"/>
                <w:szCs w:val="20"/>
              </w:rPr>
              <w:t xml:space="preserve">, </w:t>
            </w:r>
            <w:r>
              <w:rPr>
                <w:rFonts w:ascii="Arial" w:hAnsi="Arial" w:cs="Arial"/>
                <w:sz w:val="20"/>
                <w:szCs w:val="20"/>
              </w:rPr>
              <w:t>2</w:t>
            </w:r>
          </w:p>
        </w:tc>
      </w:tr>
      <w:tr w:rsidR="00501293" w:rsidRPr="00F852B4" w:rsidTr="00566F8E">
        <w:trPr>
          <w:trHeight w:val="1397"/>
        </w:trPr>
        <w:tc>
          <w:tcPr>
            <w:tcW w:w="2907" w:type="dxa"/>
            <w:vAlign w:val="center"/>
          </w:tcPr>
          <w:p w:rsidR="00501293" w:rsidRPr="00F852B4" w:rsidRDefault="00501293" w:rsidP="008354C1">
            <w:pPr>
              <w:rPr>
                <w:rFonts w:ascii="Arial" w:hAnsi="Arial" w:cs="Arial"/>
                <w:sz w:val="20"/>
                <w:szCs w:val="20"/>
              </w:rPr>
            </w:pPr>
            <w:r w:rsidRPr="000D50B2">
              <w:rPr>
                <w:rFonts w:ascii="Arial" w:hAnsi="Arial" w:cs="Arial"/>
                <w:b/>
                <w:sz w:val="20"/>
                <w:szCs w:val="20"/>
              </w:rPr>
              <w:t>LO2</w:t>
            </w:r>
            <w:r w:rsidR="000D50B2" w:rsidRPr="0069730C">
              <w:rPr>
                <w:rFonts w:ascii="Arial" w:hAnsi="Arial" w:cs="Arial"/>
                <w:sz w:val="20"/>
                <w:szCs w:val="20"/>
              </w:rPr>
              <w:t xml:space="preserve"> – </w:t>
            </w:r>
            <w:r w:rsidRPr="00F852B4">
              <w:rPr>
                <w:rFonts w:ascii="Arial" w:hAnsi="Arial" w:cs="Arial"/>
                <w:sz w:val="20"/>
                <w:szCs w:val="20"/>
              </w:rPr>
              <w:t>Identify and explain the four financial statements, and define the accounting equation.</w:t>
            </w:r>
          </w:p>
        </w:tc>
        <w:tc>
          <w:tcPr>
            <w:tcW w:w="1273"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5-10</w:t>
            </w:r>
          </w:p>
        </w:tc>
        <w:tc>
          <w:tcPr>
            <w:tcW w:w="1580"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3-19</w:t>
            </w:r>
          </w:p>
        </w:tc>
        <w:tc>
          <w:tcPr>
            <w:tcW w:w="1235"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1-8</w:t>
            </w:r>
          </w:p>
        </w:tc>
        <w:tc>
          <w:tcPr>
            <w:tcW w:w="1181" w:type="dxa"/>
            <w:vAlign w:val="center"/>
          </w:tcPr>
          <w:p w:rsidR="00501293" w:rsidRPr="00F852B4" w:rsidRDefault="00501293" w:rsidP="00D15A1A">
            <w:pPr>
              <w:jc w:val="center"/>
              <w:rPr>
                <w:rFonts w:ascii="Arial" w:hAnsi="Arial" w:cs="Arial"/>
                <w:sz w:val="20"/>
                <w:szCs w:val="20"/>
              </w:rPr>
            </w:pPr>
            <w:r>
              <w:rPr>
                <w:rFonts w:ascii="Arial" w:hAnsi="Arial" w:cs="Arial"/>
                <w:sz w:val="20"/>
                <w:szCs w:val="20"/>
              </w:rPr>
              <w:t>2-5</w:t>
            </w:r>
          </w:p>
        </w:tc>
        <w:tc>
          <w:tcPr>
            <w:tcW w:w="1183"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3</w:t>
            </w:r>
            <w:r w:rsidR="00951631">
              <w:rPr>
                <w:rFonts w:ascii="Arial" w:hAnsi="Arial" w:cs="Arial"/>
                <w:sz w:val="20"/>
                <w:szCs w:val="20"/>
              </w:rPr>
              <w:t>, 4</w:t>
            </w:r>
          </w:p>
        </w:tc>
      </w:tr>
      <w:tr w:rsidR="00501293" w:rsidRPr="00F852B4" w:rsidTr="00566F8E">
        <w:trPr>
          <w:trHeight w:val="1397"/>
        </w:trPr>
        <w:tc>
          <w:tcPr>
            <w:tcW w:w="2907" w:type="dxa"/>
            <w:vAlign w:val="center"/>
          </w:tcPr>
          <w:p w:rsidR="00501293" w:rsidRPr="00F852B4" w:rsidRDefault="00501293">
            <w:pPr>
              <w:rPr>
                <w:rFonts w:ascii="Arial" w:hAnsi="Arial" w:cs="Arial"/>
                <w:sz w:val="20"/>
                <w:szCs w:val="20"/>
              </w:rPr>
            </w:pPr>
            <w:r w:rsidRPr="000D50B2">
              <w:rPr>
                <w:rFonts w:ascii="Arial" w:hAnsi="Arial" w:cs="Arial"/>
                <w:b/>
                <w:sz w:val="20"/>
                <w:szCs w:val="20"/>
              </w:rPr>
              <w:t>LO</w:t>
            </w:r>
            <w:r w:rsidR="00AE335E">
              <w:rPr>
                <w:rFonts w:ascii="Arial" w:hAnsi="Arial" w:cs="Arial"/>
                <w:b/>
                <w:sz w:val="20"/>
                <w:szCs w:val="20"/>
              </w:rPr>
              <w:t>3</w:t>
            </w:r>
            <w:r w:rsidR="000D50B2" w:rsidRPr="0069730C">
              <w:rPr>
                <w:rFonts w:ascii="Arial" w:hAnsi="Arial" w:cs="Arial"/>
                <w:sz w:val="20"/>
                <w:szCs w:val="20"/>
              </w:rPr>
              <w:t xml:space="preserve"> – </w:t>
            </w:r>
            <w:r w:rsidRPr="00F852B4">
              <w:rPr>
                <w:rFonts w:ascii="Arial" w:hAnsi="Arial" w:cs="Arial"/>
                <w:sz w:val="20"/>
                <w:szCs w:val="20"/>
              </w:rPr>
              <w:t xml:space="preserve">Describe business analysis within the context of a competitive environment. </w:t>
            </w:r>
          </w:p>
        </w:tc>
        <w:tc>
          <w:tcPr>
            <w:tcW w:w="1273" w:type="dxa"/>
            <w:vAlign w:val="center"/>
          </w:tcPr>
          <w:p w:rsidR="00501293" w:rsidRPr="00F852B4" w:rsidRDefault="00501293">
            <w:pPr>
              <w:jc w:val="center"/>
              <w:rPr>
                <w:rFonts w:ascii="Arial" w:hAnsi="Arial" w:cs="Arial"/>
                <w:sz w:val="20"/>
                <w:szCs w:val="20"/>
              </w:rPr>
            </w:pPr>
            <w:r>
              <w:rPr>
                <w:rFonts w:ascii="Arial" w:hAnsi="Arial" w:cs="Arial"/>
                <w:sz w:val="20"/>
                <w:szCs w:val="20"/>
              </w:rPr>
              <w:t>1</w:t>
            </w:r>
            <w:r w:rsidR="00AE335E">
              <w:rPr>
                <w:rFonts w:ascii="Arial" w:hAnsi="Arial" w:cs="Arial"/>
                <w:sz w:val="20"/>
                <w:szCs w:val="20"/>
              </w:rPr>
              <w:t>1</w:t>
            </w:r>
          </w:p>
        </w:tc>
        <w:tc>
          <w:tcPr>
            <w:tcW w:w="1580" w:type="dxa"/>
            <w:vAlign w:val="center"/>
          </w:tcPr>
          <w:p w:rsidR="00501293" w:rsidRPr="00F852B4" w:rsidRDefault="00501293">
            <w:pPr>
              <w:jc w:val="center"/>
              <w:rPr>
                <w:rFonts w:ascii="Arial" w:hAnsi="Arial" w:cs="Arial"/>
                <w:sz w:val="20"/>
                <w:szCs w:val="20"/>
              </w:rPr>
            </w:pPr>
            <w:r>
              <w:rPr>
                <w:rFonts w:ascii="Arial" w:hAnsi="Arial" w:cs="Arial"/>
                <w:sz w:val="20"/>
                <w:szCs w:val="20"/>
              </w:rPr>
              <w:t>2</w:t>
            </w:r>
            <w:r w:rsidR="00AE335E">
              <w:rPr>
                <w:rFonts w:ascii="Arial" w:hAnsi="Arial" w:cs="Arial"/>
                <w:sz w:val="20"/>
                <w:szCs w:val="20"/>
              </w:rPr>
              <w:t>0</w:t>
            </w:r>
            <w:r w:rsidR="00D04289">
              <w:rPr>
                <w:rFonts w:ascii="Arial" w:hAnsi="Arial" w:cs="Arial"/>
                <w:sz w:val="20"/>
                <w:szCs w:val="20"/>
              </w:rPr>
              <w:t xml:space="preserve">, </w:t>
            </w:r>
            <w:r>
              <w:rPr>
                <w:rFonts w:ascii="Arial" w:hAnsi="Arial" w:cs="Arial"/>
                <w:sz w:val="20"/>
                <w:szCs w:val="20"/>
              </w:rPr>
              <w:t>2</w:t>
            </w:r>
            <w:r w:rsidR="00AE335E">
              <w:rPr>
                <w:rFonts w:ascii="Arial" w:hAnsi="Arial" w:cs="Arial"/>
                <w:sz w:val="20"/>
                <w:szCs w:val="20"/>
              </w:rPr>
              <w:t>1</w:t>
            </w:r>
          </w:p>
        </w:tc>
        <w:tc>
          <w:tcPr>
            <w:tcW w:w="1235"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w:t>
            </w:r>
          </w:p>
        </w:tc>
        <w:tc>
          <w:tcPr>
            <w:tcW w:w="1181" w:type="dxa"/>
            <w:vAlign w:val="center"/>
          </w:tcPr>
          <w:p w:rsidR="00501293" w:rsidRPr="00F852B4" w:rsidRDefault="00AE335E" w:rsidP="00C75056">
            <w:pPr>
              <w:jc w:val="center"/>
              <w:rPr>
                <w:rFonts w:ascii="Arial" w:hAnsi="Arial" w:cs="Arial"/>
                <w:sz w:val="20"/>
                <w:szCs w:val="20"/>
              </w:rPr>
            </w:pPr>
            <w:r>
              <w:rPr>
                <w:rFonts w:ascii="Arial" w:hAnsi="Arial" w:cs="Arial"/>
                <w:sz w:val="20"/>
                <w:szCs w:val="20"/>
              </w:rPr>
              <w:t>6</w:t>
            </w:r>
          </w:p>
        </w:tc>
        <w:tc>
          <w:tcPr>
            <w:tcW w:w="1183" w:type="dxa"/>
            <w:vAlign w:val="center"/>
          </w:tcPr>
          <w:p w:rsidR="00501293" w:rsidRPr="00F852B4" w:rsidRDefault="00501293" w:rsidP="00C75056">
            <w:pPr>
              <w:jc w:val="center"/>
              <w:rPr>
                <w:rFonts w:ascii="Arial" w:hAnsi="Arial" w:cs="Arial"/>
                <w:sz w:val="20"/>
                <w:szCs w:val="20"/>
              </w:rPr>
            </w:pPr>
            <w:r>
              <w:rPr>
                <w:rFonts w:ascii="Arial" w:hAnsi="Arial" w:cs="Arial"/>
                <w:sz w:val="20"/>
                <w:szCs w:val="20"/>
              </w:rPr>
              <w:t>-</w:t>
            </w:r>
          </w:p>
        </w:tc>
      </w:tr>
      <w:tr w:rsidR="00AE335E" w:rsidRPr="00F852B4" w:rsidTr="00566F8E">
        <w:trPr>
          <w:trHeight w:val="1397"/>
        </w:trPr>
        <w:tc>
          <w:tcPr>
            <w:tcW w:w="2907" w:type="dxa"/>
            <w:vAlign w:val="center"/>
          </w:tcPr>
          <w:p w:rsidR="00AE335E" w:rsidRPr="000D50B2" w:rsidRDefault="00AE335E" w:rsidP="00AE335E">
            <w:pPr>
              <w:rPr>
                <w:rFonts w:ascii="Arial" w:hAnsi="Arial" w:cs="Arial"/>
                <w:b/>
                <w:sz w:val="20"/>
                <w:szCs w:val="20"/>
              </w:rPr>
            </w:pPr>
            <w:r w:rsidRPr="000D50B2">
              <w:rPr>
                <w:rFonts w:ascii="Arial" w:hAnsi="Arial" w:cs="Arial"/>
                <w:b/>
                <w:sz w:val="20"/>
                <w:szCs w:val="20"/>
              </w:rPr>
              <w:t>LO</w:t>
            </w:r>
            <w:r>
              <w:rPr>
                <w:rFonts w:ascii="Arial" w:hAnsi="Arial" w:cs="Arial"/>
                <w:b/>
                <w:sz w:val="20"/>
                <w:szCs w:val="20"/>
              </w:rPr>
              <w:t>4</w:t>
            </w:r>
            <w:r w:rsidRPr="0069730C">
              <w:rPr>
                <w:rFonts w:ascii="Arial" w:hAnsi="Arial" w:cs="Arial"/>
                <w:sz w:val="20"/>
                <w:szCs w:val="20"/>
              </w:rPr>
              <w:t xml:space="preserve"> – </w:t>
            </w:r>
            <w:r w:rsidRPr="00F852B4">
              <w:rPr>
                <w:rFonts w:ascii="Arial" w:hAnsi="Arial" w:cs="Arial"/>
                <w:sz w:val="20"/>
                <w:szCs w:val="20"/>
              </w:rPr>
              <w:t xml:space="preserve">Explain and apply the basics of profitability analysis. </w:t>
            </w:r>
          </w:p>
        </w:tc>
        <w:tc>
          <w:tcPr>
            <w:tcW w:w="1273" w:type="dxa"/>
            <w:vAlign w:val="center"/>
          </w:tcPr>
          <w:p w:rsidR="00AE335E" w:rsidRDefault="00AE335E" w:rsidP="00AE335E">
            <w:pPr>
              <w:jc w:val="center"/>
              <w:rPr>
                <w:rFonts w:ascii="Arial" w:hAnsi="Arial" w:cs="Arial"/>
                <w:sz w:val="20"/>
                <w:szCs w:val="20"/>
              </w:rPr>
            </w:pPr>
            <w:r>
              <w:rPr>
                <w:rFonts w:ascii="Arial" w:hAnsi="Arial" w:cs="Arial"/>
                <w:sz w:val="20"/>
                <w:szCs w:val="20"/>
              </w:rPr>
              <w:t>12-14</w:t>
            </w:r>
          </w:p>
        </w:tc>
        <w:tc>
          <w:tcPr>
            <w:tcW w:w="1580" w:type="dxa"/>
            <w:vAlign w:val="center"/>
          </w:tcPr>
          <w:p w:rsidR="00AE335E" w:rsidRDefault="00AE335E" w:rsidP="00AE335E">
            <w:pPr>
              <w:jc w:val="center"/>
              <w:rPr>
                <w:rFonts w:ascii="Arial" w:hAnsi="Arial" w:cs="Arial"/>
                <w:sz w:val="20"/>
                <w:szCs w:val="20"/>
              </w:rPr>
            </w:pPr>
            <w:r>
              <w:rPr>
                <w:rFonts w:ascii="Arial" w:hAnsi="Arial" w:cs="Arial"/>
                <w:sz w:val="20"/>
                <w:szCs w:val="20"/>
              </w:rPr>
              <w:t>22-27</w:t>
            </w:r>
          </w:p>
        </w:tc>
        <w:tc>
          <w:tcPr>
            <w:tcW w:w="1235" w:type="dxa"/>
            <w:vAlign w:val="center"/>
          </w:tcPr>
          <w:p w:rsidR="00AE335E" w:rsidRDefault="00AE335E" w:rsidP="00C75056">
            <w:pPr>
              <w:jc w:val="center"/>
              <w:rPr>
                <w:rFonts w:ascii="Arial" w:hAnsi="Arial" w:cs="Arial"/>
                <w:sz w:val="20"/>
                <w:szCs w:val="20"/>
              </w:rPr>
            </w:pPr>
            <w:r>
              <w:rPr>
                <w:rFonts w:ascii="Arial" w:hAnsi="Arial" w:cs="Arial"/>
                <w:sz w:val="20"/>
                <w:szCs w:val="20"/>
              </w:rPr>
              <w:t>9, 10</w:t>
            </w:r>
          </w:p>
        </w:tc>
        <w:tc>
          <w:tcPr>
            <w:tcW w:w="1181" w:type="dxa"/>
            <w:vAlign w:val="center"/>
          </w:tcPr>
          <w:p w:rsidR="00AE335E" w:rsidDel="00AE335E" w:rsidRDefault="00AE335E" w:rsidP="00C75056">
            <w:pPr>
              <w:jc w:val="center"/>
              <w:rPr>
                <w:rFonts w:ascii="Arial" w:hAnsi="Arial" w:cs="Arial"/>
                <w:sz w:val="20"/>
                <w:szCs w:val="20"/>
              </w:rPr>
            </w:pPr>
            <w:r>
              <w:rPr>
                <w:rFonts w:ascii="Arial" w:hAnsi="Arial" w:cs="Arial"/>
                <w:sz w:val="20"/>
                <w:szCs w:val="20"/>
              </w:rPr>
              <w:t>7, 8</w:t>
            </w:r>
          </w:p>
        </w:tc>
        <w:tc>
          <w:tcPr>
            <w:tcW w:w="1183" w:type="dxa"/>
            <w:vAlign w:val="center"/>
          </w:tcPr>
          <w:p w:rsidR="00AE335E" w:rsidRDefault="00AE335E" w:rsidP="00C75056">
            <w:pPr>
              <w:jc w:val="center"/>
              <w:rPr>
                <w:rFonts w:ascii="Arial" w:hAnsi="Arial" w:cs="Arial"/>
                <w:sz w:val="20"/>
                <w:szCs w:val="20"/>
              </w:rPr>
            </w:pPr>
            <w:r>
              <w:rPr>
                <w:rFonts w:ascii="Arial" w:hAnsi="Arial" w:cs="Arial"/>
                <w:sz w:val="20"/>
                <w:szCs w:val="20"/>
              </w:rPr>
              <w:t>5</w:t>
            </w:r>
          </w:p>
        </w:tc>
      </w:tr>
    </w:tbl>
    <w:p w:rsidR="00501293" w:rsidRPr="008354C1" w:rsidRDefault="00501293" w:rsidP="008354C1">
      <w:pPr>
        <w:rPr>
          <w:rFonts w:ascii="Arial" w:hAnsi="Arial" w:cs="Arial"/>
          <w:sz w:val="20"/>
          <w:szCs w:val="20"/>
        </w:rPr>
      </w:pPr>
    </w:p>
    <w:p w:rsidR="00501293" w:rsidRPr="00566F8E" w:rsidRDefault="00501293">
      <w:pPr>
        <w:rPr>
          <w:rFonts w:ascii="Arial" w:hAnsi="Arial" w:cs="Arial"/>
          <w:sz w:val="20"/>
          <w:szCs w:val="20"/>
        </w:rPr>
      </w:pPr>
    </w:p>
    <w:p w:rsidR="009A1697" w:rsidRPr="00566F8E" w:rsidRDefault="009A1697">
      <w:pPr>
        <w:rPr>
          <w:rFonts w:ascii="Arial" w:hAnsi="Arial" w:cs="Arial"/>
          <w:sz w:val="20"/>
          <w:szCs w:val="20"/>
        </w:rPr>
      </w:pPr>
    </w:p>
    <w:p w:rsidR="009A1697" w:rsidRPr="00566F8E" w:rsidRDefault="009A1697">
      <w:pPr>
        <w:rPr>
          <w:rFonts w:ascii="Arial" w:hAnsi="Arial" w:cs="Arial"/>
          <w:sz w:val="20"/>
          <w:szCs w:val="20"/>
        </w:rPr>
      </w:pPr>
    </w:p>
    <w:p w:rsidR="0016196B" w:rsidRPr="00566F8E" w:rsidRDefault="009A1697" w:rsidP="009A1697">
      <w:pPr>
        <w:tabs>
          <w:tab w:val="left" w:pos="1278"/>
        </w:tabs>
        <w:rPr>
          <w:rFonts w:ascii="Arial" w:hAnsi="Arial" w:cs="Arial"/>
          <w:sz w:val="20"/>
          <w:szCs w:val="20"/>
        </w:rPr>
      </w:pPr>
      <w:r w:rsidRPr="00566F8E">
        <w:rPr>
          <w:rFonts w:ascii="Arial" w:hAnsi="Arial" w:cs="Arial"/>
          <w:sz w:val="20"/>
          <w:szCs w:val="20"/>
        </w:rPr>
        <w:tab/>
      </w:r>
    </w:p>
    <w:p w:rsidR="009A1697" w:rsidRPr="00566F8E" w:rsidRDefault="0016196B" w:rsidP="009A1697">
      <w:pPr>
        <w:tabs>
          <w:tab w:val="left" w:pos="1278"/>
        </w:tabs>
        <w:rPr>
          <w:rFonts w:ascii="Arial" w:hAnsi="Arial" w:cs="Arial"/>
          <w:sz w:val="20"/>
          <w:szCs w:val="20"/>
        </w:rPr>
      </w:pPr>
      <w:r w:rsidRPr="00566F8E">
        <w:rPr>
          <w:rFonts w:ascii="Arial" w:hAnsi="Arial" w:cs="Arial"/>
          <w:sz w:val="20"/>
          <w:szCs w:val="20"/>
        </w:rPr>
        <w:br w:type="page"/>
      </w:r>
    </w:p>
    <w:p w:rsidR="00EF605B" w:rsidRPr="00D20FEA" w:rsidRDefault="00EF605B" w:rsidP="00D20FEA">
      <w:pPr>
        <w:pBdr>
          <w:bottom w:val="single" w:sz="12" w:space="1" w:color="auto"/>
        </w:pBdr>
        <w:shd w:val="clear" w:color="auto" w:fill="D3DFEE"/>
        <w:tabs>
          <w:tab w:val="left" w:pos="270"/>
          <w:tab w:val="left" w:pos="360"/>
          <w:tab w:val="left" w:pos="720"/>
          <w:tab w:val="left" w:pos="1188"/>
        </w:tabs>
        <w:rPr>
          <w:rFonts w:ascii="Arial" w:hAnsi="Arial" w:cs="Arial"/>
          <w:b/>
          <w:sz w:val="28"/>
          <w:szCs w:val="28"/>
        </w:rPr>
      </w:pPr>
      <w:r w:rsidRPr="00D20FEA">
        <w:rPr>
          <w:rFonts w:ascii="Arial" w:hAnsi="Arial" w:cs="Arial"/>
          <w:b/>
          <w:sz w:val="28"/>
          <w:szCs w:val="28"/>
        </w:rPr>
        <w:lastRenderedPageBreak/>
        <w:t>Module 1: F</w:t>
      </w:r>
      <w:r w:rsidR="00AE335E">
        <w:rPr>
          <w:rFonts w:ascii="Arial" w:hAnsi="Arial" w:cs="Arial"/>
          <w:b/>
          <w:sz w:val="28"/>
          <w:szCs w:val="28"/>
        </w:rPr>
        <w:t>ramework for Analysis and Valuation</w:t>
      </w:r>
    </w:p>
    <w:p w:rsidR="00EF605B" w:rsidRDefault="00EF605B">
      <w:pPr>
        <w:rPr>
          <w:rFonts w:ascii="Arial" w:hAnsi="Arial" w:cs="Arial"/>
          <w:sz w:val="28"/>
          <w:szCs w:val="28"/>
        </w:rPr>
      </w:pPr>
    </w:p>
    <w:p w:rsidR="00D20FEA" w:rsidRPr="00D20FEA" w:rsidRDefault="00D20FEA">
      <w:pPr>
        <w:rPr>
          <w:rFonts w:ascii="Arial" w:hAnsi="Arial" w:cs="Arial"/>
          <w:sz w:val="28"/>
          <w:szCs w:val="28"/>
        </w:rPr>
      </w:pPr>
    </w:p>
    <w:p w:rsidR="00501293" w:rsidRPr="00D20FEA" w:rsidRDefault="00501293" w:rsidP="00D20FEA">
      <w:pPr>
        <w:pBdr>
          <w:bottom w:val="single" w:sz="12" w:space="1" w:color="auto"/>
        </w:pBdr>
        <w:shd w:val="clear" w:color="auto" w:fill="D3DFEE"/>
        <w:tabs>
          <w:tab w:val="left" w:pos="270"/>
          <w:tab w:val="left" w:pos="360"/>
          <w:tab w:val="left" w:pos="720"/>
          <w:tab w:val="left" w:pos="1188"/>
        </w:tabs>
        <w:rPr>
          <w:rFonts w:ascii="Arial" w:hAnsi="Arial" w:cs="Arial"/>
          <w:b/>
        </w:rPr>
      </w:pPr>
      <w:r w:rsidRPr="00D20FEA">
        <w:rPr>
          <w:rFonts w:ascii="Arial" w:hAnsi="Arial" w:cs="Arial"/>
          <w:b/>
        </w:rPr>
        <w:t>True/False</w:t>
      </w:r>
    </w:p>
    <w:p w:rsidR="00501293" w:rsidRPr="00D20FEA" w:rsidRDefault="00501293">
      <w:pPr>
        <w:rPr>
          <w:rFonts w:ascii="Arial" w:hAnsi="Arial" w:cs="Arial"/>
          <w:sz w:val="20"/>
          <w:szCs w:val="20"/>
        </w:rPr>
      </w:pPr>
    </w:p>
    <w:p w:rsidR="00501293" w:rsidRPr="00D20FEA" w:rsidRDefault="00D20FEA" w:rsidP="008251E0">
      <w:pPr>
        <w:rPr>
          <w:rFonts w:ascii="Arial" w:hAnsi="Arial" w:cs="Arial"/>
          <w:b/>
          <w:sz w:val="20"/>
          <w:szCs w:val="20"/>
        </w:rPr>
      </w:pPr>
      <w:r>
        <w:rPr>
          <w:rFonts w:ascii="Arial" w:hAnsi="Arial" w:cs="Arial"/>
          <w:b/>
          <w:sz w:val="20"/>
          <w:szCs w:val="20"/>
        </w:rPr>
        <w:t xml:space="preserve">Topic: </w:t>
      </w:r>
      <w:r w:rsidR="00501293" w:rsidRPr="00D20FEA">
        <w:rPr>
          <w:rFonts w:ascii="Arial" w:hAnsi="Arial" w:cs="Arial"/>
          <w:b/>
          <w:sz w:val="20"/>
          <w:szCs w:val="20"/>
        </w:rPr>
        <w:t xml:space="preserve">Users of </w:t>
      </w:r>
      <w:r>
        <w:rPr>
          <w:rFonts w:ascii="Arial" w:hAnsi="Arial" w:cs="Arial"/>
          <w:b/>
          <w:sz w:val="20"/>
          <w:szCs w:val="20"/>
        </w:rPr>
        <w:t>F</w:t>
      </w:r>
      <w:r w:rsidR="00DA29CC" w:rsidRPr="00D20FEA">
        <w:rPr>
          <w:rFonts w:ascii="Arial" w:hAnsi="Arial" w:cs="Arial"/>
          <w:b/>
          <w:sz w:val="20"/>
          <w:szCs w:val="20"/>
        </w:rPr>
        <w:t xml:space="preserve">inancial </w:t>
      </w:r>
      <w:r>
        <w:rPr>
          <w:rFonts w:ascii="Arial" w:hAnsi="Arial" w:cs="Arial"/>
          <w:b/>
          <w:sz w:val="20"/>
          <w:szCs w:val="20"/>
        </w:rPr>
        <w:t>S</w:t>
      </w:r>
      <w:r w:rsidR="00DA29CC" w:rsidRPr="00D20FEA">
        <w:rPr>
          <w:rFonts w:ascii="Arial" w:hAnsi="Arial" w:cs="Arial"/>
          <w:b/>
          <w:sz w:val="20"/>
          <w:szCs w:val="20"/>
        </w:rPr>
        <w:t xml:space="preserve">tatement </w:t>
      </w:r>
      <w:r>
        <w:rPr>
          <w:rFonts w:ascii="Arial" w:hAnsi="Arial" w:cs="Arial"/>
          <w:b/>
          <w:sz w:val="20"/>
          <w:szCs w:val="20"/>
        </w:rPr>
        <w:t>I</w:t>
      </w:r>
      <w:r w:rsidR="00501293" w:rsidRPr="00D20FEA">
        <w:rPr>
          <w:rFonts w:ascii="Arial" w:hAnsi="Arial" w:cs="Arial"/>
          <w:b/>
          <w:sz w:val="20"/>
          <w:szCs w:val="20"/>
        </w:rPr>
        <w:t>nformation</w:t>
      </w:r>
    </w:p>
    <w:p w:rsidR="00501293" w:rsidRPr="00D20FEA" w:rsidRDefault="00501293" w:rsidP="008251E0">
      <w:pPr>
        <w:rPr>
          <w:rFonts w:ascii="Arial" w:hAnsi="Arial" w:cs="Arial"/>
          <w:b/>
          <w:sz w:val="20"/>
          <w:szCs w:val="20"/>
        </w:rPr>
      </w:pPr>
      <w:r w:rsidRPr="00D20FEA">
        <w:rPr>
          <w:rFonts w:ascii="Arial" w:hAnsi="Arial" w:cs="Arial"/>
          <w:b/>
          <w:sz w:val="20"/>
          <w:szCs w:val="20"/>
        </w:rPr>
        <w:t>LO: 1</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1.</w:t>
      </w:r>
      <w:r w:rsidRP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Shareholders demand financial information primarily to assess profitability and risk whereas bankers demand information primarily to assess cash flows to r</w:t>
      </w:r>
      <w:r w:rsidR="0081028A" w:rsidRPr="00D20FEA">
        <w:rPr>
          <w:rFonts w:ascii="Arial" w:hAnsi="Arial" w:cs="Arial"/>
          <w:sz w:val="20"/>
          <w:szCs w:val="20"/>
        </w:rPr>
        <w:t>epay loan interest and principal</w:t>
      </w:r>
      <w:r w:rsidRPr="00D20FEA">
        <w:rPr>
          <w:rFonts w:ascii="Arial" w:hAnsi="Arial" w:cs="Arial"/>
          <w:sz w:val="20"/>
          <w:szCs w:val="20"/>
        </w:rPr>
        <w:t>.</w:t>
      </w:r>
    </w:p>
    <w:p w:rsidR="00501293" w:rsidRPr="00D20FEA" w:rsidRDefault="00501293" w:rsidP="008251E0">
      <w:pPr>
        <w:rPr>
          <w:rFonts w:ascii="Arial" w:hAnsi="Arial" w:cs="Arial"/>
          <w:i/>
          <w:sz w:val="20"/>
          <w:szCs w:val="20"/>
        </w:rPr>
      </w:pPr>
    </w:p>
    <w:p w:rsidR="00501293" w:rsidRPr="00D20FEA" w:rsidRDefault="00FD237D" w:rsidP="00D20FEA">
      <w:pPr>
        <w:ind w:left="360"/>
        <w:rPr>
          <w:rFonts w:ascii="Arial" w:hAnsi="Arial" w:cs="Arial"/>
          <w:i/>
          <w:sz w:val="20"/>
          <w:szCs w:val="20"/>
        </w:rPr>
      </w:pPr>
      <w:r w:rsidRPr="00FD237D">
        <w:rPr>
          <w:rFonts w:ascii="Arial" w:hAnsi="Arial" w:cs="Arial"/>
          <w:i/>
          <w:sz w:val="20"/>
          <w:szCs w:val="20"/>
        </w:rPr>
        <w:t>Answer:</w:t>
      </w:r>
      <w:r w:rsidR="00501293" w:rsidRPr="00D20FEA">
        <w:rPr>
          <w:rFonts w:ascii="Arial" w:hAnsi="Arial" w:cs="Arial"/>
          <w:i/>
          <w:sz w:val="20"/>
          <w:szCs w:val="20"/>
        </w:rPr>
        <w:t xml:space="preserve"> </w:t>
      </w:r>
      <w:r w:rsidR="00501293" w:rsidRPr="00D20FEA">
        <w:rPr>
          <w:rFonts w:ascii="Arial" w:hAnsi="Arial" w:cs="Arial"/>
          <w:sz w:val="20"/>
          <w:szCs w:val="20"/>
        </w:rPr>
        <w:t>True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D20FEA">
        <w:rPr>
          <w:rFonts w:ascii="Arial" w:hAnsi="Arial" w:cs="Arial"/>
          <w:sz w:val="20"/>
          <w:szCs w:val="20"/>
        </w:rPr>
        <w:t xml:space="preserve"> </w:t>
      </w:r>
      <w:r w:rsidR="00501293" w:rsidRPr="00D20FEA">
        <w:rPr>
          <w:rFonts w:ascii="Arial" w:hAnsi="Arial" w:cs="Arial"/>
          <w:sz w:val="20"/>
          <w:szCs w:val="20"/>
        </w:rPr>
        <w:t xml:space="preserve">While both shareholders and bankers are interested </w:t>
      </w:r>
      <w:r w:rsidR="0081028A" w:rsidRPr="00D20FEA">
        <w:rPr>
          <w:rFonts w:ascii="Arial" w:hAnsi="Arial" w:cs="Arial"/>
          <w:sz w:val="20"/>
          <w:szCs w:val="20"/>
        </w:rPr>
        <w:t>in all the information companies</w:t>
      </w:r>
      <w:r w:rsidR="00501293" w:rsidRPr="00D20FEA">
        <w:rPr>
          <w:rFonts w:ascii="Arial" w:hAnsi="Arial" w:cs="Arial"/>
          <w:sz w:val="20"/>
          <w:szCs w:val="20"/>
        </w:rPr>
        <w:t xml:space="preserve"> provide, shareholders care about more about a company’s profitability and bankers care more about solvency and creditworthiness.</w:t>
      </w:r>
    </w:p>
    <w:p w:rsidR="00501293" w:rsidRPr="00D20FEA" w:rsidRDefault="00501293" w:rsidP="008251E0">
      <w:pPr>
        <w:rPr>
          <w:rFonts w:ascii="Arial" w:hAnsi="Arial" w:cs="Arial"/>
          <w:sz w:val="20"/>
          <w:szCs w:val="20"/>
        </w:rPr>
      </w:pPr>
    </w:p>
    <w:p w:rsidR="00501293" w:rsidRPr="00D20FEA" w:rsidRDefault="00501293" w:rsidP="008251E0">
      <w:pPr>
        <w:rPr>
          <w:rFonts w:ascii="Arial" w:hAnsi="Arial" w:cs="Arial"/>
          <w:sz w:val="20"/>
          <w:szCs w:val="20"/>
        </w:rPr>
      </w:pPr>
    </w:p>
    <w:p w:rsidR="00501293" w:rsidRPr="00D20FEA" w:rsidRDefault="00501293" w:rsidP="00C67629">
      <w:pPr>
        <w:rPr>
          <w:rFonts w:ascii="Arial" w:hAnsi="Arial" w:cs="Arial"/>
          <w:b/>
          <w:sz w:val="20"/>
          <w:szCs w:val="20"/>
        </w:rPr>
      </w:pPr>
      <w:r w:rsidRPr="00D20FEA">
        <w:rPr>
          <w:rFonts w:ascii="Arial" w:hAnsi="Arial" w:cs="Arial"/>
          <w:b/>
          <w:sz w:val="20"/>
          <w:szCs w:val="20"/>
        </w:rPr>
        <w:t xml:space="preserve">Topic: Publicly </w:t>
      </w:r>
      <w:r w:rsidR="00D20FEA">
        <w:rPr>
          <w:rFonts w:ascii="Arial" w:hAnsi="Arial" w:cs="Arial"/>
          <w:b/>
          <w:sz w:val="20"/>
          <w:szCs w:val="20"/>
        </w:rPr>
        <w:t>A</w:t>
      </w:r>
      <w:r w:rsidRPr="00D20FEA">
        <w:rPr>
          <w:rFonts w:ascii="Arial" w:hAnsi="Arial" w:cs="Arial"/>
          <w:b/>
          <w:sz w:val="20"/>
          <w:szCs w:val="20"/>
        </w:rPr>
        <w:t xml:space="preserve">vailable </w:t>
      </w:r>
      <w:r w:rsidR="00D20FEA">
        <w:rPr>
          <w:rFonts w:ascii="Arial" w:hAnsi="Arial" w:cs="Arial"/>
          <w:b/>
          <w:sz w:val="20"/>
          <w:szCs w:val="20"/>
        </w:rPr>
        <w:t>F</w:t>
      </w:r>
      <w:r w:rsidRPr="00D20FEA">
        <w:rPr>
          <w:rFonts w:ascii="Arial" w:hAnsi="Arial" w:cs="Arial"/>
          <w:b/>
          <w:sz w:val="20"/>
          <w:szCs w:val="20"/>
        </w:rPr>
        <w:t xml:space="preserve">inancial </w:t>
      </w:r>
      <w:r w:rsidR="00D20FEA">
        <w:rPr>
          <w:rFonts w:ascii="Arial" w:hAnsi="Arial" w:cs="Arial"/>
          <w:b/>
          <w:sz w:val="20"/>
          <w:szCs w:val="20"/>
        </w:rPr>
        <w:t>R</w:t>
      </w:r>
      <w:r w:rsidRPr="00D20FEA">
        <w:rPr>
          <w:rFonts w:ascii="Arial" w:hAnsi="Arial" w:cs="Arial"/>
          <w:b/>
          <w:sz w:val="20"/>
          <w:szCs w:val="20"/>
        </w:rPr>
        <w:t>eports</w:t>
      </w:r>
    </w:p>
    <w:p w:rsidR="00501293" w:rsidRPr="00D20FEA" w:rsidRDefault="00501293" w:rsidP="00C67629">
      <w:pPr>
        <w:rPr>
          <w:rFonts w:ascii="Arial" w:hAnsi="Arial" w:cs="Arial"/>
          <w:b/>
          <w:sz w:val="20"/>
          <w:szCs w:val="20"/>
        </w:rPr>
      </w:pPr>
      <w:r w:rsidRPr="00D20FEA">
        <w:rPr>
          <w:rFonts w:ascii="Arial" w:hAnsi="Arial" w:cs="Arial"/>
          <w:b/>
          <w:sz w:val="20"/>
          <w:szCs w:val="20"/>
        </w:rPr>
        <w:t>LO: 1</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2.</w:t>
      </w:r>
      <w:r w:rsidRP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Publicly traded companies are required to provide quarterly financial reports directly to the public.</w:t>
      </w:r>
    </w:p>
    <w:p w:rsidR="00501293" w:rsidRPr="00D20FEA" w:rsidRDefault="00501293" w:rsidP="00D20FEA">
      <w:pPr>
        <w:ind w:left="360"/>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D20FEA">
        <w:rPr>
          <w:rFonts w:ascii="Arial" w:hAnsi="Arial" w:cs="Arial"/>
          <w:sz w:val="20"/>
          <w:szCs w:val="20"/>
        </w:rPr>
        <w:t xml:space="preserve"> </w:t>
      </w:r>
      <w:r w:rsidR="00501293" w:rsidRPr="00D20FEA">
        <w:rPr>
          <w:rFonts w:ascii="Arial" w:hAnsi="Arial" w:cs="Arial"/>
          <w:sz w:val="20"/>
          <w:szCs w:val="20"/>
        </w:rPr>
        <w:t>False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D20FEA">
        <w:rPr>
          <w:rFonts w:ascii="Arial" w:hAnsi="Arial" w:cs="Arial"/>
          <w:sz w:val="20"/>
          <w:szCs w:val="20"/>
        </w:rPr>
        <w:t xml:space="preserve"> </w:t>
      </w:r>
      <w:r w:rsidR="00501293" w:rsidRPr="00D20FEA">
        <w:rPr>
          <w:rFonts w:ascii="Arial" w:hAnsi="Arial" w:cs="Arial"/>
          <w:sz w:val="20"/>
          <w:szCs w:val="20"/>
        </w:rPr>
        <w:t>Companies provide electronic versions of quarterly fina</w:t>
      </w:r>
      <w:r w:rsidR="0081028A" w:rsidRPr="00D20FEA">
        <w:rPr>
          <w:rFonts w:ascii="Arial" w:hAnsi="Arial" w:cs="Arial"/>
          <w:sz w:val="20"/>
          <w:szCs w:val="20"/>
        </w:rPr>
        <w:t>ncial statements to the SEC, which</w:t>
      </w:r>
      <w:r w:rsidR="00DA29CC" w:rsidRPr="00D20FEA">
        <w:rPr>
          <w:rFonts w:ascii="Arial" w:hAnsi="Arial" w:cs="Arial"/>
          <w:sz w:val="20"/>
          <w:szCs w:val="20"/>
        </w:rPr>
        <w:t xml:space="preserve"> posts them to the I</w:t>
      </w:r>
      <w:r w:rsidR="00501293" w:rsidRPr="00D20FEA">
        <w:rPr>
          <w:rFonts w:ascii="Arial" w:hAnsi="Arial" w:cs="Arial"/>
          <w:sz w:val="20"/>
          <w:szCs w:val="20"/>
        </w:rPr>
        <w:t xml:space="preserve">nternet for the public to access them. </w:t>
      </w:r>
    </w:p>
    <w:p w:rsidR="00501293" w:rsidRPr="00D20FEA" w:rsidRDefault="00501293" w:rsidP="00C67629">
      <w:pPr>
        <w:rPr>
          <w:rFonts w:ascii="Arial" w:hAnsi="Arial" w:cs="Arial"/>
          <w:sz w:val="20"/>
          <w:szCs w:val="20"/>
        </w:rPr>
      </w:pPr>
    </w:p>
    <w:p w:rsidR="00501293" w:rsidRPr="00D20FEA" w:rsidRDefault="00501293" w:rsidP="00C67629">
      <w:pPr>
        <w:rPr>
          <w:rFonts w:ascii="Arial" w:hAnsi="Arial" w:cs="Arial"/>
          <w:sz w:val="20"/>
          <w:szCs w:val="20"/>
        </w:rPr>
      </w:pPr>
    </w:p>
    <w:p w:rsidR="00501293" w:rsidRPr="00D20FEA" w:rsidRDefault="00D20FEA" w:rsidP="00035D86">
      <w:pPr>
        <w:rPr>
          <w:rFonts w:ascii="Arial" w:hAnsi="Arial" w:cs="Arial"/>
          <w:b/>
          <w:sz w:val="20"/>
          <w:szCs w:val="20"/>
        </w:rPr>
      </w:pPr>
      <w:r>
        <w:rPr>
          <w:rFonts w:ascii="Arial" w:hAnsi="Arial" w:cs="Arial"/>
          <w:b/>
          <w:sz w:val="20"/>
          <w:szCs w:val="20"/>
        </w:rPr>
        <w:t xml:space="preserve">Topic: </w:t>
      </w:r>
      <w:r w:rsidR="00DA29CC" w:rsidRPr="00D20FEA">
        <w:rPr>
          <w:rFonts w:ascii="Arial" w:hAnsi="Arial" w:cs="Arial"/>
          <w:b/>
          <w:sz w:val="20"/>
          <w:szCs w:val="20"/>
        </w:rPr>
        <w:t xml:space="preserve">Users of </w:t>
      </w:r>
      <w:r>
        <w:rPr>
          <w:rFonts w:ascii="Arial" w:hAnsi="Arial" w:cs="Arial"/>
          <w:b/>
          <w:sz w:val="20"/>
          <w:szCs w:val="20"/>
        </w:rPr>
        <w:t>F</w:t>
      </w:r>
      <w:r w:rsidR="00DA29CC" w:rsidRPr="00D20FEA">
        <w:rPr>
          <w:rFonts w:ascii="Arial" w:hAnsi="Arial" w:cs="Arial"/>
          <w:b/>
          <w:sz w:val="20"/>
          <w:szCs w:val="20"/>
        </w:rPr>
        <w:t xml:space="preserve">inancial </w:t>
      </w:r>
      <w:r>
        <w:rPr>
          <w:rFonts w:ascii="Arial" w:hAnsi="Arial" w:cs="Arial"/>
          <w:b/>
          <w:sz w:val="20"/>
          <w:szCs w:val="20"/>
        </w:rPr>
        <w:t>S</w:t>
      </w:r>
      <w:r w:rsidR="00DA29CC" w:rsidRPr="00D20FEA">
        <w:rPr>
          <w:rFonts w:ascii="Arial" w:hAnsi="Arial" w:cs="Arial"/>
          <w:b/>
          <w:sz w:val="20"/>
          <w:szCs w:val="20"/>
        </w:rPr>
        <w:t xml:space="preserve">tatement </w:t>
      </w:r>
      <w:r>
        <w:rPr>
          <w:rFonts w:ascii="Arial" w:hAnsi="Arial" w:cs="Arial"/>
          <w:b/>
          <w:sz w:val="20"/>
          <w:szCs w:val="20"/>
        </w:rPr>
        <w:t>I</w:t>
      </w:r>
      <w:r w:rsidR="00501293" w:rsidRPr="00D20FEA">
        <w:rPr>
          <w:rFonts w:ascii="Arial" w:hAnsi="Arial" w:cs="Arial"/>
          <w:b/>
          <w:sz w:val="20"/>
          <w:szCs w:val="20"/>
        </w:rPr>
        <w:t>nformation</w:t>
      </w:r>
    </w:p>
    <w:p w:rsidR="00501293" w:rsidRPr="00D20FEA" w:rsidRDefault="00501293" w:rsidP="00035D86">
      <w:pPr>
        <w:rPr>
          <w:rFonts w:ascii="Arial" w:hAnsi="Arial" w:cs="Arial"/>
          <w:b/>
          <w:sz w:val="20"/>
          <w:szCs w:val="20"/>
        </w:rPr>
      </w:pPr>
      <w:r w:rsidRPr="00D20FEA">
        <w:rPr>
          <w:rFonts w:ascii="Arial" w:hAnsi="Arial" w:cs="Arial"/>
          <w:b/>
          <w:sz w:val="20"/>
          <w:szCs w:val="20"/>
        </w:rPr>
        <w:t>LO: 1</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3.</w:t>
      </w:r>
      <w:r w:rsidR="00D20FEA">
        <w:rPr>
          <w:rFonts w:ascii="Arial" w:hAnsi="Arial" w:cs="Arial"/>
          <w:sz w:val="20"/>
          <w:szCs w:val="20"/>
        </w:rPr>
        <w:tab/>
      </w:r>
      <w:r w:rsidRPr="00D20FEA">
        <w:rPr>
          <w:rFonts w:ascii="Arial" w:hAnsi="Arial" w:cs="Arial"/>
          <w:sz w:val="20"/>
          <w:szCs w:val="20"/>
        </w:rPr>
        <w:t>Publicly traded companies provide financial information primarily to satisfy the SEC and the tax authorities (that is, the Internal Revenue Service).</w:t>
      </w:r>
    </w:p>
    <w:p w:rsidR="00501293" w:rsidRPr="00D20FEA" w:rsidRDefault="00501293" w:rsidP="00035D86">
      <w:pPr>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501293" w:rsidRPr="00D20FEA">
        <w:rPr>
          <w:rFonts w:ascii="Arial" w:hAnsi="Arial" w:cs="Arial"/>
          <w:sz w:val="20"/>
          <w:szCs w:val="20"/>
        </w:rPr>
        <w:t xml:space="preserve"> False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501293" w:rsidRPr="00D20FEA">
        <w:rPr>
          <w:rFonts w:ascii="Arial" w:hAnsi="Arial" w:cs="Arial"/>
          <w:sz w:val="20"/>
          <w:szCs w:val="20"/>
        </w:rPr>
        <w:t xml:space="preserve"> Demand for in</w:t>
      </w:r>
      <w:r w:rsidR="00DA29CC" w:rsidRPr="00D20FEA">
        <w:rPr>
          <w:rFonts w:ascii="Arial" w:hAnsi="Arial" w:cs="Arial"/>
          <w:sz w:val="20"/>
          <w:szCs w:val="20"/>
        </w:rPr>
        <w:t>formation extends to many users;</w:t>
      </w:r>
      <w:r w:rsidR="00501293" w:rsidRPr="00D20FEA">
        <w:rPr>
          <w:rFonts w:ascii="Arial" w:hAnsi="Arial" w:cs="Arial"/>
          <w:sz w:val="20"/>
          <w:szCs w:val="20"/>
        </w:rPr>
        <w:t xml:space="preserve"> the regulators such as the SEC and the IRS are only one class of users.</w:t>
      </w:r>
    </w:p>
    <w:p w:rsidR="00501293" w:rsidRPr="00D20FEA" w:rsidRDefault="00501293" w:rsidP="00035D86">
      <w:pPr>
        <w:rPr>
          <w:rFonts w:ascii="Arial" w:hAnsi="Arial" w:cs="Arial"/>
          <w:sz w:val="20"/>
          <w:szCs w:val="20"/>
        </w:rPr>
      </w:pPr>
    </w:p>
    <w:p w:rsidR="00501293" w:rsidRPr="00D20FEA" w:rsidRDefault="00501293" w:rsidP="00035D86">
      <w:pPr>
        <w:rPr>
          <w:rFonts w:ascii="Arial" w:hAnsi="Arial" w:cs="Arial"/>
          <w:sz w:val="20"/>
          <w:szCs w:val="20"/>
        </w:rPr>
      </w:pPr>
    </w:p>
    <w:p w:rsidR="00501293" w:rsidRPr="00D20FEA" w:rsidRDefault="00D20FEA" w:rsidP="00035D86">
      <w:pPr>
        <w:rPr>
          <w:rFonts w:ascii="Arial" w:hAnsi="Arial" w:cs="Arial"/>
          <w:b/>
          <w:sz w:val="20"/>
          <w:szCs w:val="20"/>
        </w:rPr>
      </w:pPr>
      <w:r>
        <w:rPr>
          <w:rFonts w:ascii="Arial" w:hAnsi="Arial" w:cs="Arial"/>
          <w:b/>
          <w:sz w:val="20"/>
          <w:szCs w:val="20"/>
        </w:rPr>
        <w:t xml:space="preserve">Topic: </w:t>
      </w:r>
      <w:r w:rsidR="00501293" w:rsidRPr="00D20FEA">
        <w:rPr>
          <w:rFonts w:ascii="Arial" w:hAnsi="Arial" w:cs="Arial"/>
          <w:b/>
          <w:sz w:val="20"/>
          <w:szCs w:val="20"/>
        </w:rPr>
        <w:t xml:space="preserve">SEC </w:t>
      </w:r>
      <w:r>
        <w:rPr>
          <w:rFonts w:ascii="Arial" w:hAnsi="Arial" w:cs="Arial"/>
          <w:b/>
          <w:sz w:val="20"/>
          <w:szCs w:val="20"/>
        </w:rPr>
        <w:t>F</w:t>
      </w:r>
      <w:r w:rsidR="00501293" w:rsidRPr="00D20FEA">
        <w:rPr>
          <w:rFonts w:ascii="Arial" w:hAnsi="Arial" w:cs="Arial"/>
          <w:b/>
          <w:sz w:val="20"/>
          <w:szCs w:val="20"/>
        </w:rPr>
        <w:t>ilings</w:t>
      </w:r>
    </w:p>
    <w:p w:rsidR="00501293" w:rsidRPr="00D20FEA" w:rsidRDefault="00501293" w:rsidP="00035D86">
      <w:pPr>
        <w:rPr>
          <w:rFonts w:ascii="Arial" w:hAnsi="Arial" w:cs="Arial"/>
          <w:b/>
          <w:sz w:val="20"/>
          <w:szCs w:val="20"/>
        </w:rPr>
      </w:pPr>
      <w:r w:rsidRPr="00D20FEA">
        <w:rPr>
          <w:rFonts w:ascii="Arial" w:hAnsi="Arial" w:cs="Arial"/>
          <w:b/>
          <w:sz w:val="20"/>
          <w:szCs w:val="20"/>
        </w:rPr>
        <w:t>LO: 1</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4.</w:t>
      </w:r>
      <w:r w:rsidR="00D20FEA">
        <w:rPr>
          <w:rFonts w:ascii="Arial" w:hAnsi="Arial" w:cs="Arial"/>
          <w:sz w:val="20"/>
          <w:szCs w:val="20"/>
        </w:rPr>
        <w:tab/>
      </w:r>
      <w:r w:rsidRPr="00D20FEA">
        <w:rPr>
          <w:rFonts w:ascii="Arial" w:hAnsi="Arial" w:cs="Arial"/>
          <w:sz w:val="20"/>
          <w:szCs w:val="20"/>
        </w:rPr>
        <w:t>Publicly traded companies must provide to the Securities Exchange Commission annual audited financial statements (10K reports) and quarterly audited financial statements (10Q reports).</w:t>
      </w:r>
    </w:p>
    <w:p w:rsidR="00501293" w:rsidRPr="00D20FEA" w:rsidRDefault="00501293" w:rsidP="00035D86">
      <w:pPr>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D20FEA">
        <w:rPr>
          <w:rFonts w:ascii="Arial" w:hAnsi="Arial" w:cs="Arial"/>
          <w:sz w:val="20"/>
          <w:szCs w:val="20"/>
        </w:rPr>
        <w:t xml:space="preserve"> </w:t>
      </w:r>
      <w:r w:rsidR="00501293" w:rsidRPr="00D20FEA">
        <w:rPr>
          <w:rFonts w:ascii="Arial" w:hAnsi="Arial" w:cs="Arial"/>
          <w:sz w:val="20"/>
          <w:szCs w:val="20"/>
        </w:rPr>
        <w:t>False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D20FEA">
        <w:rPr>
          <w:rFonts w:ascii="Arial" w:hAnsi="Arial" w:cs="Arial"/>
          <w:sz w:val="20"/>
          <w:szCs w:val="20"/>
        </w:rPr>
        <w:t xml:space="preserve"> </w:t>
      </w:r>
      <w:r w:rsidR="00501293" w:rsidRPr="00D20FEA">
        <w:rPr>
          <w:rFonts w:ascii="Arial" w:hAnsi="Arial" w:cs="Arial"/>
          <w:sz w:val="20"/>
          <w:szCs w:val="20"/>
        </w:rPr>
        <w:t>Quarterly reports do not need to be audited.</w:t>
      </w:r>
    </w:p>
    <w:p w:rsidR="00501293" w:rsidRPr="00D20FEA" w:rsidRDefault="00501293" w:rsidP="00035D86">
      <w:pPr>
        <w:rPr>
          <w:rFonts w:ascii="Arial" w:hAnsi="Arial" w:cs="Arial"/>
          <w:sz w:val="20"/>
          <w:szCs w:val="20"/>
        </w:rPr>
      </w:pPr>
    </w:p>
    <w:p w:rsidR="00501293" w:rsidRPr="00D20FEA" w:rsidRDefault="00501293" w:rsidP="00035D86">
      <w:pPr>
        <w:rPr>
          <w:rFonts w:ascii="Arial" w:hAnsi="Arial" w:cs="Arial"/>
          <w:sz w:val="20"/>
          <w:szCs w:val="20"/>
        </w:rPr>
      </w:pPr>
    </w:p>
    <w:p w:rsidR="00501293" w:rsidRPr="00D20FEA" w:rsidRDefault="00D20FEA" w:rsidP="00035D86">
      <w:pPr>
        <w:rPr>
          <w:rFonts w:ascii="Arial" w:hAnsi="Arial" w:cs="Arial"/>
          <w:b/>
          <w:sz w:val="20"/>
          <w:szCs w:val="20"/>
        </w:rPr>
      </w:pPr>
      <w:r w:rsidRPr="00D20FEA">
        <w:rPr>
          <w:rFonts w:ascii="Arial" w:hAnsi="Arial" w:cs="Arial"/>
          <w:b/>
          <w:sz w:val="20"/>
          <w:szCs w:val="20"/>
        </w:rPr>
        <w:t xml:space="preserve">Topic: </w:t>
      </w:r>
      <w:r w:rsidR="00DA29CC" w:rsidRPr="00D20FEA">
        <w:rPr>
          <w:rFonts w:ascii="Arial" w:hAnsi="Arial" w:cs="Arial"/>
          <w:b/>
          <w:sz w:val="20"/>
          <w:szCs w:val="20"/>
        </w:rPr>
        <w:t xml:space="preserve">Balance </w:t>
      </w:r>
      <w:r w:rsidRPr="00D20FEA">
        <w:rPr>
          <w:rFonts w:ascii="Arial" w:hAnsi="Arial" w:cs="Arial"/>
          <w:b/>
          <w:sz w:val="20"/>
          <w:szCs w:val="20"/>
        </w:rPr>
        <w:t>S</w:t>
      </w:r>
      <w:r w:rsidR="00501293" w:rsidRPr="00D20FEA">
        <w:rPr>
          <w:rFonts w:ascii="Arial" w:hAnsi="Arial" w:cs="Arial"/>
          <w:b/>
          <w:sz w:val="20"/>
          <w:szCs w:val="20"/>
        </w:rPr>
        <w:t>heet</w:t>
      </w:r>
    </w:p>
    <w:p w:rsidR="00501293" w:rsidRPr="00D20FEA" w:rsidRDefault="00501293" w:rsidP="00035D86">
      <w:pPr>
        <w:rPr>
          <w:rFonts w:ascii="Arial" w:hAnsi="Arial" w:cs="Arial"/>
          <w:b/>
          <w:sz w:val="20"/>
          <w:szCs w:val="20"/>
        </w:rPr>
      </w:pPr>
      <w:r w:rsidRPr="00D20FEA">
        <w:rPr>
          <w:rFonts w:ascii="Arial" w:hAnsi="Arial" w:cs="Arial"/>
          <w:b/>
          <w:sz w:val="20"/>
          <w:szCs w:val="20"/>
        </w:rPr>
        <w:t>LO: 2</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5.</w:t>
      </w:r>
      <w:r w:rsid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If a company reports retained earnings of $175.3 million on its balance sheet, it must also report $175.3 million in cash.</w:t>
      </w:r>
    </w:p>
    <w:p w:rsidR="00501293" w:rsidRPr="00D20FEA" w:rsidRDefault="00501293" w:rsidP="00035D86">
      <w:pPr>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D20FEA">
        <w:rPr>
          <w:rFonts w:ascii="Arial" w:hAnsi="Arial" w:cs="Arial"/>
          <w:sz w:val="20"/>
          <w:szCs w:val="20"/>
        </w:rPr>
        <w:t xml:space="preserve"> </w:t>
      </w:r>
      <w:r w:rsidR="00501293" w:rsidRPr="00D20FEA">
        <w:rPr>
          <w:rFonts w:ascii="Arial" w:hAnsi="Arial" w:cs="Arial"/>
          <w:sz w:val="20"/>
          <w:szCs w:val="20"/>
        </w:rPr>
        <w:t>False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D20FEA">
        <w:rPr>
          <w:rFonts w:ascii="Arial" w:hAnsi="Arial" w:cs="Arial"/>
          <w:sz w:val="20"/>
          <w:szCs w:val="20"/>
        </w:rPr>
        <w:t xml:space="preserve"> </w:t>
      </w:r>
      <w:r w:rsidR="00501293" w:rsidRPr="00D20FEA">
        <w:rPr>
          <w:rFonts w:ascii="Arial" w:hAnsi="Arial" w:cs="Arial"/>
          <w:sz w:val="20"/>
          <w:szCs w:val="20"/>
        </w:rPr>
        <w:t>The accounting equation requires total assets to equal total liabilities plus stockholders’ equity. That does not imply, however, that liability and equity accounts relate directly to specific assets.</w:t>
      </w:r>
    </w:p>
    <w:p w:rsidR="00501293" w:rsidRPr="00D20FEA" w:rsidRDefault="00501293" w:rsidP="00035D86">
      <w:pPr>
        <w:rPr>
          <w:rFonts w:ascii="Arial" w:hAnsi="Arial" w:cs="Arial"/>
          <w:b/>
          <w:sz w:val="20"/>
          <w:szCs w:val="20"/>
        </w:rPr>
      </w:pPr>
      <w:r w:rsidRPr="00D20FEA">
        <w:rPr>
          <w:rFonts w:ascii="Arial" w:hAnsi="Arial" w:cs="Arial"/>
          <w:sz w:val="20"/>
          <w:szCs w:val="20"/>
        </w:rPr>
        <w:br w:type="page"/>
      </w:r>
      <w:r w:rsidR="00D20FEA">
        <w:rPr>
          <w:rFonts w:ascii="Arial" w:hAnsi="Arial" w:cs="Arial"/>
          <w:b/>
          <w:sz w:val="20"/>
          <w:szCs w:val="20"/>
        </w:rPr>
        <w:lastRenderedPageBreak/>
        <w:t xml:space="preserve">Topic: </w:t>
      </w:r>
      <w:r w:rsidRPr="00D20FEA">
        <w:rPr>
          <w:rFonts w:ascii="Arial" w:hAnsi="Arial" w:cs="Arial"/>
          <w:b/>
          <w:sz w:val="20"/>
          <w:szCs w:val="20"/>
        </w:rPr>
        <w:t>Balance Sheet</w:t>
      </w:r>
    </w:p>
    <w:p w:rsidR="00501293" w:rsidRPr="00D20FEA" w:rsidRDefault="00501293" w:rsidP="00035D86">
      <w:pPr>
        <w:rPr>
          <w:rFonts w:ascii="Arial" w:hAnsi="Arial" w:cs="Arial"/>
          <w:b/>
          <w:sz w:val="20"/>
          <w:szCs w:val="20"/>
        </w:rPr>
      </w:pPr>
      <w:r w:rsidRPr="00D20FEA">
        <w:rPr>
          <w:rFonts w:ascii="Arial" w:hAnsi="Arial" w:cs="Arial"/>
          <w:b/>
          <w:sz w:val="20"/>
          <w:szCs w:val="20"/>
        </w:rPr>
        <w:t>LO: 2</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 xml:space="preserve">6. </w:t>
      </w:r>
      <w:r w:rsidRP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A balance sheet shows a company’s position over a period of time, whereas an income statement, statement of stockholders’ equity, and statement of cash flows show its position at a point in time.</w:t>
      </w:r>
    </w:p>
    <w:p w:rsidR="00501293" w:rsidRPr="00D20FEA" w:rsidRDefault="00501293" w:rsidP="00D20FEA">
      <w:pPr>
        <w:ind w:left="360" w:hanging="360"/>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D20FEA">
        <w:rPr>
          <w:rFonts w:ascii="Arial" w:hAnsi="Arial" w:cs="Arial"/>
          <w:sz w:val="20"/>
          <w:szCs w:val="20"/>
        </w:rPr>
        <w:t xml:space="preserve"> </w:t>
      </w:r>
      <w:r w:rsidR="00501293" w:rsidRPr="00D20FEA">
        <w:rPr>
          <w:rFonts w:ascii="Arial" w:hAnsi="Arial" w:cs="Arial"/>
          <w:sz w:val="20"/>
          <w:szCs w:val="20"/>
        </w:rPr>
        <w:t>False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D20FEA">
        <w:rPr>
          <w:rFonts w:ascii="Arial" w:hAnsi="Arial" w:cs="Arial"/>
          <w:sz w:val="20"/>
          <w:szCs w:val="20"/>
        </w:rPr>
        <w:t xml:space="preserve"> </w:t>
      </w:r>
      <w:r w:rsidR="00501293" w:rsidRPr="00D20FEA">
        <w:rPr>
          <w:rFonts w:ascii="Arial" w:hAnsi="Arial" w:cs="Arial"/>
          <w:sz w:val="20"/>
          <w:szCs w:val="20"/>
        </w:rPr>
        <w:t>The statement is reversed: A balance sheet shows a company’s position at a point in time, whereas an income statement, statement of equity, and statement of cash flows show its position over a period of time.</w:t>
      </w:r>
    </w:p>
    <w:p w:rsidR="00501293" w:rsidRPr="00D20FEA" w:rsidRDefault="00501293" w:rsidP="00C67629">
      <w:pPr>
        <w:rPr>
          <w:rFonts w:ascii="Arial" w:hAnsi="Arial" w:cs="Arial"/>
          <w:sz w:val="20"/>
          <w:szCs w:val="20"/>
        </w:rPr>
      </w:pPr>
    </w:p>
    <w:p w:rsidR="00501293" w:rsidRPr="00D20FEA" w:rsidRDefault="00501293" w:rsidP="00C67629">
      <w:pPr>
        <w:rPr>
          <w:rFonts w:ascii="Arial" w:hAnsi="Arial" w:cs="Arial"/>
          <w:sz w:val="20"/>
          <w:szCs w:val="20"/>
        </w:rPr>
      </w:pPr>
    </w:p>
    <w:p w:rsidR="00501293" w:rsidRPr="00D20FEA" w:rsidRDefault="00501293" w:rsidP="008251E0">
      <w:pPr>
        <w:rPr>
          <w:rFonts w:ascii="Arial" w:hAnsi="Arial" w:cs="Arial"/>
          <w:b/>
          <w:sz w:val="20"/>
          <w:szCs w:val="20"/>
        </w:rPr>
      </w:pPr>
      <w:r w:rsidRPr="00D20FEA">
        <w:rPr>
          <w:rFonts w:ascii="Arial" w:hAnsi="Arial" w:cs="Arial"/>
          <w:b/>
          <w:sz w:val="20"/>
          <w:szCs w:val="20"/>
        </w:rPr>
        <w:t>Topic: Accounting Equation</w:t>
      </w:r>
    </w:p>
    <w:p w:rsidR="00501293" w:rsidRPr="00D20FEA" w:rsidRDefault="00501293" w:rsidP="008251E0">
      <w:pPr>
        <w:rPr>
          <w:rFonts w:ascii="Arial" w:hAnsi="Arial" w:cs="Arial"/>
          <w:b/>
          <w:sz w:val="20"/>
          <w:szCs w:val="20"/>
        </w:rPr>
      </w:pPr>
      <w:r w:rsidRPr="00D20FEA">
        <w:rPr>
          <w:rFonts w:ascii="Arial" w:hAnsi="Arial" w:cs="Arial"/>
          <w:b/>
          <w:sz w:val="20"/>
          <w:szCs w:val="20"/>
        </w:rPr>
        <w:t>L</w:t>
      </w:r>
      <w:r w:rsidR="00794206">
        <w:rPr>
          <w:rFonts w:ascii="Arial" w:hAnsi="Arial" w:cs="Arial"/>
          <w:b/>
          <w:sz w:val="20"/>
          <w:szCs w:val="20"/>
        </w:rPr>
        <w:t xml:space="preserve">O: </w:t>
      </w:r>
      <w:r w:rsidRPr="00D20FEA">
        <w:rPr>
          <w:rFonts w:ascii="Arial" w:hAnsi="Arial" w:cs="Arial"/>
          <w:b/>
          <w:sz w:val="20"/>
          <w:szCs w:val="20"/>
        </w:rPr>
        <w:t>2</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7.</w:t>
      </w:r>
      <w:r w:rsidRP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Assets must always equal liabilities plus equity.</w:t>
      </w:r>
    </w:p>
    <w:p w:rsidR="00501293" w:rsidRPr="00D20FEA" w:rsidRDefault="00501293" w:rsidP="00D20FEA">
      <w:pPr>
        <w:ind w:left="360"/>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501293" w:rsidRPr="00D20FEA">
        <w:rPr>
          <w:rFonts w:ascii="Arial" w:hAnsi="Arial" w:cs="Arial"/>
          <w:sz w:val="20"/>
          <w:szCs w:val="20"/>
        </w:rPr>
        <w:t xml:space="preserve"> True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501293" w:rsidRPr="00D20FEA">
        <w:rPr>
          <w:rFonts w:ascii="Arial" w:hAnsi="Arial" w:cs="Arial"/>
          <w:sz w:val="20"/>
          <w:szCs w:val="20"/>
        </w:rPr>
        <w:t xml:space="preserve"> The accounting equation is Assets = Liabilities + Equity. This relation must always hold. </w:t>
      </w:r>
    </w:p>
    <w:p w:rsidR="00501293" w:rsidRPr="00D20FEA" w:rsidRDefault="00501293" w:rsidP="00D20FEA">
      <w:pPr>
        <w:ind w:left="360"/>
        <w:rPr>
          <w:rFonts w:ascii="Arial" w:hAnsi="Arial" w:cs="Arial"/>
          <w:sz w:val="20"/>
          <w:szCs w:val="20"/>
        </w:rPr>
      </w:pPr>
    </w:p>
    <w:p w:rsidR="00501293" w:rsidRPr="00D20FEA" w:rsidRDefault="00501293" w:rsidP="00D20FEA">
      <w:pPr>
        <w:ind w:left="360"/>
        <w:rPr>
          <w:rFonts w:ascii="Arial" w:hAnsi="Arial" w:cs="Arial"/>
          <w:sz w:val="20"/>
          <w:szCs w:val="20"/>
        </w:rPr>
      </w:pPr>
    </w:p>
    <w:p w:rsidR="00501293" w:rsidRPr="00D20FEA" w:rsidRDefault="00501293" w:rsidP="008251E0">
      <w:pPr>
        <w:rPr>
          <w:rFonts w:ascii="Arial" w:hAnsi="Arial" w:cs="Arial"/>
          <w:b/>
          <w:sz w:val="20"/>
          <w:szCs w:val="20"/>
        </w:rPr>
      </w:pPr>
      <w:r w:rsidRPr="00D20FEA">
        <w:rPr>
          <w:rFonts w:ascii="Arial" w:hAnsi="Arial" w:cs="Arial"/>
          <w:b/>
          <w:sz w:val="20"/>
          <w:szCs w:val="20"/>
        </w:rPr>
        <w:t>Topic: Income Statement</w:t>
      </w:r>
    </w:p>
    <w:p w:rsidR="00501293" w:rsidRPr="00D20FEA" w:rsidRDefault="00501293" w:rsidP="008251E0">
      <w:pPr>
        <w:rPr>
          <w:rFonts w:ascii="Arial" w:hAnsi="Arial" w:cs="Arial"/>
          <w:b/>
          <w:sz w:val="20"/>
          <w:szCs w:val="20"/>
        </w:rPr>
      </w:pPr>
      <w:r w:rsidRPr="00D20FEA">
        <w:rPr>
          <w:rFonts w:ascii="Arial" w:hAnsi="Arial" w:cs="Arial"/>
          <w:b/>
          <w:sz w:val="20"/>
          <w:szCs w:val="20"/>
        </w:rPr>
        <w:t>LO: 2</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8.</w:t>
      </w:r>
      <w:r w:rsidRP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The income statement reports net income which is defined as the company’s profit after all expenses and dividends have been paid.</w:t>
      </w:r>
    </w:p>
    <w:p w:rsidR="00501293" w:rsidRPr="00D20FEA" w:rsidRDefault="00501293" w:rsidP="008251E0">
      <w:pPr>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501293" w:rsidRPr="00D20FEA">
        <w:rPr>
          <w:rFonts w:ascii="Arial" w:hAnsi="Arial" w:cs="Arial"/>
          <w:sz w:val="20"/>
          <w:szCs w:val="20"/>
        </w:rPr>
        <w:t xml:space="preserve"> False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501293" w:rsidRPr="00D20FEA">
        <w:rPr>
          <w:rFonts w:ascii="Arial" w:hAnsi="Arial" w:cs="Arial"/>
          <w:sz w:val="20"/>
          <w:szCs w:val="20"/>
        </w:rPr>
        <w:t xml:space="preserve"> The statement contains two errors. First, net income does not include any dividends during the period; these are a distribution of profits and not part of its calculation. Second, the income statement is prepared on an accrual basis and thus includes expenses incurred (as opposed to paid).  </w:t>
      </w:r>
    </w:p>
    <w:p w:rsidR="00501293" w:rsidRPr="00D20FEA" w:rsidRDefault="00501293" w:rsidP="008251E0">
      <w:pPr>
        <w:rPr>
          <w:rFonts w:ascii="Arial" w:hAnsi="Arial" w:cs="Arial"/>
          <w:sz w:val="20"/>
          <w:szCs w:val="20"/>
        </w:rPr>
      </w:pPr>
    </w:p>
    <w:p w:rsidR="00501293" w:rsidRPr="00D20FEA" w:rsidRDefault="00501293" w:rsidP="008251E0">
      <w:pPr>
        <w:rPr>
          <w:rFonts w:ascii="Arial" w:hAnsi="Arial" w:cs="Arial"/>
          <w:sz w:val="20"/>
          <w:szCs w:val="20"/>
        </w:rPr>
      </w:pPr>
    </w:p>
    <w:p w:rsidR="00501293" w:rsidRPr="00D20FEA" w:rsidRDefault="00D20FEA" w:rsidP="00D20FEA">
      <w:pPr>
        <w:ind w:left="360" w:hanging="360"/>
        <w:rPr>
          <w:rFonts w:ascii="Arial" w:hAnsi="Arial" w:cs="Arial"/>
          <w:b/>
          <w:sz w:val="20"/>
          <w:szCs w:val="20"/>
        </w:rPr>
      </w:pPr>
      <w:r>
        <w:rPr>
          <w:rFonts w:ascii="Arial" w:hAnsi="Arial" w:cs="Arial"/>
          <w:b/>
          <w:sz w:val="20"/>
          <w:szCs w:val="20"/>
        </w:rPr>
        <w:t xml:space="preserve">Topic: </w:t>
      </w:r>
      <w:r w:rsidR="00501293" w:rsidRPr="00D20FEA">
        <w:rPr>
          <w:rFonts w:ascii="Arial" w:hAnsi="Arial" w:cs="Arial"/>
          <w:b/>
          <w:sz w:val="20"/>
          <w:szCs w:val="20"/>
        </w:rPr>
        <w:t>Statement of Cash Flows</w:t>
      </w:r>
    </w:p>
    <w:p w:rsidR="00501293" w:rsidRPr="00D20FEA" w:rsidRDefault="00501293" w:rsidP="00C67629">
      <w:pPr>
        <w:rPr>
          <w:rFonts w:ascii="Arial" w:hAnsi="Arial" w:cs="Arial"/>
          <w:b/>
          <w:sz w:val="20"/>
          <w:szCs w:val="20"/>
        </w:rPr>
      </w:pPr>
      <w:r w:rsidRPr="00D20FEA">
        <w:rPr>
          <w:rFonts w:ascii="Arial" w:hAnsi="Arial" w:cs="Arial"/>
          <w:b/>
          <w:sz w:val="20"/>
          <w:szCs w:val="20"/>
        </w:rPr>
        <w:t>LO: 2</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9.</w:t>
      </w:r>
      <w:r w:rsidRP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A statement of cash flows reports on cash flows for operating, investing and financing activities at a point in time.</w:t>
      </w:r>
    </w:p>
    <w:p w:rsidR="00501293" w:rsidRPr="00D20FEA" w:rsidRDefault="00501293" w:rsidP="00D20FEA">
      <w:pPr>
        <w:ind w:left="360"/>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501293" w:rsidRPr="00D20FEA">
        <w:rPr>
          <w:rFonts w:ascii="Arial" w:hAnsi="Arial" w:cs="Arial"/>
          <w:sz w:val="20"/>
          <w:szCs w:val="20"/>
        </w:rPr>
        <w:t xml:space="preserve">  False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501293" w:rsidRPr="00D20FEA">
        <w:rPr>
          <w:rFonts w:ascii="Arial" w:hAnsi="Arial" w:cs="Arial"/>
          <w:sz w:val="20"/>
          <w:szCs w:val="20"/>
        </w:rPr>
        <w:t xml:space="preserve">  A statement of cash flows reports on cash flows for operating, investing, and financing activities over a period of time.</w:t>
      </w:r>
    </w:p>
    <w:p w:rsidR="00501293" w:rsidRPr="00D20FEA" w:rsidRDefault="00501293" w:rsidP="00D20FEA">
      <w:pPr>
        <w:ind w:left="360"/>
        <w:rPr>
          <w:rFonts w:ascii="Arial" w:hAnsi="Arial" w:cs="Arial"/>
          <w:sz w:val="20"/>
          <w:szCs w:val="20"/>
        </w:rPr>
      </w:pPr>
    </w:p>
    <w:p w:rsidR="00501293" w:rsidRPr="00D20FEA" w:rsidRDefault="00501293" w:rsidP="00D20FEA">
      <w:pPr>
        <w:ind w:left="360"/>
        <w:rPr>
          <w:rFonts w:ascii="Arial" w:hAnsi="Arial" w:cs="Arial"/>
          <w:sz w:val="20"/>
          <w:szCs w:val="20"/>
        </w:rPr>
      </w:pPr>
    </w:p>
    <w:p w:rsidR="00501293" w:rsidRPr="00D20FEA" w:rsidRDefault="00D20FEA" w:rsidP="00D20FEA">
      <w:pPr>
        <w:ind w:left="360" w:hanging="360"/>
        <w:rPr>
          <w:rFonts w:ascii="Arial" w:hAnsi="Arial" w:cs="Arial"/>
          <w:b/>
          <w:sz w:val="20"/>
          <w:szCs w:val="20"/>
        </w:rPr>
      </w:pPr>
      <w:r>
        <w:rPr>
          <w:rFonts w:ascii="Arial" w:hAnsi="Arial" w:cs="Arial"/>
          <w:b/>
          <w:sz w:val="20"/>
          <w:szCs w:val="20"/>
        </w:rPr>
        <w:t xml:space="preserve">Topic: </w:t>
      </w:r>
      <w:r w:rsidR="00501293" w:rsidRPr="00D20FEA">
        <w:rPr>
          <w:rFonts w:ascii="Arial" w:hAnsi="Arial" w:cs="Arial"/>
          <w:b/>
          <w:sz w:val="20"/>
          <w:szCs w:val="20"/>
        </w:rPr>
        <w:t>Statement of Stockholders’ Equity</w:t>
      </w:r>
    </w:p>
    <w:p w:rsidR="00501293" w:rsidRPr="00D20FEA" w:rsidRDefault="00501293" w:rsidP="00D20FEA">
      <w:pPr>
        <w:ind w:left="360" w:hanging="360"/>
        <w:rPr>
          <w:rFonts w:ascii="Arial" w:hAnsi="Arial" w:cs="Arial"/>
          <w:b/>
          <w:sz w:val="20"/>
          <w:szCs w:val="20"/>
        </w:rPr>
      </w:pPr>
      <w:r w:rsidRPr="00D20FEA">
        <w:rPr>
          <w:rFonts w:ascii="Arial" w:hAnsi="Arial" w:cs="Arial"/>
          <w:b/>
          <w:sz w:val="20"/>
          <w:szCs w:val="20"/>
        </w:rPr>
        <w:t>LO: 2</w:t>
      </w:r>
    </w:p>
    <w:p w:rsidR="00501293" w:rsidRPr="00D20FEA" w:rsidRDefault="00501293" w:rsidP="00D20FEA">
      <w:pPr>
        <w:ind w:left="360" w:hanging="360"/>
        <w:rPr>
          <w:rFonts w:ascii="Arial" w:hAnsi="Arial" w:cs="Arial"/>
          <w:sz w:val="20"/>
          <w:szCs w:val="20"/>
        </w:rPr>
      </w:pPr>
      <w:r w:rsidRPr="00D20FEA">
        <w:rPr>
          <w:rFonts w:ascii="Arial" w:hAnsi="Arial" w:cs="Arial"/>
          <w:b/>
          <w:sz w:val="20"/>
          <w:szCs w:val="20"/>
        </w:rPr>
        <w:t>10.</w:t>
      </w:r>
      <w:r w:rsidR="00D20FEA">
        <w:rPr>
          <w:rFonts w:ascii="Arial" w:hAnsi="Arial" w:cs="Arial"/>
          <w:sz w:val="20"/>
          <w:szCs w:val="20"/>
        </w:rPr>
        <w:t xml:space="preserve"> </w:t>
      </w:r>
      <w:r w:rsidR="00D20FEA">
        <w:rPr>
          <w:rFonts w:ascii="Arial" w:hAnsi="Arial" w:cs="Arial"/>
          <w:sz w:val="20"/>
          <w:szCs w:val="20"/>
        </w:rPr>
        <w:tab/>
      </w:r>
      <w:r w:rsidRPr="00D20FEA">
        <w:rPr>
          <w:rFonts w:ascii="Arial" w:hAnsi="Arial" w:cs="Arial"/>
          <w:sz w:val="20"/>
          <w:szCs w:val="20"/>
        </w:rPr>
        <w:t>An increase in treasury stock would be reflected in the statement of stockholders’ equity.</w:t>
      </w:r>
    </w:p>
    <w:p w:rsidR="00501293" w:rsidRPr="00D20FEA" w:rsidRDefault="00501293" w:rsidP="00C67629">
      <w:pPr>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501293" w:rsidRPr="00D20FEA">
        <w:rPr>
          <w:rFonts w:ascii="Arial" w:hAnsi="Arial" w:cs="Arial"/>
          <w:i/>
          <w:sz w:val="20"/>
          <w:szCs w:val="20"/>
        </w:rPr>
        <w:t xml:space="preserve"> </w:t>
      </w:r>
      <w:r w:rsidR="00501293" w:rsidRPr="00D20FEA">
        <w:rPr>
          <w:rFonts w:ascii="Arial" w:hAnsi="Arial" w:cs="Arial"/>
          <w:sz w:val="20"/>
          <w:szCs w:val="20"/>
        </w:rPr>
        <w:t xml:space="preserve"> True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501293" w:rsidRPr="00D20FEA">
        <w:rPr>
          <w:rFonts w:ascii="Arial" w:hAnsi="Arial" w:cs="Arial"/>
          <w:sz w:val="20"/>
          <w:szCs w:val="20"/>
        </w:rPr>
        <w:t xml:space="preserve">  The statement of stockholders’ equity reports on changes in the accounts that make up stockholders’ equity. This includes contributed capital, retained earnings, and treasury stock.</w:t>
      </w:r>
    </w:p>
    <w:p w:rsidR="00501293" w:rsidRPr="00D20FEA" w:rsidRDefault="00501293" w:rsidP="00C67629">
      <w:pPr>
        <w:rPr>
          <w:rFonts w:ascii="Arial" w:hAnsi="Arial" w:cs="Arial"/>
          <w:sz w:val="20"/>
          <w:szCs w:val="20"/>
        </w:rPr>
      </w:pPr>
    </w:p>
    <w:p w:rsidR="00501293" w:rsidRPr="00D20FEA" w:rsidRDefault="00501293" w:rsidP="007F6BE7">
      <w:pPr>
        <w:ind w:left="360" w:hanging="360"/>
        <w:rPr>
          <w:rFonts w:ascii="Arial" w:hAnsi="Arial" w:cs="Arial"/>
          <w:sz w:val="20"/>
          <w:szCs w:val="20"/>
        </w:rPr>
      </w:pPr>
      <w:r w:rsidRPr="00D20FEA">
        <w:rPr>
          <w:rFonts w:ascii="Arial" w:hAnsi="Arial" w:cs="Arial"/>
          <w:sz w:val="20"/>
          <w:szCs w:val="20"/>
        </w:rPr>
        <w:br w:type="page"/>
      </w:r>
    </w:p>
    <w:p w:rsidR="00501293" w:rsidRPr="00D20FEA" w:rsidRDefault="00501293" w:rsidP="00D20FEA">
      <w:pPr>
        <w:ind w:left="360" w:hanging="360"/>
        <w:rPr>
          <w:rFonts w:ascii="Arial" w:hAnsi="Arial" w:cs="Arial"/>
          <w:b/>
          <w:sz w:val="20"/>
          <w:szCs w:val="20"/>
        </w:rPr>
      </w:pPr>
      <w:r w:rsidRPr="00D20FEA">
        <w:rPr>
          <w:rFonts w:ascii="Arial" w:hAnsi="Arial" w:cs="Arial"/>
          <w:b/>
          <w:sz w:val="20"/>
          <w:szCs w:val="20"/>
        </w:rPr>
        <w:lastRenderedPageBreak/>
        <w:t>Topic: Financial Accounting and Business Analysis</w:t>
      </w:r>
    </w:p>
    <w:p w:rsidR="00501293" w:rsidRPr="00D20FEA" w:rsidRDefault="00501293" w:rsidP="00D20FEA">
      <w:pPr>
        <w:ind w:left="360" w:hanging="360"/>
        <w:rPr>
          <w:rFonts w:ascii="Arial" w:hAnsi="Arial" w:cs="Arial"/>
          <w:b/>
          <w:sz w:val="20"/>
          <w:szCs w:val="20"/>
        </w:rPr>
      </w:pPr>
      <w:r w:rsidRPr="00D20FEA">
        <w:rPr>
          <w:rFonts w:ascii="Arial" w:hAnsi="Arial" w:cs="Arial"/>
          <w:b/>
          <w:sz w:val="20"/>
          <w:szCs w:val="20"/>
        </w:rPr>
        <w:t xml:space="preserve">LO: </w:t>
      </w:r>
      <w:r w:rsidR="00AE335E">
        <w:rPr>
          <w:rFonts w:ascii="Arial" w:hAnsi="Arial" w:cs="Arial"/>
          <w:b/>
          <w:sz w:val="20"/>
          <w:szCs w:val="20"/>
        </w:rPr>
        <w:t>3</w:t>
      </w:r>
    </w:p>
    <w:p w:rsidR="00501293" w:rsidRPr="00D20FEA" w:rsidRDefault="00D20FEA" w:rsidP="00D20FEA">
      <w:pPr>
        <w:ind w:left="360" w:hanging="360"/>
        <w:rPr>
          <w:rFonts w:ascii="Arial" w:hAnsi="Arial" w:cs="Arial"/>
          <w:sz w:val="20"/>
          <w:szCs w:val="20"/>
        </w:rPr>
      </w:pPr>
      <w:r w:rsidRPr="00D20FEA">
        <w:rPr>
          <w:rFonts w:ascii="Arial" w:hAnsi="Arial" w:cs="Arial"/>
          <w:b/>
          <w:sz w:val="20"/>
          <w:szCs w:val="20"/>
        </w:rPr>
        <w:t>1</w:t>
      </w:r>
      <w:r w:rsidR="00AE335E">
        <w:rPr>
          <w:rFonts w:ascii="Arial" w:hAnsi="Arial" w:cs="Arial"/>
          <w:b/>
          <w:sz w:val="20"/>
          <w:szCs w:val="20"/>
        </w:rPr>
        <w:t>1</w:t>
      </w:r>
      <w:r w:rsidRPr="00D20FEA">
        <w:rPr>
          <w:rFonts w:ascii="Arial" w:hAnsi="Arial" w:cs="Arial"/>
          <w:b/>
          <w:sz w:val="20"/>
          <w:szCs w:val="20"/>
        </w:rPr>
        <w:t>.</w:t>
      </w:r>
      <w:r w:rsidR="00501293" w:rsidRPr="00D20FEA">
        <w:rPr>
          <w:rFonts w:ascii="Arial" w:hAnsi="Arial" w:cs="Arial"/>
          <w:sz w:val="20"/>
          <w:szCs w:val="20"/>
        </w:rPr>
        <w:t xml:space="preserve"> </w:t>
      </w:r>
      <w:r>
        <w:rPr>
          <w:rFonts w:ascii="Arial" w:hAnsi="Arial" w:cs="Arial"/>
          <w:sz w:val="20"/>
          <w:szCs w:val="20"/>
        </w:rPr>
        <w:tab/>
      </w:r>
      <w:r w:rsidR="00501293" w:rsidRPr="00D20FEA">
        <w:rPr>
          <w:rFonts w:ascii="Arial" w:hAnsi="Arial" w:cs="Arial"/>
          <w:sz w:val="20"/>
          <w:szCs w:val="20"/>
        </w:rPr>
        <w:t>Financial statements are influenced by five important forces that determine a company’s competitive intensity: (A) industry competition, (B) buyer power, (C) supplier power, (D) product substitutes, and (E) threat of entry.</w:t>
      </w:r>
    </w:p>
    <w:p w:rsidR="00501293" w:rsidRPr="00D20FEA" w:rsidRDefault="00501293" w:rsidP="00C67629">
      <w:pPr>
        <w:rPr>
          <w:rFonts w:ascii="Arial" w:hAnsi="Arial" w:cs="Arial"/>
          <w:sz w:val="20"/>
          <w:szCs w:val="20"/>
        </w:rPr>
      </w:pPr>
    </w:p>
    <w:p w:rsidR="00501293" w:rsidRPr="00D20FEA" w:rsidRDefault="00FD237D" w:rsidP="00D20FEA">
      <w:pPr>
        <w:ind w:left="360"/>
        <w:rPr>
          <w:rFonts w:ascii="Arial" w:hAnsi="Arial" w:cs="Arial"/>
          <w:sz w:val="20"/>
          <w:szCs w:val="20"/>
        </w:rPr>
      </w:pPr>
      <w:r w:rsidRPr="00FD237D">
        <w:rPr>
          <w:rFonts w:ascii="Arial" w:hAnsi="Arial" w:cs="Arial"/>
          <w:i/>
          <w:sz w:val="20"/>
          <w:szCs w:val="20"/>
        </w:rPr>
        <w:t>Answer:</w:t>
      </w:r>
      <w:r w:rsidR="00D20FEA">
        <w:rPr>
          <w:rFonts w:ascii="Arial" w:hAnsi="Arial" w:cs="Arial"/>
          <w:sz w:val="20"/>
          <w:szCs w:val="20"/>
        </w:rPr>
        <w:t xml:space="preserve"> </w:t>
      </w:r>
      <w:r w:rsidR="00501293" w:rsidRPr="00D20FEA">
        <w:rPr>
          <w:rFonts w:ascii="Arial" w:hAnsi="Arial" w:cs="Arial"/>
          <w:sz w:val="20"/>
          <w:szCs w:val="20"/>
        </w:rPr>
        <w:t>True</w:t>
      </w:r>
    </w:p>
    <w:p w:rsidR="00501293" w:rsidRPr="00D20FEA" w:rsidRDefault="00FD237D" w:rsidP="00D20FEA">
      <w:pPr>
        <w:ind w:left="360"/>
        <w:rPr>
          <w:rFonts w:ascii="Arial" w:hAnsi="Arial" w:cs="Arial"/>
          <w:sz w:val="20"/>
          <w:szCs w:val="20"/>
        </w:rPr>
      </w:pPr>
      <w:r w:rsidRPr="00FD237D">
        <w:rPr>
          <w:rFonts w:ascii="Arial" w:hAnsi="Arial" w:cs="Arial"/>
          <w:i/>
          <w:sz w:val="20"/>
          <w:szCs w:val="20"/>
        </w:rPr>
        <w:t>Rationale:</w:t>
      </w:r>
      <w:r w:rsidR="00D20FEA">
        <w:rPr>
          <w:rFonts w:ascii="Arial" w:hAnsi="Arial" w:cs="Arial"/>
          <w:sz w:val="20"/>
          <w:szCs w:val="20"/>
        </w:rPr>
        <w:t xml:space="preserve"> </w:t>
      </w:r>
      <w:r w:rsidR="00501293" w:rsidRPr="00D20FEA">
        <w:rPr>
          <w:rFonts w:ascii="Arial" w:hAnsi="Arial" w:cs="Arial"/>
          <w:sz w:val="20"/>
          <w:szCs w:val="20"/>
        </w:rPr>
        <w:t>By systematically considering these five business forces, we can gain better insights from financial statements.</w:t>
      </w:r>
    </w:p>
    <w:p w:rsidR="00501293" w:rsidRPr="00D20FEA" w:rsidRDefault="00501293" w:rsidP="00C67629">
      <w:pPr>
        <w:rPr>
          <w:rFonts w:ascii="Arial" w:hAnsi="Arial" w:cs="Arial"/>
          <w:sz w:val="20"/>
          <w:szCs w:val="20"/>
        </w:rPr>
      </w:pPr>
    </w:p>
    <w:p w:rsidR="00501293" w:rsidRPr="00D20FEA" w:rsidRDefault="00501293" w:rsidP="00C67629">
      <w:pPr>
        <w:rPr>
          <w:rFonts w:ascii="Arial" w:hAnsi="Arial" w:cs="Arial"/>
          <w:sz w:val="20"/>
          <w:szCs w:val="20"/>
        </w:rPr>
      </w:pPr>
    </w:p>
    <w:p w:rsidR="00AE335E" w:rsidRPr="00D20FEA" w:rsidRDefault="00AE335E" w:rsidP="00AE335E">
      <w:pPr>
        <w:ind w:left="360" w:hanging="360"/>
        <w:rPr>
          <w:rFonts w:ascii="Arial" w:hAnsi="Arial" w:cs="Arial"/>
          <w:b/>
          <w:sz w:val="20"/>
          <w:szCs w:val="20"/>
        </w:rPr>
      </w:pPr>
      <w:r>
        <w:rPr>
          <w:rFonts w:ascii="Arial" w:hAnsi="Arial" w:cs="Arial"/>
          <w:b/>
          <w:sz w:val="20"/>
          <w:szCs w:val="20"/>
        </w:rPr>
        <w:t xml:space="preserve">Topic: </w:t>
      </w:r>
      <w:r w:rsidRPr="00D20FEA">
        <w:rPr>
          <w:rFonts w:ascii="Arial" w:hAnsi="Arial" w:cs="Arial"/>
          <w:b/>
          <w:sz w:val="20"/>
          <w:szCs w:val="20"/>
        </w:rPr>
        <w:t>Return on Assets</w:t>
      </w:r>
    </w:p>
    <w:p w:rsidR="00AE335E" w:rsidRPr="00D20FEA" w:rsidRDefault="00AE335E" w:rsidP="00AE335E">
      <w:pPr>
        <w:ind w:left="360" w:hanging="360"/>
        <w:rPr>
          <w:rFonts w:ascii="Arial" w:hAnsi="Arial" w:cs="Arial"/>
          <w:b/>
          <w:sz w:val="20"/>
          <w:szCs w:val="20"/>
        </w:rPr>
      </w:pPr>
      <w:r w:rsidRPr="00D20FEA">
        <w:rPr>
          <w:rFonts w:ascii="Arial" w:hAnsi="Arial" w:cs="Arial"/>
          <w:b/>
          <w:sz w:val="20"/>
          <w:szCs w:val="20"/>
        </w:rPr>
        <w:t xml:space="preserve">LO: </w:t>
      </w:r>
      <w:r>
        <w:rPr>
          <w:rFonts w:ascii="Arial" w:hAnsi="Arial" w:cs="Arial"/>
          <w:b/>
          <w:sz w:val="20"/>
          <w:szCs w:val="20"/>
        </w:rPr>
        <w:t>4</w:t>
      </w:r>
    </w:p>
    <w:p w:rsidR="00AE335E" w:rsidRPr="00D20FEA" w:rsidRDefault="00AE335E" w:rsidP="00AE335E">
      <w:pPr>
        <w:ind w:left="360" w:hanging="360"/>
        <w:rPr>
          <w:rFonts w:ascii="Arial" w:hAnsi="Arial" w:cs="Arial"/>
          <w:sz w:val="20"/>
          <w:szCs w:val="20"/>
        </w:rPr>
      </w:pPr>
      <w:r w:rsidRPr="00D20FEA">
        <w:rPr>
          <w:rFonts w:ascii="Arial" w:hAnsi="Arial" w:cs="Arial"/>
          <w:b/>
          <w:sz w:val="20"/>
          <w:szCs w:val="20"/>
        </w:rPr>
        <w:t>1</w:t>
      </w:r>
      <w:r>
        <w:rPr>
          <w:rFonts w:ascii="Arial" w:hAnsi="Arial" w:cs="Arial"/>
          <w:b/>
          <w:sz w:val="20"/>
          <w:szCs w:val="20"/>
        </w:rPr>
        <w:t>2</w:t>
      </w:r>
      <w:r w:rsidRPr="00D20FEA">
        <w:rPr>
          <w:rFonts w:ascii="Arial" w:hAnsi="Arial" w:cs="Arial"/>
          <w:b/>
          <w:sz w:val="20"/>
          <w:szCs w:val="20"/>
        </w:rPr>
        <w:t>.</w:t>
      </w:r>
      <w:r>
        <w:rPr>
          <w:rFonts w:ascii="Arial" w:hAnsi="Arial" w:cs="Arial"/>
          <w:sz w:val="20"/>
          <w:szCs w:val="20"/>
        </w:rPr>
        <w:t xml:space="preserve"> </w:t>
      </w:r>
      <w:r>
        <w:rPr>
          <w:rFonts w:ascii="Arial" w:hAnsi="Arial" w:cs="Arial"/>
          <w:sz w:val="20"/>
          <w:szCs w:val="20"/>
        </w:rPr>
        <w:tab/>
      </w:r>
      <w:r w:rsidRPr="00D20FEA">
        <w:rPr>
          <w:rFonts w:ascii="Arial" w:hAnsi="Arial" w:cs="Arial"/>
          <w:sz w:val="20"/>
          <w:szCs w:val="20"/>
        </w:rPr>
        <w:t>Return on Assets (ROA) measures the profit the company makes on each dollar of total assets it uses.</w:t>
      </w:r>
    </w:p>
    <w:p w:rsidR="00AE335E" w:rsidRPr="00D20FEA" w:rsidRDefault="00AE335E" w:rsidP="00AE335E">
      <w:pPr>
        <w:rPr>
          <w:rFonts w:ascii="Arial" w:hAnsi="Arial" w:cs="Arial"/>
          <w:sz w:val="20"/>
          <w:szCs w:val="20"/>
        </w:rPr>
      </w:pPr>
    </w:p>
    <w:p w:rsidR="00AE335E" w:rsidRPr="00D20FEA" w:rsidRDefault="00AE335E" w:rsidP="00AE335E">
      <w:pPr>
        <w:ind w:left="360"/>
        <w:rPr>
          <w:rFonts w:ascii="Arial" w:hAnsi="Arial" w:cs="Arial"/>
          <w:sz w:val="20"/>
          <w:szCs w:val="20"/>
        </w:rPr>
      </w:pPr>
      <w:r w:rsidRPr="00FD237D">
        <w:rPr>
          <w:rFonts w:ascii="Arial" w:hAnsi="Arial" w:cs="Arial"/>
          <w:i/>
          <w:sz w:val="20"/>
          <w:szCs w:val="20"/>
        </w:rPr>
        <w:t>Answer:</w:t>
      </w:r>
      <w:r w:rsidRPr="00D20FEA">
        <w:rPr>
          <w:rFonts w:ascii="Arial" w:hAnsi="Arial" w:cs="Arial"/>
          <w:sz w:val="20"/>
          <w:szCs w:val="20"/>
        </w:rPr>
        <w:t xml:space="preserve">  True</w:t>
      </w:r>
    </w:p>
    <w:p w:rsidR="00AE335E" w:rsidRPr="00D20FEA" w:rsidRDefault="00AE335E" w:rsidP="00AE335E">
      <w:pPr>
        <w:ind w:left="360"/>
        <w:rPr>
          <w:rFonts w:ascii="Arial" w:hAnsi="Arial" w:cs="Arial"/>
          <w:sz w:val="20"/>
          <w:szCs w:val="20"/>
        </w:rPr>
      </w:pPr>
      <w:r w:rsidRPr="00FD237D">
        <w:rPr>
          <w:rFonts w:ascii="Arial" w:hAnsi="Arial" w:cs="Arial"/>
          <w:i/>
          <w:sz w:val="20"/>
          <w:szCs w:val="20"/>
        </w:rPr>
        <w:t>Rationale:</w:t>
      </w:r>
      <w:r w:rsidRPr="00D20FEA">
        <w:rPr>
          <w:rFonts w:ascii="Arial" w:hAnsi="Arial" w:cs="Arial"/>
          <w:sz w:val="20"/>
          <w:szCs w:val="20"/>
        </w:rPr>
        <w:t xml:space="preserve">  Return on Assets is a profitability metric that measures how much profit the company made for each dollar of assets the company holds on average during the year. </w:t>
      </w:r>
    </w:p>
    <w:p w:rsidR="00AE335E" w:rsidRPr="00D20FEA" w:rsidRDefault="00AE335E" w:rsidP="00AE335E">
      <w:pPr>
        <w:rPr>
          <w:rFonts w:ascii="Arial" w:hAnsi="Arial" w:cs="Arial"/>
          <w:sz w:val="20"/>
          <w:szCs w:val="20"/>
        </w:rPr>
      </w:pPr>
    </w:p>
    <w:p w:rsidR="00AE335E" w:rsidRPr="00D20FEA" w:rsidRDefault="00AE335E" w:rsidP="00AE335E">
      <w:pPr>
        <w:rPr>
          <w:rFonts w:ascii="Arial" w:hAnsi="Arial" w:cs="Arial"/>
          <w:sz w:val="20"/>
          <w:szCs w:val="20"/>
        </w:rPr>
      </w:pPr>
    </w:p>
    <w:p w:rsidR="00AE335E" w:rsidRPr="00D20FEA" w:rsidRDefault="00AE335E" w:rsidP="00AE335E">
      <w:pPr>
        <w:ind w:left="360" w:hanging="360"/>
        <w:rPr>
          <w:rFonts w:ascii="Arial" w:hAnsi="Arial" w:cs="Arial"/>
          <w:b/>
          <w:sz w:val="20"/>
          <w:szCs w:val="20"/>
        </w:rPr>
      </w:pPr>
      <w:r>
        <w:rPr>
          <w:rFonts w:ascii="Arial" w:hAnsi="Arial" w:cs="Arial"/>
          <w:b/>
          <w:sz w:val="20"/>
          <w:szCs w:val="20"/>
        </w:rPr>
        <w:t xml:space="preserve">Topic: </w:t>
      </w:r>
      <w:r w:rsidRPr="00D20FEA">
        <w:rPr>
          <w:rFonts w:ascii="Arial" w:hAnsi="Arial" w:cs="Arial"/>
          <w:b/>
          <w:sz w:val="20"/>
          <w:szCs w:val="20"/>
        </w:rPr>
        <w:t>Return on Assets</w:t>
      </w:r>
    </w:p>
    <w:p w:rsidR="00AE335E" w:rsidRPr="00D20FEA" w:rsidRDefault="00AE335E" w:rsidP="00AE335E">
      <w:pPr>
        <w:ind w:left="360" w:hanging="360"/>
        <w:rPr>
          <w:rFonts w:ascii="Arial" w:hAnsi="Arial" w:cs="Arial"/>
          <w:b/>
          <w:sz w:val="20"/>
          <w:szCs w:val="20"/>
        </w:rPr>
      </w:pPr>
      <w:r w:rsidRPr="00D20FEA">
        <w:rPr>
          <w:rFonts w:ascii="Arial" w:hAnsi="Arial" w:cs="Arial"/>
          <w:b/>
          <w:sz w:val="20"/>
          <w:szCs w:val="20"/>
        </w:rPr>
        <w:t xml:space="preserve">LO: </w:t>
      </w:r>
      <w:r>
        <w:rPr>
          <w:rFonts w:ascii="Arial" w:hAnsi="Arial" w:cs="Arial"/>
          <w:b/>
          <w:sz w:val="20"/>
          <w:szCs w:val="20"/>
        </w:rPr>
        <w:t>4</w:t>
      </w:r>
    </w:p>
    <w:p w:rsidR="00AE335E" w:rsidRPr="00D20FEA" w:rsidRDefault="00AE335E" w:rsidP="00AE335E">
      <w:pPr>
        <w:ind w:left="360" w:hanging="360"/>
        <w:rPr>
          <w:rFonts w:ascii="Arial" w:hAnsi="Arial" w:cs="Arial"/>
          <w:sz w:val="20"/>
          <w:szCs w:val="20"/>
        </w:rPr>
      </w:pPr>
      <w:r w:rsidRPr="00D20FEA">
        <w:rPr>
          <w:rFonts w:ascii="Arial" w:hAnsi="Arial" w:cs="Arial"/>
          <w:b/>
          <w:sz w:val="20"/>
          <w:szCs w:val="20"/>
        </w:rPr>
        <w:t>1</w:t>
      </w:r>
      <w:r>
        <w:rPr>
          <w:rFonts w:ascii="Arial" w:hAnsi="Arial" w:cs="Arial"/>
          <w:b/>
          <w:sz w:val="20"/>
          <w:szCs w:val="20"/>
        </w:rPr>
        <w:t>3</w:t>
      </w:r>
      <w:r w:rsidRPr="00D20FEA">
        <w:rPr>
          <w:rFonts w:ascii="Arial" w:hAnsi="Arial" w:cs="Arial"/>
          <w:b/>
          <w:sz w:val="20"/>
          <w:szCs w:val="20"/>
        </w:rPr>
        <w:t xml:space="preserve">. </w:t>
      </w:r>
      <w:r>
        <w:rPr>
          <w:rFonts w:ascii="Arial" w:hAnsi="Arial" w:cs="Arial"/>
          <w:b/>
          <w:sz w:val="20"/>
          <w:szCs w:val="20"/>
        </w:rPr>
        <w:tab/>
      </w:r>
      <w:r w:rsidRPr="00D20FEA">
        <w:rPr>
          <w:rFonts w:ascii="Arial" w:hAnsi="Arial" w:cs="Arial"/>
          <w:sz w:val="20"/>
          <w:szCs w:val="20"/>
        </w:rPr>
        <w:t>Return on Assets (ROA) = Net Income / Sales × Asset Turnover</w:t>
      </w:r>
    </w:p>
    <w:p w:rsidR="00AE335E" w:rsidRPr="00D20FEA" w:rsidRDefault="00AE335E" w:rsidP="00AE335E">
      <w:pPr>
        <w:rPr>
          <w:rFonts w:ascii="Arial" w:hAnsi="Arial" w:cs="Arial"/>
          <w:sz w:val="20"/>
          <w:szCs w:val="20"/>
        </w:rPr>
      </w:pPr>
    </w:p>
    <w:p w:rsidR="00AE335E" w:rsidRPr="00D20FEA" w:rsidRDefault="00AE335E" w:rsidP="00AE335E">
      <w:pPr>
        <w:ind w:left="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w:t>
      </w:r>
      <w:r w:rsidRPr="00D20FEA">
        <w:rPr>
          <w:rFonts w:ascii="Arial" w:hAnsi="Arial" w:cs="Arial"/>
          <w:sz w:val="20"/>
          <w:szCs w:val="20"/>
        </w:rPr>
        <w:t>True</w:t>
      </w:r>
    </w:p>
    <w:p w:rsidR="00AE335E" w:rsidRPr="00D20FEA" w:rsidRDefault="00AE335E" w:rsidP="00AE335E">
      <w:pPr>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w:t>
      </w:r>
      <w:r w:rsidRPr="00D20FEA">
        <w:rPr>
          <w:rFonts w:ascii="Arial" w:hAnsi="Arial" w:cs="Arial"/>
          <w:sz w:val="20"/>
          <w:szCs w:val="20"/>
        </w:rPr>
        <w:t xml:space="preserve">Return on Assets = Net Income / Average Assets. This is the disaggregation of the ROA into its components </w:t>
      </w:r>
    </w:p>
    <w:p w:rsidR="00AE335E" w:rsidRPr="00D20FEA" w:rsidRDefault="00AE335E" w:rsidP="00AE335E">
      <w:pPr>
        <w:rPr>
          <w:rFonts w:ascii="Arial" w:hAnsi="Arial" w:cs="Arial"/>
          <w:sz w:val="20"/>
          <w:szCs w:val="20"/>
        </w:rPr>
      </w:pPr>
    </w:p>
    <w:p w:rsidR="00AE335E" w:rsidRPr="00D20FEA" w:rsidRDefault="00AE335E" w:rsidP="00AE335E">
      <w:pPr>
        <w:rPr>
          <w:rFonts w:ascii="Arial" w:hAnsi="Arial" w:cs="Arial"/>
          <w:sz w:val="20"/>
          <w:szCs w:val="20"/>
        </w:rPr>
      </w:pPr>
    </w:p>
    <w:p w:rsidR="00AE335E" w:rsidRPr="00D20FEA" w:rsidRDefault="00AE335E" w:rsidP="00AE335E">
      <w:pPr>
        <w:ind w:left="360" w:hanging="360"/>
        <w:rPr>
          <w:rFonts w:ascii="Arial" w:hAnsi="Arial" w:cs="Arial"/>
          <w:b/>
          <w:sz w:val="20"/>
          <w:szCs w:val="20"/>
        </w:rPr>
      </w:pPr>
      <w:r w:rsidRPr="00D20FEA">
        <w:rPr>
          <w:rFonts w:ascii="Arial" w:hAnsi="Arial" w:cs="Arial"/>
          <w:b/>
          <w:sz w:val="20"/>
          <w:szCs w:val="20"/>
        </w:rPr>
        <w:t>Topic: Asset Turnover</w:t>
      </w:r>
    </w:p>
    <w:p w:rsidR="00AE335E" w:rsidRPr="00D20FEA" w:rsidRDefault="00AE335E" w:rsidP="00AE335E">
      <w:pPr>
        <w:ind w:left="360" w:hanging="360"/>
        <w:rPr>
          <w:rFonts w:ascii="Arial" w:hAnsi="Arial" w:cs="Arial"/>
          <w:b/>
          <w:sz w:val="20"/>
          <w:szCs w:val="20"/>
        </w:rPr>
      </w:pPr>
      <w:r w:rsidRPr="00D20FEA">
        <w:rPr>
          <w:rFonts w:ascii="Arial" w:hAnsi="Arial" w:cs="Arial"/>
          <w:b/>
          <w:sz w:val="20"/>
          <w:szCs w:val="20"/>
        </w:rPr>
        <w:t xml:space="preserve">LO: </w:t>
      </w:r>
      <w:r>
        <w:rPr>
          <w:rFonts w:ascii="Arial" w:hAnsi="Arial" w:cs="Arial"/>
          <w:b/>
          <w:sz w:val="20"/>
          <w:szCs w:val="20"/>
        </w:rPr>
        <w:t>4</w:t>
      </w:r>
    </w:p>
    <w:p w:rsidR="00AE335E" w:rsidRPr="00D20FEA" w:rsidRDefault="00AE335E" w:rsidP="00AE335E">
      <w:pPr>
        <w:ind w:left="360" w:hanging="360"/>
        <w:rPr>
          <w:rFonts w:ascii="Arial" w:hAnsi="Arial" w:cs="Arial"/>
          <w:sz w:val="20"/>
          <w:szCs w:val="20"/>
        </w:rPr>
      </w:pPr>
      <w:r w:rsidRPr="00D20FEA">
        <w:rPr>
          <w:rFonts w:ascii="Arial" w:hAnsi="Arial" w:cs="Arial"/>
          <w:b/>
          <w:sz w:val="20"/>
          <w:szCs w:val="20"/>
        </w:rPr>
        <w:t>1</w:t>
      </w:r>
      <w:r>
        <w:rPr>
          <w:rFonts w:ascii="Arial" w:hAnsi="Arial" w:cs="Arial"/>
          <w:b/>
          <w:sz w:val="20"/>
          <w:szCs w:val="20"/>
        </w:rPr>
        <w:t>4</w:t>
      </w:r>
      <w:r w:rsidRPr="00D20FEA">
        <w:rPr>
          <w:rFonts w:ascii="Arial" w:hAnsi="Arial" w:cs="Arial"/>
          <w:b/>
          <w:sz w:val="20"/>
          <w:szCs w:val="20"/>
        </w:rPr>
        <w:t>.</w:t>
      </w:r>
      <w:r>
        <w:rPr>
          <w:rFonts w:ascii="Arial" w:hAnsi="Arial" w:cs="Arial"/>
          <w:sz w:val="20"/>
          <w:szCs w:val="20"/>
        </w:rPr>
        <w:tab/>
      </w:r>
      <w:r w:rsidRPr="00D20FEA">
        <w:rPr>
          <w:rFonts w:ascii="Arial" w:hAnsi="Arial" w:cs="Arial"/>
          <w:sz w:val="20"/>
          <w:szCs w:val="20"/>
        </w:rPr>
        <w:t xml:space="preserve">Consider two companies (A and B) with equal profit margins of 15%. Company A has an asset turnover of 1.2 and Company B has an asset turnover of 1.5. </w:t>
      </w:r>
      <w:r w:rsidR="00655510">
        <w:rPr>
          <w:rFonts w:ascii="Arial" w:hAnsi="Arial" w:cs="Arial"/>
          <w:sz w:val="20"/>
          <w:szCs w:val="20"/>
        </w:rPr>
        <w:t xml:space="preserve"> </w:t>
      </w:r>
      <w:r w:rsidRPr="00D20FEA">
        <w:rPr>
          <w:rFonts w:ascii="Arial" w:hAnsi="Arial" w:cs="Arial"/>
          <w:sz w:val="20"/>
          <w:szCs w:val="20"/>
        </w:rPr>
        <w:t xml:space="preserve">If all else is equal, Company B with its higher asset turnover, is less profitable because it is expensive to turn assets over. </w:t>
      </w:r>
    </w:p>
    <w:p w:rsidR="00AE335E" w:rsidRPr="00D20FEA" w:rsidRDefault="00AE335E" w:rsidP="00AE335E">
      <w:pPr>
        <w:rPr>
          <w:rFonts w:ascii="Arial" w:hAnsi="Arial" w:cs="Arial"/>
          <w:sz w:val="20"/>
          <w:szCs w:val="20"/>
        </w:rPr>
      </w:pPr>
    </w:p>
    <w:p w:rsidR="00AE335E" w:rsidRPr="00D20FEA" w:rsidRDefault="00AE335E" w:rsidP="00AE335E">
      <w:pPr>
        <w:ind w:left="360"/>
        <w:rPr>
          <w:rFonts w:ascii="Arial" w:hAnsi="Arial" w:cs="Arial"/>
          <w:sz w:val="20"/>
          <w:szCs w:val="20"/>
        </w:rPr>
      </w:pPr>
      <w:r w:rsidRPr="00FD237D">
        <w:rPr>
          <w:rFonts w:ascii="Arial" w:hAnsi="Arial" w:cs="Arial"/>
          <w:i/>
          <w:sz w:val="20"/>
          <w:szCs w:val="20"/>
        </w:rPr>
        <w:t>Answer:</w:t>
      </w:r>
      <w:r w:rsidRPr="00D20FEA">
        <w:rPr>
          <w:rFonts w:ascii="Arial" w:hAnsi="Arial" w:cs="Arial"/>
          <w:sz w:val="20"/>
          <w:szCs w:val="20"/>
        </w:rPr>
        <w:t xml:space="preserve"> False</w:t>
      </w:r>
    </w:p>
    <w:p w:rsidR="00AE335E" w:rsidRPr="00D20FEA" w:rsidRDefault="00AE335E" w:rsidP="00AE335E">
      <w:pPr>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w:t>
      </w:r>
      <w:r w:rsidRPr="00D20FEA">
        <w:rPr>
          <w:rFonts w:ascii="Arial" w:hAnsi="Arial" w:cs="Arial"/>
          <w:sz w:val="20"/>
          <w:szCs w:val="20"/>
        </w:rPr>
        <w:t>Asset turnover is an efficiency metric. The higher the turnover, the more efficient the company is with its assets and thus, the more profitable. Algebraically, ROA = PM × AT. Company A above is less profitable: 15% × 1.2 = 18% whereas Company B’s ROA is 15% × 1.5 = 22.5%.</w:t>
      </w:r>
    </w:p>
    <w:p w:rsidR="00566F8E" w:rsidRDefault="00566F8E">
      <w:pPr>
        <w:rPr>
          <w:rFonts w:ascii="Arial" w:hAnsi="Arial" w:cs="Arial"/>
          <w:b/>
          <w:sz w:val="20"/>
        </w:rPr>
      </w:pPr>
    </w:p>
    <w:p w:rsidR="00566F8E" w:rsidRDefault="00566F8E">
      <w:pPr>
        <w:rPr>
          <w:rFonts w:ascii="Arial" w:hAnsi="Arial" w:cs="Arial"/>
          <w:b/>
          <w:sz w:val="20"/>
        </w:rPr>
      </w:pPr>
    </w:p>
    <w:p w:rsidR="00AE335E" w:rsidRPr="00566F8E" w:rsidRDefault="00AE335E">
      <w:pPr>
        <w:rPr>
          <w:rFonts w:ascii="Arial" w:hAnsi="Arial" w:cs="Arial"/>
          <w:b/>
          <w:sz w:val="20"/>
        </w:rPr>
      </w:pPr>
      <w:r w:rsidRPr="00566F8E">
        <w:rPr>
          <w:rFonts w:ascii="Arial" w:hAnsi="Arial" w:cs="Arial"/>
          <w:b/>
          <w:sz w:val="20"/>
        </w:rPr>
        <w:br w:type="page"/>
      </w:r>
    </w:p>
    <w:p w:rsidR="00501293" w:rsidRPr="00D20FEA" w:rsidRDefault="00501293" w:rsidP="00D20FEA">
      <w:pPr>
        <w:pBdr>
          <w:bottom w:val="single" w:sz="12" w:space="1" w:color="auto"/>
        </w:pBdr>
        <w:shd w:val="clear" w:color="auto" w:fill="D3DFEE"/>
        <w:tabs>
          <w:tab w:val="left" w:pos="270"/>
          <w:tab w:val="left" w:pos="360"/>
          <w:tab w:val="left" w:pos="720"/>
          <w:tab w:val="left" w:pos="1188"/>
        </w:tabs>
        <w:rPr>
          <w:rFonts w:ascii="Arial" w:hAnsi="Arial" w:cs="Arial"/>
          <w:b/>
        </w:rPr>
      </w:pPr>
      <w:r w:rsidRPr="00D20FEA">
        <w:rPr>
          <w:rFonts w:ascii="Arial" w:hAnsi="Arial" w:cs="Arial"/>
          <w:b/>
        </w:rPr>
        <w:t>Multiple Choice</w:t>
      </w:r>
    </w:p>
    <w:p w:rsidR="00D20FEA" w:rsidRDefault="00D20FEA" w:rsidP="009B073F">
      <w:pPr>
        <w:rPr>
          <w:rFonts w:ascii="Arial" w:hAnsi="Arial" w:cs="Arial"/>
          <w:sz w:val="20"/>
          <w:szCs w:val="20"/>
        </w:rPr>
      </w:pPr>
    </w:p>
    <w:p w:rsidR="00501293" w:rsidRPr="00D20FEA" w:rsidRDefault="00D20FEA" w:rsidP="00D20FEA">
      <w:pPr>
        <w:ind w:left="360" w:hanging="360"/>
        <w:rPr>
          <w:rFonts w:ascii="Arial" w:hAnsi="Arial" w:cs="Arial"/>
          <w:b/>
          <w:sz w:val="20"/>
          <w:szCs w:val="20"/>
        </w:rPr>
      </w:pPr>
      <w:r>
        <w:rPr>
          <w:rFonts w:ascii="Arial" w:hAnsi="Arial" w:cs="Arial"/>
          <w:b/>
          <w:sz w:val="20"/>
          <w:szCs w:val="20"/>
        </w:rPr>
        <w:t xml:space="preserve">Topic: </w:t>
      </w:r>
      <w:r w:rsidR="00501293" w:rsidRPr="00D20FEA">
        <w:rPr>
          <w:rFonts w:ascii="Arial" w:hAnsi="Arial" w:cs="Arial"/>
          <w:b/>
          <w:sz w:val="20"/>
          <w:szCs w:val="20"/>
        </w:rPr>
        <w:t>Users of Financial Statement Information</w:t>
      </w:r>
    </w:p>
    <w:p w:rsidR="00501293" w:rsidRPr="00D20FEA" w:rsidRDefault="00501293" w:rsidP="00D20FEA">
      <w:pPr>
        <w:ind w:left="360" w:hanging="360"/>
        <w:rPr>
          <w:rFonts w:ascii="Arial" w:hAnsi="Arial" w:cs="Arial"/>
          <w:b/>
          <w:sz w:val="20"/>
          <w:szCs w:val="20"/>
        </w:rPr>
      </w:pPr>
      <w:r w:rsidRPr="00D20FEA">
        <w:rPr>
          <w:rFonts w:ascii="Arial" w:hAnsi="Arial" w:cs="Arial"/>
          <w:b/>
          <w:sz w:val="20"/>
          <w:szCs w:val="20"/>
        </w:rPr>
        <w:t>LO: 1</w:t>
      </w:r>
    </w:p>
    <w:p w:rsidR="00501293" w:rsidRPr="00C67629" w:rsidRDefault="00501293" w:rsidP="00D20FEA">
      <w:pPr>
        <w:ind w:left="360" w:hanging="360"/>
        <w:rPr>
          <w:rFonts w:ascii="Arial" w:hAnsi="Arial" w:cs="Arial"/>
          <w:sz w:val="20"/>
          <w:szCs w:val="20"/>
        </w:rPr>
      </w:pPr>
      <w:r w:rsidRPr="00D20FEA">
        <w:rPr>
          <w:rFonts w:ascii="Arial" w:hAnsi="Arial" w:cs="Arial"/>
          <w:b/>
          <w:sz w:val="20"/>
          <w:szCs w:val="20"/>
        </w:rPr>
        <w:t>1.</w:t>
      </w:r>
      <w:r w:rsidR="00D20FEA">
        <w:rPr>
          <w:rFonts w:ascii="Arial" w:hAnsi="Arial" w:cs="Arial"/>
          <w:sz w:val="20"/>
          <w:szCs w:val="20"/>
        </w:rPr>
        <w:t xml:space="preserve"> </w:t>
      </w:r>
      <w:r w:rsidR="00D20FEA">
        <w:rPr>
          <w:rFonts w:ascii="Arial" w:hAnsi="Arial" w:cs="Arial"/>
          <w:sz w:val="20"/>
          <w:szCs w:val="20"/>
        </w:rPr>
        <w:tab/>
      </w:r>
      <w:r w:rsidRPr="00C67629">
        <w:rPr>
          <w:rFonts w:ascii="Arial" w:hAnsi="Arial" w:cs="Arial"/>
          <w:sz w:val="20"/>
          <w:szCs w:val="20"/>
        </w:rPr>
        <w:t>Which of the following group</w:t>
      </w:r>
      <w:r>
        <w:rPr>
          <w:rFonts w:ascii="Arial" w:hAnsi="Arial" w:cs="Arial"/>
          <w:sz w:val="20"/>
          <w:szCs w:val="20"/>
        </w:rPr>
        <w:t>s</w:t>
      </w:r>
      <w:r w:rsidRPr="00C67629">
        <w:rPr>
          <w:rFonts w:ascii="Arial" w:hAnsi="Arial" w:cs="Arial"/>
          <w:sz w:val="20"/>
          <w:szCs w:val="20"/>
        </w:rPr>
        <w:t xml:space="preserve"> would likely </w:t>
      </w:r>
      <w:r w:rsidRPr="008A3D45">
        <w:rPr>
          <w:rFonts w:ascii="Arial" w:hAnsi="Arial" w:cs="Arial"/>
          <w:i/>
          <w:sz w:val="20"/>
          <w:szCs w:val="20"/>
        </w:rPr>
        <w:t>not</w:t>
      </w:r>
      <w:r w:rsidRPr="00C67629">
        <w:rPr>
          <w:rFonts w:ascii="Arial" w:hAnsi="Arial" w:cs="Arial"/>
          <w:sz w:val="20"/>
          <w:szCs w:val="20"/>
        </w:rPr>
        <w:t xml:space="preserve"> be interested in the financial statements of a large public company such as Berkshire Hathaway</w:t>
      </w:r>
      <w:r>
        <w:rPr>
          <w:rFonts w:ascii="Arial" w:hAnsi="Arial" w:cs="Arial"/>
          <w:sz w:val="20"/>
          <w:szCs w:val="20"/>
        </w:rPr>
        <w:t>?</w:t>
      </w:r>
    </w:p>
    <w:p w:rsidR="00501293" w:rsidRPr="00C67629" w:rsidRDefault="00501293" w:rsidP="00FD237D">
      <w:pPr>
        <w:pStyle w:val="mcStdChoices"/>
        <w:numPr>
          <w:ilvl w:val="0"/>
          <w:numId w:val="2"/>
        </w:numPr>
        <w:rPr>
          <w:rFonts w:ascii="Arial" w:hAnsi="Arial" w:cs="Arial"/>
        </w:rPr>
      </w:pPr>
      <w:r w:rsidRPr="00C67629">
        <w:rPr>
          <w:rFonts w:ascii="Arial" w:hAnsi="Arial" w:cs="Arial"/>
        </w:rPr>
        <w:t>Shareholders</w:t>
      </w:r>
    </w:p>
    <w:p w:rsidR="00501293" w:rsidRPr="00C67629" w:rsidRDefault="00501293" w:rsidP="00FD237D">
      <w:pPr>
        <w:pStyle w:val="mcStdChoices"/>
        <w:numPr>
          <w:ilvl w:val="0"/>
          <w:numId w:val="2"/>
        </w:numPr>
        <w:rPr>
          <w:rFonts w:ascii="Arial" w:hAnsi="Arial" w:cs="Arial"/>
        </w:rPr>
      </w:pPr>
      <w:r w:rsidRPr="00C67629">
        <w:rPr>
          <w:rFonts w:ascii="Arial" w:hAnsi="Arial" w:cs="Arial"/>
        </w:rPr>
        <w:t>Employees</w:t>
      </w:r>
    </w:p>
    <w:p w:rsidR="00501293" w:rsidRPr="00C67629" w:rsidRDefault="00501293" w:rsidP="00FD237D">
      <w:pPr>
        <w:pStyle w:val="mcStdChoices"/>
        <w:numPr>
          <w:ilvl w:val="0"/>
          <w:numId w:val="2"/>
        </w:numPr>
        <w:rPr>
          <w:rFonts w:ascii="Arial" w:hAnsi="Arial" w:cs="Arial"/>
        </w:rPr>
      </w:pPr>
      <w:r w:rsidRPr="00C67629">
        <w:rPr>
          <w:rFonts w:ascii="Arial" w:hAnsi="Arial" w:cs="Arial"/>
        </w:rPr>
        <w:t>Competitors</w:t>
      </w:r>
    </w:p>
    <w:p w:rsidR="00501293" w:rsidRPr="00C67629" w:rsidRDefault="00501293" w:rsidP="00FD237D">
      <w:pPr>
        <w:pStyle w:val="mcStdChoices"/>
        <w:numPr>
          <w:ilvl w:val="0"/>
          <w:numId w:val="2"/>
        </w:numPr>
        <w:rPr>
          <w:rFonts w:ascii="Arial" w:hAnsi="Arial" w:cs="Arial"/>
        </w:rPr>
      </w:pPr>
      <w:r w:rsidRPr="00C67629">
        <w:rPr>
          <w:rFonts w:ascii="Arial" w:hAnsi="Arial" w:cs="Arial"/>
        </w:rPr>
        <w:t>Taxing agencies</w:t>
      </w:r>
    </w:p>
    <w:p w:rsidR="00501293" w:rsidRPr="00C67629" w:rsidRDefault="00501293" w:rsidP="00FD237D">
      <w:pPr>
        <w:pStyle w:val="mcStdChoices"/>
        <w:numPr>
          <w:ilvl w:val="0"/>
          <w:numId w:val="2"/>
        </w:numPr>
        <w:rPr>
          <w:rFonts w:ascii="Arial" w:hAnsi="Arial" w:cs="Arial"/>
        </w:rPr>
      </w:pPr>
      <w:r w:rsidRPr="00C67629">
        <w:rPr>
          <w:rFonts w:ascii="Arial" w:hAnsi="Arial" w:cs="Arial"/>
        </w:rPr>
        <w:t>None of the above</w:t>
      </w:r>
    </w:p>
    <w:p w:rsidR="00501293" w:rsidRDefault="00501293" w:rsidP="009B073F">
      <w:pPr>
        <w:rPr>
          <w:rFonts w:ascii="Arial" w:hAnsi="Arial" w:cs="Arial"/>
          <w:sz w:val="20"/>
          <w:szCs w:val="20"/>
        </w:rPr>
      </w:pPr>
    </w:p>
    <w:p w:rsidR="00501293" w:rsidRDefault="00FD237D" w:rsidP="00FD237D">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Pr>
          <w:rFonts w:ascii="Arial" w:hAnsi="Arial" w:cs="Arial"/>
          <w:sz w:val="20"/>
          <w:szCs w:val="20"/>
        </w:rPr>
        <w:t>E</w:t>
      </w:r>
    </w:p>
    <w:p w:rsidR="00501293" w:rsidRPr="00C67629" w:rsidRDefault="00FD237D" w:rsidP="00FD237D">
      <w:pPr>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w:t>
      </w:r>
      <w:r w:rsidR="00501293" w:rsidRPr="00C67629">
        <w:rPr>
          <w:rFonts w:ascii="Arial" w:hAnsi="Arial" w:cs="Arial"/>
          <w:sz w:val="20"/>
          <w:szCs w:val="20"/>
        </w:rPr>
        <w:t>All of these parties would use the financial statements, albeit in different ways and for different purposes.</w:t>
      </w:r>
    </w:p>
    <w:p w:rsidR="00501293" w:rsidRDefault="00501293" w:rsidP="009B073F">
      <w:pPr>
        <w:rPr>
          <w:rFonts w:ascii="Arial" w:hAnsi="Arial" w:cs="Arial"/>
          <w:sz w:val="20"/>
          <w:szCs w:val="20"/>
        </w:rPr>
      </w:pPr>
    </w:p>
    <w:p w:rsidR="00501293" w:rsidRDefault="00501293" w:rsidP="009B073F">
      <w:pPr>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 xml:space="preserve">Topic: </w:t>
      </w:r>
      <w:r w:rsidR="00501293" w:rsidRPr="00FD237D">
        <w:rPr>
          <w:rFonts w:ascii="Arial" w:hAnsi="Arial" w:cs="Arial"/>
          <w:b/>
          <w:sz w:val="20"/>
          <w:szCs w:val="20"/>
        </w:rPr>
        <w:t>Users of Financial Statement Information</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1</w:t>
      </w:r>
    </w:p>
    <w:p w:rsidR="00501293" w:rsidRPr="00C67629" w:rsidRDefault="00501293" w:rsidP="00FD237D">
      <w:pPr>
        <w:ind w:left="360" w:hanging="360"/>
        <w:rPr>
          <w:rFonts w:ascii="Arial" w:hAnsi="Arial" w:cs="Arial"/>
          <w:sz w:val="20"/>
          <w:szCs w:val="20"/>
        </w:rPr>
      </w:pPr>
      <w:r w:rsidRPr="00FD237D">
        <w:rPr>
          <w:rFonts w:ascii="Arial" w:hAnsi="Arial" w:cs="Arial"/>
          <w:b/>
          <w:sz w:val="20"/>
          <w:szCs w:val="20"/>
        </w:rPr>
        <w:t>2.</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 xml:space="preserve">The </w:t>
      </w:r>
      <w:r w:rsidRPr="006139F1">
        <w:rPr>
          <w:rFonts w:ascii="Arial" w:hAnsi="Arial" w:cs="Arial"/>
          <w:sz w:val="20"/>
          <w:szCs w:val="20"/>
        </w:rPr>
        <w:t xml:space="preserve">SEC adopted Regulation FD, to curb </w:t>
      </w:r>
      <w:r>
        <w:rPr>
          <w:rFonts w:ascii="Arial" w:hAnsi="Arial" w:cs="Arial"/>
          <w:sz w:val="20"/>
          <w:szCs w:val="20"/>
        </w:rPr>
        <w:t>public companies</w:t>
      </w:r>
      <w:r w:rsidR="00DA29CC">
        <w:rPr>
          <w:rFonts w:ascii="Arial" w:hAnsi="Arial" w:cs="Arial"/>
          <w:sz w:val="20"/>
          <w:szCs w:val="20"/>
        </w:rPr>
        <w:t>’</w:t>
      </w:r>
      <w:r>
        <w:rPr>
          <w:rFonts w:ascii="Arial" w:hAnsi="Arial" w:cs="Arial"/>
          <w:sz w:val="20"/>
          <w:szCs w:val="20"/>
        </w:rPr>
        <w:t xml:space="preserve"> </w:t>
      </w:r>
      <w:r w:rsidRPr="006139F1">
        <w:rPr>
          <w:rFonts w:ascii="Arial" w:hAnsi="Arial" w:cs="Arial"/>
          <w:sz w:val="20"/>
          <w:szCs w:val="20"/>
        </w:rPr>
        <w:t>practice of</w:t>
      </w:r>
      <w:r>
        <w:rPr>
          <w:rFonts w:ascii="Arial" w:hAnsi="Arial" w:cs="Arial"/>
          <w:sz w:val="20"/>
          <w:szCs w:val="20"/>
        </w:rPr>
        <w:t>:</w:t>
      </w:r>
    </w:p>
    <w:p w:rsidR="00501293" w:rsidRPr="00C67629" w:rsidRDefault="00501293" w:rsidP="00FD237D">
      <w:pPr>
        <w:pStyle w:val="mcStdChoices"/>
        <w:numPr>
          <w:ilvl w:val="0"/>
          <w:numId w:val="17"/>
        </w:numPr>
        <w:rPr>
          <w:rFonts w:ascii="Arial" w:hAnsi="Arial" w:cs="Arial"/>
        </w:rPr>
      </w:pPr>
      <w:r>
        <w:rPr>
          <w:rFonts w:ascii="Arial" w:hAnsi="Arial" w:cs="Arial"/>
        </w:rPr>
        <w:t>Routinely filing extensio</w:t>
      </w:r>
      <w:r w:rsidR="00DA29CC">
        <w:rPr>
          <w:rFonts w:ascii="Arial" w:hAnsi="Arial" w:cs="Arial"/>
        </w:rPr>
        <w:t>ns for annual reports (Form 10-K</w:t>
      </w:r>
      <w:r>
        <w:rPr>
          <w:rFonts w:ascii="Arial" w:hAnsi="Arial" w:cs="Arial"/>
        </w:rPr>
        <w:t>)</w:t>
      </w:r>
    </w:p>
    <w:p w:rsidR="00501293" w:rsidRPr="00C67629" w:rsidRDefault="00501293" w:rsidP="00FD237D">
      <w:pPr>
        <w:pStyle w:val="mcStdChoices"/>
        <w:numPr>
          <w:ilvl w:val="0"/>
          <w:numId w:val="17"/>
        </w:numPr>
        <w:rPr>
          <w:rFonts w:ascii="Arial" w:hAnsi="Arial" w:cs="Arial"/>
        </w:rPr>
      </w:pPr>
      <w:r>
        <w:rPr>
          <w:rFonts w:ascii="Arial" w:hAnsi="Arial" w:cs="Arial"/>
        </w:rPr>
        <w:t>Selectively disclosing information</w:t>
      </w:r>
    </w:p>
    <w:p w:rsidR="00501293" w:rsidRPr="00C67629" w:rsidRDefault="00501293" w:rsidP="00FD237D">
      <w:pPr>
        <w:pStyle w:val="mcStdChoices"/>
        <w:numPr>
          <w:ilvl w:val="0"/>
          <w:numId w:val="17"/>
        </w:numPr>
        <w:rPr>
          <w:rFonts w:ascii="Arial" w:hAnsi="Arial" w:cs="Arial"/>
        </w:rPr>
      </w:pPr>
      <w:r>
        <w:rPr>
          <w:rFonts w:ascii="Arial" w:hAnsi="Arial" w:cs="Arial"/>
        </w:rPr>
        <w:t>Reporting pro forma (non-GAAP) numbers</w:t>
      </w:r>
    </w:p>
    <w:p w:rsidR="00501293" w:rsidRPr="00C67629" w:rsidRDefault="00501293" w:rsidP="00FD237D">
      <w:pPr>
        <w:pStyle w:val="mcStdChoices"/>
        <w:numPr>
          <w:ilvl w:val="0"/>
          <w:numId w:val="17"/>
        </w:numPr>
        <w:rPr>
          <w:rFonts w:ascii="Arial" w:hAnsi="Arial" w:cs="Arial"/>
        </w:rPr>
      </w:pPr>
      <w:r>
        <w:rPr>
          <w:rFonts w:ascii="Arial" w:hAnsi="Arial" w:cs="Arial"/>
        </w:rPr>
        <w:t>Hiring auditors for non-audit services such as consulting engagements</w:t>
      </w:r>
    </w:p>
    <w:p w:rsidR="00501293" w:rsidRPr="00C67629" w:rsidRDefault="00501293" w:rsidP="00FD237D">
      <w:pPr>
        <w:pStyle w:val="mcStdChoices"/>
        <w:numPr>
          <w:ilvl w:val="0"/>
          <w:numId w:val="17"/>
        </w:numPr>
        <w:rPr>
          <w:rFonts w:ascii="Arial" w:hAnsi="Arial" w:cs="Arial"/>
        </w:rPr>
      </w:pPr>
      <w:r w:rsidRPr="00C67629">
        <w:rPr>
          <w:rFonts w:ascii="Arial" w:hAnsi="Arial" w:cs="Arial"/>
        </w:rPr>
        <w:t>None of the above</w:t>
      </w:r>
    </w:p>
    <w:p w:rsidR="00501293" w:rsidRDefault="00501293" w:rsidP="00FD237D">
      <w:pPr>
        <w:ind w:left="360"/>
        <w:rPr>
          <w:rFonts w:ascii="Arial" w:hAnsi="Arial" w:cs="Arial"/>
          <w:sz w:val="20"/>
          <w:szCs w:val="20"/>
        </w:rPr>
      </w:pPr>
    </w:p>
    <w:p w:rsidR="00501293" w:rsidRDefault="00FD237D" w:rsidP="00FD237D">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Pr>
          <w:rFonts w:ascii="Arial" w:hAnsi="Arial" w:cs="Arial"/>
          <w:sz w:val="20"/>
          <w:szCs w:val="20"/>
        </w:rPr>
        <w:t>B</w:t>
      </w:r>
    </w:p>
    <w:p w:rsidR="00501293" w:rsidRPr="00C67629" w:rsidRDefault="00FD237D" w:rsidP="00FD237D">
      <w:pPr>
        <w:ind w:left="360"/>
        <w:rPr>
          <w:rFonts w:ascii="Arial" w:hAnsi="Arial" w:cs="Arial"/>
          <w:sz w:val="20"/>
          <w:szCs w:val="20"/>
        </w:rPr>
      </w:pPr>
      <w:r w:rsidRPr="00FD237D">
        <w:rPr>
          <w:rFonts w:ascii="Arial" w:hAnsi="Arial" w:cs="Arial"/>
          <w:i/>
          <w:sz w:val="20"/>
          <w:szCs w:val="20"/>
        </w:rPr>
        <w:t>Rationale:</w:t>
      </w:r>
      <w:r w:rsidR="00D15340">
        <w:rPr>
          <w:rFonts w:ascii="Arial" w:hAnsi="Arial" w:cs="Arial"/>
          <w:sz w:val="20"/>
          <w:szCs w:val="20"/>
        </w:rPr>
        <w:t xml:space="preserve"> </w:t>
      </w:r>
      <w:r w:rsidR="00501293" w:rsidRPr="007E7B0F">
        <w:rPr>
          <w:rFonts w:ascii="Arial" w:hAnsi="Arial" w:cs="Arial"/>
          <w:sz w:val="20"/>
          <w:szCs w:val="20"/>
        </w:rPr>
        <w:t xml:space="preserve">Reg FD reads as follows: “Whenever an issuer discloses any material nonpublic </w:t>
      </w:r>
      <w:r w:rsidR="00501293">
        <w:rPr>
          <w:rFonts w:ascii="Arial" w:hAnsi="Arial" w:cs="Arial"/>
          <w:sz w:val="20"/>
          <w:szCs w:val="20"/>
        </w:rPr>
        <w:t>i</w:t>
      </w:r>
      <w:r w:rsidR="00501293" w:rsidRPr="007E7B0F">
        <w:rPr>
          <w:rFonts w:ascii="Arial" w:hAnsi="Arial" w:cs="Arial"/>
          <w:sz w:val="20"/>
          <w:szCs w:val="20"/>
        </w:rPr>
        <w:t>nformation</w:t>
      </w:r>
      <w:r w:rsidR="00501293">
        <w:rPr>
          <w:rFonts w:ascii="Arial" w:hAnsi="Arial" w:cs="Arial"/>
          <w:sz w:val="20"/>
          <w:szCs w:val="20"/>
        </w:rPr>
        <w:t xml:space="preserve"> </w:t>
      </w:r>
      <w:r w:rsidR="00501293" w:rsidRPr="007E7B0F">
        <w:rPr>
          <w:rFonts w:ascii="Arial" w:hAnsi="Arial" w:cs="Arial"/>
          <w:sz w:val="20"/>
          <w:szCs w:val="20"/>
        </w:rPr>
        <w:t>regarding that issuer, the issuer shall make public disclosure of that information . . . simultaneously, in</w:t>
      </w:r>
      <w:r w:rsidR="00501293">
        <w:rPr>
          <w:rFonts w:ascii="Arial" w:hAnsi="Arial" w:cs="Arial"/>
          <w:sz w:val="20"/>
          <w:szCs w:val="20"/>
        </w:rPr>
        <w:t xml:space="preserve"> </w:t>
      </w:r>
      <w:r w:rsidR="00501293" w:rsidRPr="007E7B0F">
        <w:rPr>
          <w:rFonts w:ascii="Arial" w:hAnsi="Arial" w:cs="Arial"/>
          <w:sz w:val="20"/>
          <w:szCs w:val="20"/>
        </w:rPr>
        <w:t>the case of an intentional disclosure; and . . . promptly, in the case of a non-intentional disclosure.”</w:t>
      </w:r>
    </w:p>
    <w:p w:rsidR="00501293" w:rsidRDefault="00501293" w:rsidP="00FD237D">
      <w:pPr>
        <w:ind w:left="360"/>
        <w:rPr>
          <w:rFonts w:ascii="Arial" w:hAnsi="Arial" w:cs="Arial"/>
          <w:sz w:val="20"/>
          <w:szCs w:val="20"/>
        </w:rPr>
      </w:pPr>
    </w:p>
    <w:p w:rsidR="00501293" w:rsidRDefault="00501293" w:rsidP="00FD237D">
      <w:pPr>
        <w:ind w:left="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Topic:</w:t>
      </w:r>
      <w:r w:rsidR="00501293" w:rsidRPr="00FD237D">
        <w:rPr>
          <w:rFonts w:ascii="Arial" w:hAnsi="Arial" w:cs="Arial"/>
          <w:b/>
          <w:sz w:val="20"/>
          <w:szCs w:val="20"/>
        </w:rPr>
        <w:t xml:space="preserve"> Components of the Balance Sheet</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Pr="00C67629" w:rsidRDefault="00501293" w:rsidP="00FD237D">
      <w:pPr>
        <w:ind w:left="360" w:hanging="360"/>
        <w:rPr>
          <w:rFonts w:ascii="Arial" w:hAnsi="Arial" w:cs="Arial"/>
          <w:sz w:val="20"/>
          <w:szCs w:val="20"/>
        </w:rPr>
      </w:pPr>
      <w:r w:rsidRPr="00FD237D">
        <w:rPr>
          <w:rFonts w:ascii="Arial" w:hAnsi="Arial" w:cs="Arial"/>
          <w:b/>
          <w:sz w:val="20"/>
          <w:szCs w:val="20"/>
        </w:rPr>
        <w:t>3.</w:t>
      </w:r>
      <w:r>
        <w:rPr>
          <w:rFonts w:ascii="Arial" w:hAnsi="Arial" w:cs="Arial"/>
          <w:sz w:val="20"/>
          <w:szCs w:val="20"/>
        </w:rPr>
        <w:t xml:space="preserve"> </w:t>
      </w:r>
      <w:r w:rsidR="00FD237D">
        <w:rPr>
          <w:rFonts w:ascii="Arial" w:hAnsi="Arial" w:cs="Arial"/>
          <w:sz w:val="20"/>
          <w:szCs w:val="20"/>
        </w:rPr>
        <w:tab/>
      </w:r>
      <w:r w:rsidRPr="00C67629">
        <w:rPr>
          <w:rFonts w:ascii="Arial" w:hAnsi="Arial" w:cs="Arial"/>
          <w:sz w:val="20"/>
          <w:szCs w:val="20"/>
        </w:rPr>
        <w:t>A list of assets, liabiliti</w:t>
      </w:r>
      <w:r>
        <w:rPr>
          <w:rFonts w:ascii="Arial" w:hAnsi="Arial" w:cs="Arial"/>
          <w:sz w:val="20"/>
          <w:szCs w:val="20"/>
        </w:rPr>
        <w:t>es and equity can be found on which of the following?</w:t>
      </w:r>
    </w:p>
    <w:p w:rsidR="00501293" w:rsidRPr="00C67629" w:rsidRDefault="00501293" w:rsidP="00D15340">
      <w:pPr>
        <w:pStyle w:val="mcStdChoices"/>
        <w:numPr>
          <w:ilvl w:val="0"/>
          <w:numId w:val="19"/>
        </w:numPr>
        <w:rPr>
          <w:rFonts w:ascii="Arial" w:hAnsi="Arial" w:cs="Arial"/>
        </w:rPr>
      </w:pPr>
      <w:r w:rsidRPr="00C67629">
        <w:rPr>
          <w:rFonts w:ascii="Arial" w:hAnsi="Arial" w:cs="Arial"/>
        </w:rPr>
        <w:t>Balance Sheet</w:t>
      </w:r>
    </w:p>
    <w:p w:rsidR="00501293" w:rsidRPr="00C67629" w:rsidRDefault="00501293" w:rsidP="00D15340">
      <w:pPr>
        <w:pStyle w:val="mcStdChoices"/>
        <w:numPr>
          <w:ilvl w:val="0"/>
          <w:numId w:val="19"/>
        </w:numPr>
        <w:rPr>
          <w:rFonts w:ascii="Arial" w:hAnsi="Arial" w:cs="Arial"/>
        </w:rPr>
      </w:pPr>
      <w:r w:rsidRPr="00C67629">
        <w:rPr>
          <w:rFonts w:ascii="Arial" w:hAnsi="Arial" w:cs="Arial"/>
        </w:rPr>
        <w:t>Income Statement</w:t>
      </w:r>
    </w:p>
    <w:p w:rsidR="00501293" w:rsidRPr="00C67629" w:rsidRDefault="00501293" w:rsidP="00D15340">
      <w:pPr>
        <w:pStyle w:val="mcStdChoices"/>
        <w:numPr>
          <w:ilvl w:val="0"/>
          <w:numId w:val="19"/>
        </w:numPr>
        <w:rPr>
          <w:rFonts w:ascii="Arial" w:hAnsi="Arial" w:cs="Arial"/>
        </w:rPr>
      </w:pPr>
      <w:r w:rsidRPr="00C67629">
        <w:rPr>
          <w:rFonts w:ascii="Arial" w:hAnsi="Arial" w:cs="Arial"/>
        </w:rPr>
        <w:t>Statement of Assets and Liabilities</w:t>
      </w:r>
    </w:p>
    <w:p w:rsidR="00501293" w:rsidRPr="00C67629" w:rsidRDefault="00501293" w:rsidP="00D15340">
      <w:pPr>
        <w:pStyle w:val="mcStdChoices"/>
        <w:numPr>
          <w:ilvl w:val="0"/>
          <w:numId w:val="19"/>
        </w:numPr>
        <w:rPr>
          <w:rFonts w:ascii="Arial" w:hAnsi="Arial" w:cs="Arial"/>
        </w:rPr>
      </w:pPr>
      <w:r w:rsidRPr="00C67629">
        <w:rPr>
          <w:rFonts w:ascii="Arial" w:hAnsi="Arial" w:cs="Arial"/>
        </w:rPr>
        <w:t>Statement of Cash Flows</w:t>
      </w:r>
    </w:p>
    <w:p w:rsidR="00501293" w:rsidRPr="00C67629" w:rsidRDefault="00501293" w:rsidP="00D15340">
      <w:pPr>
        <w:pStyle w:val="mcStdChoices"/>
        <w:numPr>
          <w:ilvl w:val="0"/>
          <w:numId w:val="19"/>
        </w:numPr>
        <w:rPr>
          <w:rFonts w:ascii="Arial" w:hAnsi="Arial" w:cs="Arial"/>
        </w:rPr>
      </w:pPr>
      <w:r w:rsidRPr="00C67629">
        <w:rPr>
          <w:rFonts w:ascii="Arial" w:hAnsi="Arial" w:cs="Arial"/>
        </w:rPr>
        <w:t xml:space="preserve">Statement of </w:t>
      </w:r>
      <w:r>
        <w:rPr>
          <w:rFonts w:ascii="Arial" w:hAnsi="Arial" w:cs="Arial"/>
        </w:rPr>
        <w:t>Stockholders’ Equity</w:t>
      </w:r>
    </w:p>
    <w:p w:rsidR="00501293" w:rsidRDefault="00501293" w:rsidP="00D15340">
      <w:pPr>
        <w:ind w:left="360"/>
        <w:rPr>
          <w:rFonts w:ascii="Arial" w:hAnsi="Arial" w:cs="Arial"/>
          <w:sz w:val="20"/>
          <w:szCs w:val="20"/>
        </w:rPr>
      </w:pPr>
    </w:p>
    <w:p w:rsidR="00501293" w:rsidRDefault="00FD237D" w:rsidP="00D15340">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Pr>
          <w:rFonts w:ascii="Arial" w:hAnsi="Arial" w:cs="Arial"/>
          <w:sz w:val="20"/>
          <w:szCs w:val="20"/>
        </w:rPr>
        <w:t>A</w:t>
      </w:r>
    </w:p>
    <w:p w:rsidR="00501293" w:rsidRPr="00C67629" w:rsidRDefault="00FD237D" w:rsidP="00D15340">
      <w:pPr>
        <w:ind w:left="360"/>
        <w:rPr>
          <w:rFonts w:ascii="Arial" w:hAnsi="Arial" w:cs="Arial"/>
          <w:sz w:val="20"/>
          <w:szCs w:val="20"/>
        </w:rPr>
      </w:pPr>
      <w:r w:rsidRPr="00FD237D">
        <w:rPr>
          <w:rFonts w:ascii="Arial" w:hAnsi="Arial" w:cs="Arial"/>
          <w:i/>
          <w:sz w:val="20"/>
          <w:szCs w:val="20"/>
        </w:rPr>
        <w:t>Rationale:</w:t>
      </w:r>
      <w:r w:rsidR="00D63FB9">
        <w:rPr>
          <w:rFonts w:ascii="Arial" w:hAnsi="Arial" w:cs="Arial"/>
          <w:sz w:val="20"/>
          <w:szCs w:val="20"/>
        </w:rPr>
        <w:t xml:space="preserve"> </w:t>
      </w:r>
      <w:r w:rsidR="00501293" w:rsidRPr="00C67629">
        <w:rPr>
          <w:rFonts w:ascii="Arial" w:hAnsi="Arial" w:cs="Arial"/>
          <w:sz w:val="20"/>
          <w:szCs w:val="20"/>
        </w:rPr>
        <w:t>A balance sheet lists amounts for assets, liabilities and equity at a point in time.</w:t>
      </w:r>
    </w:p>
    <w:p w:rsidR="00501293" w:rsidRDefault="00501293" w:rsidP="00D15340">
      <w:pPr>
        <w:ind w:left="360"/>
        <w:rPr>
          <w:rFonts w:ascii="Arial" w:hAnsi="Arial" w:cs="Arial"/>
          <w:sz w:val="20"/>
          <w:szCs w:val="20"/>
        </w:rPr>
      </w:pPr>
    </w:p>
    <w:p w:rsidR="00501293" w:rsidRPr="00FD237D" w:rsidRDefault="00501293" w:rsidP="00D15340">
      <w:pPr>
        <w:rPr>
          <w:rFonts w:ascii="Arial" w:hAnsi="Arial" w:cs="Arial"/>
          <w:b/>
          <w:sz w:val="20"/>
          <w:szCs w:val="20"/>
        </w:rPr>
      </w:pPr>
      <w:r>
        <w:rPr>
          <w:rFonts w:ascii="Arial" w:hAnsi="Arial" w:cs="Arial"/>
          <w:sz w:val="20"/>
          <w:szCs w:val="20"/>
        </w:rPr>
        <w:br w:type="page"/>
      </w:r>
      <w:r w:rsidR="00FD237D">
        <w:rPr>
          <w:rFonts w:ascii="Arial" w:hAnsi="Arial" w:cs="Arial"/>
          <w:b/>
          <w:sz w:val="20"/>
          <w:szCs w:val="20"/>
        </w:rPr>
        <w:t xml:space="preserve">Topic: </w:t>
      </w:r>
      <w:r w:rsidRPr="00FD237D">
        <w:rPr>
          <w:rFonts w:ascii="Arial" w:hAnsi="Arial" w:cs="Arial"/>
          <w:b/>
          <w:sz w:val="20"/>
          <w:szCs w:val="20"/>
        </w:rPr>
        <w:t>Balance Sheet</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Pr="00C67629" w:rsidRDefault="00501293" w:rsidP="00FD237D">
      <w:pPr>
        <w:ind w:left="360" w:hanging="360"/>
        <w:rPr>
          <w:rFonts w:ascii="Arial" w:hAnsi="Arial" w:cs="Arial"/>
          <w:sz w:val="20"/>
          <w:szCs w:val="20"/>
        </w:rPr>
      </w:pPr>
      <w:r w:rsidRPr="00FD237D">
        <w:rPr>
          <w:rFonts w:ascii="Arial" w:hAnsi="Arial" w:cs="Arial"/>
          <w:b/>
          <w:sz w:val="20"/>
          <w:szCs w:val="20"/>
        </w:rPr>
        <w:t>4.</w:t>
      </w:r>
      <w:r w:rsidR="00FD237D">
        <w:rPr>
          <w:rFonts w:ascii="Arial" w:hAnsi="Arial" w:cs="Arial"/>
          <w:sz w:val="20"/>
          <w:szCs w:val="20"/>
        </w:rPr>
        <w:tab/>
      </w:r>
      <w:r w:rsidRPr="00C67629">
        <w:rPr>
          <w:rFonts w:ascii="Arial" w:hAnsi="Arial" w:cs="Arial"/>
          <w:sz w:val="20"/>
          <w:szCs w:val="20"/>
        </w:rPr>
        <w:t>W</w:t>
      </w:r>
      <w:r>
        <w:rPr>
          <w:rFonts w:ascii="Arial" w:hAnsi="Arial" w:cs="Arial"/>
          <w:sz w:val="20"/>
          <w:szCs w:val="20"/>
        </w:rPr>
        <w:t xml:space="preserve">hich of the following items would </w:t>
      </w:r>
      <w:r w:rsidRPr="008A3D45">
        <w:rPr>
          <w:rFonts w:ascii="Arial" w:hAnsi="Arial" w:cs="Arial"/>
          <w:i/>
          <w:sz w:val="20"/>
          <w:szCs w:val="20"/>
        </w:rPr>
        <w:t xml:space="preserve">not </w:t>
      </w:r>
      <w:r>
        <w:rPr>
          <w:rFonts w:ascii="Arial" w:hAnsi="Arial" w:cs="Arial"/>
          <w:sz w:val="20"/>
          <w:szCs w:val="20"/>
        </w:rPr>
        <w:t>be found on a balance sheet</w:t>
      </w:r>
      <w:r w:rsidRPr="00C67629">
        <w:rPr>
          <w:rFonts w:ascii="Arial" w:hAnsi="Arial" w:cs="Arial"/>
          <w:sz w:val="20"/>
          <w:szCs w:val="20"/>
        </w:rPr>
        <w:t>?</w:t>
      </w:r>
      <w:r>
        <w:rPr>
          <w:rFonts w:ascii="Arial" w:hAnsi="Arial" w:cs="Arial"/>
          <w:sz w:val="20"/>
          <w:szCs w:val="20"/>
        </w:rPr>
        <w:t xml:space="preserve"> (Select all that apply)</w:t>
      </w:r>
    </w:p>
    <w:p w:rsidR="00501293" w:rsidRPr="00C67629" w:rsidRDefault="001E6E65" w:rsidP="001E6E65">
      <w:pPr>
        <w:ind w:left="720" w:hanging="360"/>
        <w:rPr>
          <w:rFonts w:ascii="Arial" w:hAnsi="Arial" w:cs="Arial"/>
          <w:sz w:val="20"/>
          <w:szCs w:val="20"/>
        </w:rPr>
      </w:pPr>
      <w:r>
        <w:rPr>
          <w:rFonts w:ascii="Arial" w:hAnsi="Arial" w:cs="Arial"/>
          <w:sz w:val="20"/>
          <w:szCs w:val="20"/>
        </w:rPr>
        <w:t>A)</w:t>
      </w:r>
      <w:r w:rsidR="00501293">
        <w:rPr>
          <w:rFonts w:ascii="Arial" w:hAnsi="Arial" w:cs="Arial"/>
          <w:sz w:val="20"/>
          <w:szCs w:val="20"/>
        </w:rPr>
        <w:t xml:space="preserve"> </w:t>
      </w:r>
      <w:r>
        <w:rPr>
          <w:rFonts w:ascii="Arial" w:hAnsi="Arial" w:cs="Arial"/>
          <w:sz w:val="20"/>
          <w:szCs w:val="20"/>
        </w:rPr>
        <w:tab/>
      </w:r>
      <w:r w:rsidR="00501293">
        <w:rPr>
          <w:rFonts w:ascii="Arial" w:hAnsi="Arial" w:cs="Arial"/>
          <w:sz w:val="20"/>
          <w:szCs w:val="20"/>
        </w:rPr>
        <w:t>Stockholders’ Equity</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Property, plant and equipment</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C)</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Nonowner financing</w:t>
      </w:r>
    </w:p>
    <w:p w:rsidR="00501293" w:rsidRDefault="00D15340" w:rsidP="001E6E65">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Sales</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Cost of Goods Sold</w:t>
      </w:r>
    </w:p>
    <w:p w:rsidR="00501293" w:rsidRDefault="00501293" w:rsidP="00D15340">
      <w:pPr>
        <w:ind w:left="360"/>
        <w:rPr>
          <w:rFonts w:ascii="Arial" w:hAnsi="Arial" w:cs="Arial"/>
          <w:sz w:val="20"/>
          <w:szCs w:val="20"/>
        </w:rPr>
      </w:pPr>
    </w:p>
    <w:p w:rsidR="00501293" w:rsidRDefault="00FD237D" w:rsidP="00D15340">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Pr>
          <w:rFonts w:ascii="Arial" w:hAnsi="Arial" w:cs="Arial"/>
          <w:sz w:val="20"/>
          <w:szCs w:val="20"/>
        </w:rPr>
        <w:t>D</w:t>
      </w:r>
      <w:r w:rsidR="00501293">
        <w:rPr>
          <w:rFonts w:ascii="Arial" w:hAnsi="Arial" w:cs="Arial"/>
          <w:sz w:val="20"/>
          <w:szCs w:val="20"/>
        </w:rPr>
        <w:t xml:space="preserve"> and </w:t>
      </w:r>
      <w:r>
        <w:rPr>
          <w:rFonts w:ascii="Arial" w:hAnsi="Arial" w:cs="Arial"/>
          <w:sz w:val="20"/>
          <w:szCs w:val="20"/>
        </w:rPr>
        <w:t>E</w:t>
      </w:r>
    </w:p>
    <w:p w:rsidR="00501293" w:rsidRPr="00C67629" w:rsidRDefault="00FD237D" w:rsidP="00D15340">
      <w:pPr>
        <w:ind w:left="360"/>
        <w:rPr>
          <w:rFonts w:ascii="Arial" w:hAnsi="Arial" w:cs="Arial"/>
          <w:sz w:val="20"/>
          <w:szCs w:val="20"/>
        </w:rPr>
      </w:pPr>
      <w:r w:rsidRPr="00FD237D">
        <w:rPr>
          <w:rFonts w:ascii="Arial" w:hAnsi="Arial" w:cs="Arial"/>
          <w:i/>
          <w:sz w:val="20"/>
          <w:szCs w:val="20"/>
        </w:rPr>
        <w:t>Rationale:</w:t>
      </w:r>
      <w:r w:rsidR="00D63FB9">
        <w:rPr>
          <w:rFonts w:ascii="Arial" w:hAnsi="Arial" w:cs="Arial"/>
          <w:sz w:val="20"/>
          <w:szCs w:val="20"/>
        </w:rPr>
        <w:t xml:space="preserve"> </w:t>
      </w:r>
      <w:r w:rsidR="00CB433D">
        <w:rPr>
          <w:rFonts w:ascii="Arial" w:hAnsi="Arial" w:cs="Arial"/>
          <w:sz w:val="20"/>
          <w:szCs w:val="20"/>
        </w:rPr>
        <w:t xml:space="preserve">The balance </w:t>
      </w:r>
      <w:r w:rsidR="00501293">
        <w:rPr>
          <w:rFonts w:ascii="Arial" w:hAnsi="Arial" w:cs="Arial"/>
          <w:sz w:val="20"/>
          <w:szCs w:val="20"/>
        </w:rPr>
        <w:t xml:space="preserve">sheet reports assets (including property, plant and equipment), liabilities (including nonowner financing) and equity. Sales and Cost of Goods Sold appear on the income statement.  </w:t>
      </w:r>
    </w:p>
    <w:p w:rsidR="00501293" w:rsidRDefault="00501293" w:rsidP="00D15340">
      <w:pPr>
        <w:ind w:left="360"/>
        <w:rPr>
          <w:rFonts w:ascii="Arial" w:hAnsi="Arial" w:cs="Arial"/>
          <w:sz w:val="20"/>
          <w:szCs w:val="20"/>
        </w:rPr>
      </w:pPr>
    </w:p>
    <w:p w:rsidR="00501293" w:rsidRPr="00C67629" w:rsidRDefault="00501293" w:rsidP="00D15340">
      <w:pPr>
        <w:ind w:left="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 xml:space="preserve">Topic: </w:t>
      </w:r>
      <w:r w:rsidR="00501293" w:rsidRPr="00FD237D">
        <w:rPr>
          <w:rFonts w:ascii="Arial" w:hAnsi="Arial" w:cs="Arial"/>
          <w:b/>
          <w:sz w:val="20"/>
          <w:szCs w:val="20"/>
        </w:rPr>
        <w:t>Profit and Cash Flow</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Pr="00C67629" w:rsidRDefault="00501293" w:rsidP="00FD237D">
      <w:pPr>
        <w:ind w:left="360" w:hanging="360"/>
        <w:rPr>
          <w:rFonts w:ascii="Arial" w:hAnsi="Arial" w:cs="Arial"/>
          <w:sz w:val="20"/>
          <w:szCs w:val="20"/>
        </w:rPr>
      </w:pPr>
      <w:r w:rsidRPr="00FD237D">
        <w:rPr>
          <w:rFonts w:ascii="Arial" w:hAnsi="Arial" w:cs="Arial"/>
          <w:b/>
          <w:sz w:val="20"/>
          <w:szCs w:val="20"/>
        </w:rPr>
        <w:t>5.</w:t>
      </w:r>
      <w:r w:rsidR="00FD237D">
        <w:rPr>
          <w:rFonts w:ascii="Arial" w:hAnsi="Arial" w:cs="Arial"/>
          <w:sz w:val="20"/>
          <w:szCs w:val="20"/>
        </w:rPr>
        <w:tab/>
      </w:r>
      <w:r w:rsidRPr="00C67629">
        <w:rPr>
          <w:rFonts w:ascii="Arial" w:hAnsi="Arial" w:cs="Arial"/>
          <w:sz w:val="20"/>
          <w:szCs w:val="20"/>
        </w:rPr>
        <w:t xml:space="preserve">A company’s net cash flow </w:t>
      </w:r>
      <w:r>
        <w:rPr>
          <w:rFonts w:ascii="Arial" w:hAnsi="Arial" w:cs="Arial"/>
          <w:sz w:val="20"/>
          <w:szCs w:val="20"/>
        </w:rPr>
        <w:t>will</w:t>
      </w:r>
      <w:r w:rsidRPr="00C67629">
        <w:rPr>
          <w:rFonts w:ascii="Arial" w:hAnsi="Arial" w:cs="Arial"/>
          <w:sz w:val="20"/>
          <w:szCs w:val="20"/>
        </w:rPr>
        <w:t xml:space="preserve"> equal its net income …</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A)</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Almost always</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Rarely</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C)</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Occasionally</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Only when the company has no investing cash flow for the period</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Only when the company has no investing or financing cash flow for the period</w:t>
      </w:r>
    </w:p>
    <w:p w:rsidR="00501293" w:rsidRDefault="00501293" w:rsidP="00D15340">
      <w:pPr>
        <w:ind w:left="360"/>
        <w:rPr>
          <w:rFonts w:ascii="Arial" w:hAnsi="Arial" w:cs="Arial"/>
          <w:sz w:val="20"/>
          <w:szCs w:val="20"/>
        </w:rPr>
      </w:pPr>
    </w:p>
    <w:p w:rsidR="00501293" w:rsidRDefault="00FD237D" w:rsidP="00D15340">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Pr>
          <w:rFonts w:ascii="Arial" w:hAnsi="Arial" w:cs="Arial"/>
          <w:sz w:val="20"/>
          <w:szCs w:val="20"/>
        </w:rPr>
        <w:t>B</w:t>
      </w:r>
    </w:p>
    <w:p w:rsidR="00501293" w:rsidRPr="00C67629" w:rsidRDefault="00FD237D" w:rsidP="00D15340">
      <w:pPr>
        <w:ind w:left="360"/>
        <w:rPr>
          <w:rFonts w:ascii="Arial" w:hAnsi="Arial" w:cs="Arial"/>
          <w:sz w:val="20"/>
          <w:szCs w:val="20"/>
        </w:rPr>
      </w:pPr>
      <w:r w:rsidRPr="00FD237D">
        <w:rPr>
          <w:rFonts w:ascii="Arial" w:hAnsi="Arial" w:cs="Arial"/>
          <w:i/>
          <w:sz w:val="20"/>
          <w:szCs w:val="20"/>
        </w:rPr>
        <w:t>Rationale:</w:t>
      </w:r>
      <w:r w:rsidR="00D63FB9">
        <w:rPr>
          <w:rFonts w:ascii="Arial" w:hAnsi="Arial" w:cs="Arial"/>
          <w:sz w:val="20"/>
          <w:szCs w:val="20"/>
        </w:rPr>
        <w:t xml:space="preserve"> </w:t>
      </w:r>
      <w:r w:rsidR="00501293" w:rsidRPr="00C67629">
        <w:rPr>
          <w:rFonts w:ascii="Arial" w:hAnsi="Arial" w:cs="Arial"/>
          <w:sz w:val="20"/>
          <w:szCs w:val="20"/>
        </w:rPr>
        <w:t xml:space="preserve">Net income reflects the company’s revenue minus expenses for the given period.  Net cash flow represents the amount of money received (spent) on operating, investing and financing activities for the given period.  These values are rarely the same.  </w:t>
      </w:r>
    </w:p>
    <w:p w:rsidR="00501293" w:rsidRDefault="00501293" w:rsidP="00D15340">
      <w:pPr>
        <w:ind w:left="360"/>
        <w:rPr>
          <w:rFonts w:ascii="Arial" w:hAnsi="Arial" w:cs="Arial"/>
          <w:sz w:val="20"/>
          <w:szCs w:val="20"/>
        </w:rPr>
      </w:pPr>
    </w:p>
    <w:p w:rsidR="00501293" w:rsidRPr="00C67629" w:rsidRDefault="00501293" w:rsidP="00D15340">
      <w:pPr>
        <w:ind w:left="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Topic:</w:t>
      </w:r>
      <w:r w:rsidR="00501293" w:rsidRPr="00FD237D">
        <w:rPr>
          <w:rFonts w:ascii="Arial" w:hAnsi="Arial" w:cs="Arial"/>
          <w:b/>
          <w:sz w:val="20"/>
          <w:szCs w:val="20"/>
        </w:rPr>
        <w:t xml:space="preserve"> Financial Statement Information</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Pr="00C67629" w:rsidRDefault="00501293" w:rsidP="00FD237D">
      <w:pPr>
        <w:ind w:left="360" w:hanging="360"/>
        <w:rPr>
          <w:rFonts w:ascii="Arial" w:hAnsi="Arial" w:cs="Arial"/>
          <w:sz w:val="20"/>
          <w:szCs w:val="20"/>
        </w:rPr>
      </w:pPr>
      <w:r w:rsidRPr="00FD237D">
        <w:rPr>
          <w:rFonts w:ascii="Arial" w:hAnsi="Arial" w:cs="Arial"/>
          <w:b/>
          <w:sz w:val="20"/>
          <w:szCs w:val="20"/>
        </w:rPr>
        <w:t>6.</w:t>
      </w:r>
      <w:r>
        <w:rPr>
          <w:rFonts w:ascii="Arial" w:hAnsi="Arial" w:cs="Arial"/>
          <w:sz w:val="20"/>
          <w:szCs w:val="20"/>
        </w:rPr>
        <w:t xml:space="preserve"> </w:t>
      </w:r>
      <w:r w:rsidR="00FD237D">
        <w:rPr>
          <w:rFonts w:ascii="Arial" w:hAnsi="Arial" w:cs="Arial"/>
          <w:sz w:val="20"/>
          <w:szCs w:val="20"/>
        </w:rPr>
        <w:tab/>
      </w:r>
      <w:r w:rsidRPr="00C67629">
        <w:rPr>
          <w:rFonts w:ascii="Arial" w:hAnsi="Arial" w:cs="Arial"/>
          <w:sz w:val="20"/>
          <w:szCs w:val="20"/>
        </w:rPr>
        <w:t>Which of the following statements are correct</w:t>
      </w:r>
      <w:r w:rsidR="00566F8E">
        <w:rPr>
          <w:rFonts w:ascii="Arial" w:hAnsi="Arial" w:cs="Arial"/>
          <w:sz w:val="20"/>
          <w:szCs w:val="20"/>
        </w:rPr>
        <w:t>? (Select all that apply)</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A)</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A balance sheet reports on investing and financing activities</w:t>
      </w:r>
      <w:r w:rsidR="00501293">
        <w:rPr>
          <w:rFonts w:ascii="Arial" w:hAnsi="Arial" w:cs="Arial"/>
          <w:sz w:val="20"/>
          <w:szCs w:val="20"/>
        </w:rPr>
        <w:t>.</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An income statement reports on financing activities</w:t>
      </w:r>
      <w:r w:rsidR="00501293">
        <w:rPr>
          <w:rFonts w:ascii="Arial" w:hAnsi="Arial" w:cs="Arial"/>
          <w:sz w:val="20"/>
          <w:szCs w:val="20"/>
        </w:rPr>
        <w:t>.</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C)</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The statement of equity reports on changes in the accounts that make</w:t>
      </w:r>
      <w:r w:rsidR="00501293">
        <w:rPr>
          <w:rFonts w:ascii="Arial" w:hAnsi="Arial" w:cs="Arial"/>
          <w:sz w:val="20"/>
          <w:szCs w:val="20"/>
        </w:rPr>
        <w:t xml:space="preserve"> </w:t>
      </w:r>
      <w:r w:rsidR="00501293" w:rsidRPr="00C67629">
        <w:rPr>
          <w:rFonts w:ascii="Arial" w:hAnsi="Arial" w:cs="Arial"/>
          <w:sz w:val="20"/>
          <w:szCs w:val="20"/>
        </w:rPr>
        <w:t>up equity</w:t>
      </w:r>
      <w:r w:rsidR="00501293">
        <w:rPr>
          <w:rFonts w:ascii="Arial" w:hAnsi="Arial" w:cs="Arial"/>
          <w:sz w:val="20"/>
          <w:szCs w:val="20"/>
        </w:rPr>
        <w:t>.</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The statement of cash flows reports on cash flows from operating, investing, and financing activities over a period of time</w:t>
      </w:r>
      <w:r w:rsidR="00501293">
        <w:rPr>
          <w:rFonts w:ascii="Arial" w:hAnsi="Arial" w:cs="Arial"/>
          <w:sz w:val="20"/>
          <w:szCs w:val="20"/>
        </w:rPr>
        <w:t>.</w:t>
      </w:r>
    </w:p>
    <w:p w:rsidR="00501293" w:rsidRPr="00C67629"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r>
      <w:r w:rsidR="00501293" w:rsidRPr="00C67629">
        <w:rPr>
          <w:rFonts w:ascii="Arial" w:hAnsi="Arial" w:cs="Arial"/>
          <w:sz w:val="20"/>
          <w:szCs w:val="20"/>
        </w:rPr>
        <w:t>A balance sheet reports on a company’s assets and liabilities over a period of time</w:t>
      </w:r>
      <w:r w:rsidR="00501293">
        <w:rPr>
          <w:rFonts w:ascii="Arial" w:hAnsi="Arial" w:cs="Arial"/>
          <w:sz w:val="20"/>
          <w:szCs w:val="20"/>
        </w:rPr>
        <w:t>.</w:t>
      </w:r>
    </w:p>
    <w:p w:rsidR="00501293" w:rsidRDefault="00501293" w:rsidP="00D15340">
      <w:pPr>
        <w:ind w:left="360"/>
        <w:rPr>
          <w:rFonts w:ascii="Arial" w:hAnsi="Arial" w:cs="Arial"/>
          <w:sz w:val="20"/>
          <w:szCs w:val="20"/>
        </w:rPr>
      </w:pPr>
    </w:p>
    <w:p w:rsidR="00501293" w:rsidRDefault="00FD237D" w:rsidP="00D15340">
      <w:pPr>
        <w:ind w:left="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A</w:t>
      </w:r>
      <w:r w:rsidR="00501293" w:rsidRPr="00C67629">
        <w:rPr>
          <w:rFonts w:ascii="Arial" w:hAnsi="Arial" w:cs="Arial"/>
          <w:sz w:val="20"/>
          <w:szCs w:val="20"/>
        </w:rPr>
        <w:t xml:space="preserve">, </w:t>
      </w:r>
      <w:r>
        <w:rPr>
          <w:rFonts w:ascii="Arial" w:hAnsi="Arial" w:cs="Arial"/>
          <w:sz w:val="20"/>
          <w:szCs w:val="20"/>
        </w:rPr>
        <w:t>C</w:t>
      </w:r>
      <w:r w:rsidR="00501293" w:rsidRPr="00C67629">
        <w:rPr>
          <w:rFonts w:ascii="Arial" w:hAnsi="Arial" w:cs="Arial"/>
          <w:sz w:val="20"/>
          <w:szCs w:val="20"/>
        </w:rPr>
        <w:t xml:space="preserve">, and </w:t>
      </w:r>
      <w:r>
        <w:rPr>
          <w:rFonts w:ascii="Arial" w:hAnsi="Arial" w:cs="Arial"/>
          <w:sz w:val="20"/>
          <w:szCs w:val="20"/>
        </w:rPr>
        <w:t>D</w:t>
      </w:r>
    </w:p>
    <w:p w:rsidR="00501293" w:rsidRPr="00C67629" w:rsidRDefault="00FD237D" w:rsidP="00D15340">
      <w:pPr>
        <w:ind w:left="360"/>
        <w:rPr>
          <w:rFonts w:ascii="Arial" w:hAnsi="Arial" w:cs="Arial"/>
          <w:sz w:val="20"/>
          <w:szCs w:val="20"/>
        </w:rPr>
      </w:pPr>
      <w:r w:rsidRPr="00FD237D">
        <w:rPr>
          <w:rFonts w:ascii="Arial" w:hAnsi="Arial" w:cs="Arial"/>
          <w:i/>
          <w:sz w:val="20"/>
          <w:szCs w:val="20"/>
        </w:rPr>
        <w:t>Rationale:</w:t>
      </w:r>
      <w:r w:rsidR="00D63FB9">
        <w:rPr>
          <w:rFonts w:ascii="Arial" w:hAnsi="Arial" w:cs="Arial"/>
          <w:sz w:val="20"/>
          <w:szCs w:val="20"/>
        </w:rPr>
        <w:t xml:space="preserve"> </w:t>
      </w:r>
      <w:r w:rsidR="00501293" w:rsidRPr="00C67629">
        <w:rPr>
          <w:rFonts w:ascii="Arial" w:hAnsi="Arial" w:cs="Arial"/>
          <w:sz w:val="20"/>
          <w:szCs w:val="20"/>
        </w:rPr>
        <w:t>Statement (</w:t>
      </w:r>
      <w:r w:rsidR="008A3D45">
        <w:rPr>
          <w:rFonts w:ascii="Arial" w:hAnsi="Arial" w:cs="Arial"/>
          <w:sz w:val="20"/>
          <w:szCs w:val="20"/>
        </w:rPr>
        <w:t>B</w:t>
      </w:r>
      <w:r w:rsidR="00501293" w:rsidRPr="00C67629">
        <w:rPr>
          <w:rFonts w:ascii="Arial" w:hAnsi="Arial" w:cs="Arial"/>
          <w:sz w:val="20"/>
          <w:szCs w:val="20"/>
        </w:rPr>
        <w:t>) is incorrect – the statement of cash flows reports on financing activities that are reflected on the balance sheet. Statement (</w:t>
      </w:r>
      <w:r w:rsidR="008A3D45">
        <w:rPr>
          <w:rFonts w:ascii="Arial" w:hAnsi="Arial" w:cs="Arial"/>
          <w:sz w:val="20"/>
          <w:szCs w:val="20"/>
        </w:rPr>
        <w:t>E</w:t>
      </w:r>
      <w:r w:rsidR="00501293" w:rsidRPr="00C67629">
        <w:rPr>
          <w:rFonts w:ascii="Arial" w:hAnsi="Arial" w:cs="Arial"/>
          <w:sz w:val="20"/>
          <w:szCs w:val="20"/>
        </w:rPr>
        <w:t>) is incorrect – the balance sheet reports on a company’s assets and liabilities at a point in time</w:t>
      </w:r>
    </w:p>
    <w:p w:rsidR="00501293" w:rsidRPr="00C67629" w:rsidRDefault="00501293" w:rsidP="00D15340">
      <w:pPr>
        <w:ind w:left="360"/>
        <w:rPr>
          <w:rFonts w:ascii="Arial" w:hAnsi="Arial" w:cs="Arial"/>
          <w:sz w:val="20"/>
          <w:szCs w:val="20"/>
        </w:rPr>
      </w:pPr>
    </w:p>
    <w:p w:rsidR="00501293" w:rsidRPr="00FD237D" w:rsidRDefault="00501293" w:rsidP="00D63FB9">
      <w:pPr>
        <w:rPr>
          <w:rFonts w:ascii="Arial" w:hAnsi="Arial" w:cs="Arial"/>
          <w:b/>
          <w:sz w:val="20"/>
          <w:szCs w:val="20"/>
        </w:rPr>
      </w:pPr>
      <w:r>
        <w:rPr>
          <w:rFonts w:ascii="Arial" w:hAnsi="Arial" w:cs="Arial"/>
          <w:sz w:val="20"/>
          <w:szCs w:val="20"/>
        </w:rPr>
        <w:br w:type="page"/>
      </w:r>
      <w:r w:rsidR="00FD237D">
        <w:rPr>
          <w:rFonts w:ascii="Arial" w:hAnsi="Arial" w:cs="Arial"/>
          <w:b/>
          <w:sz w:val="20"/>
          <w:szCs w:val="20"/>
        </w:rPr>
        <w:t xml:space="preserve">Topic: </w:t>
      </w:r>
      <w:r w:rsidRPr="00FD237D">
        <w:rPr>
          <w:rFonts w:ascii="Arial" w:hAnsi="Arial" w:cs="Arial"/>
          <w:b/>
          <w:sz w:val="20"/>
          <w:szCs w:val="20"/>
        </w:rPr>
        <w:t xml:space="preserve">Balance Sheet – Numerical </w:t>
      </w:r>
      <w:r w:rsidR="00CD41EE">
        <w:rPr>
          <w:rFonts w:ascii="Arial" w:hAnsi="Arial" w:cs="Arial"/>
          <w:b/>
          <w:sz w:val="20"/>
          <w:szCs w:val="20"/>
        </w:rPr>
        <w:t>c</w:t>
      </w:r>
      <w:r w:rsidRPr="00FD237D">
        <w:rPr>
          <w:rFonts w:ascii="Arial" w:hAnsi="Arial" w:cs="Arial"/>
          <w:b/>
          <w:sz w:val="20"/>
          <w:szCs w:val="20"/>
        </w:rPr>
        <w:t xml:space="preserve">alculations </w:t>
      </w:r>
      <w:r w:rsidR="00CD41EE">
        <w:rPr>
          <w:rFonts w:ascii="Arial" w:hAnsi="Arial" w:cs="Arial"/>
          <w:b/>
          <w:sz w:val="20"/>
          <w:szCs w:val="20"/>
        </w:rPr>
        <w:t>r</w:t>
      </w:r>
      <w:r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7.</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The Goodyear Tire &amp; Rubber Company’s D</w:t>
      </w:r>
      <w:r w:rsidR="00990D6A">
        <w:rPr>
          <w:rFonts w:ascii="Arial" w:hAnsi="Arial" w:cs="Arial"/>
          <w:sz w:val="20"/>
          <w:szCs w:val="20"/>
        </w:rPr>
        <w:t>ecember 31, 20</w:t>
      </w:r>
      <w:r w:rsidR="00AC272D">
        <w:rPr>
          <w:rFonts w:ascii="Arial" w:hAnsi="Arial" w:cs="Arial"/>
          <w:sz w:val="20"/>
          <w:szCs w:val="20"/>
        </w:rPr>
        <w:t>13</w:t>
      </w:r>
      <w:r>
        <w:rPr>
          <w:rFonts w:ascii="Arial" w:hAnsi="Arial" w:cs="Arial"/>
          <w:sz w:val="20"/>
          <w:szCs w:val="20"/>
        </w:rPr>
        <w:t xml:space="preserve"> financial statements reported the following (in millions)</w:t>
      </w:r>
    </w:p>
    <w:p w:rsidR="00501293" w:rsidRDefault="00501293" w:rsidP="005005CF">
      <w:pPr>
        <w:rPr>
          <w:rFonts w:ascii="Arial" w:hAnsi="Arial" w:cs="Arial"/>
          <w:sz w:val="20"/>
          <w:szCs w:val="20"/>
        </w:rPr>
      </w:pPr>
    </w:p>
    <w:tbl>
      <w:tblPr>
        <w:tblW w:w="0" w:type="auto"/>
        <w:jc w:val="center"/>
        <w:tblLook w:val="00A0" w:firstRow="1" w:lastRow="0" w:firstColumn="1" w:lastColumn="0" w:noHBand="0" w:noVBand="0"/>
      </w:tblPr>
      <w:tblGrid>
        <w:gridCol w:w="3798"/>
        <w:gridCol w:w="1440"/>
      </w:tblGrid>
      <w:tr w:rsidR="00501293" w:rsidRPr="00D661DC">
        <w:trPr>
          <w:jc w:val="center"/>
        </w:trPr>
        <w:tc>
          <w:tcPr>
            <w:tcW w:w="3798" w:type="dxa"/>
          </w:tcPr>
          <w:p w:rsidR="00501293" w:rsidRPr="00D661DC" w:rsidRDefault="00501293" w:rsidP="00D661DC">
            <w:pPr>
              <w:rPr>
                <w:rFonts w:ascii="Arial" w:hAnsi="Arial" w:cs="Arial"/>
                <w:sz w:val="20"/>
                <w:szCs w:val="20"/>
              </w:rPr>
            </w:pPr>
            <w:r w:rsidRPr="00D661DC">
              <w:rPr>
                <w:rFonts w:ascii="Arial" w:hAnsi="Arial" w:cs="Arial"/>
                <w:sz w:val="20"/>
                <w:szCs w:val="20"/>
              </w:rPr>
              <w:t>Total assets</w:t>
            </w:r>
          </w:p>
        </w:tc>
        <w:tc>
          <w:tcPr>
            <w:tcW w:w="1440" w:type="dxa"/>
          </w:tcPr>
          <w:p w:rsidR="00501293" w:rsidRPr="00D661DC" w:rsidRDefault="00501293" w:rsidP="00D661DC">
            <w:pPr>
              <w:jc w:val="right"/>
              <w:rPr>
                <w:rFonts w:ascii="Arial" w:hAnsi="Arial" w:cs="Arial"/>
                <w:sz w:val="20"/>
                <w:szCs w:val="20"/>
              </w:rPr>
            </w:pPr>
            <w:r w:rsidRPr="00D661DC">
              <w:rPr>
                <w:rFonts w:ascii="Arial" w:hAnsi="Arial" w:cs="Arial"/>
                <w:sz w:val="20"/>
                <w:szCs w:val="20"/>
              </w:rPr>
              <w:t>$1</w:t>
            </w:r>
            <w:r w:rsidR="00990D6A">
              <w:rPr>
                <w:rFonts w:ascii="Arial" w:hAnsi="Arial" w:cs="Arial"/>
                <w:sz w:val="20"/>
                <w:szCs w:val="20"/>
              </w:rPr>
              <w:t>7,</w:t>
            </w:r>
            <w:r w:rsidR="003A064B">
              <w:rPr>
                <w:rFonts w:ascii="Arial" w:hAnsi="Arial" w:cs="Arial"/>
                <w:sz w:val="20"/>
                <w:szCs w:val="20"/>
              </w:rPr>
              <w:t>527</w:t>
            </w:r>
          </w:p>
        </w:tc>
      </w:tr>
      <w:tr w:rsidR="00501293" w:rsidRPr="00D661DC">
        <w:trPr>
          <w:jc w:val="center"/>
        </w:trPr>
        <w:tc>
          <w:tcPr>
            <w:tcW w:w="3798" w:type="dxa"/>
          </w:tcPr>
          <w:p w:rsidR="00501293" w:rsidRPr="00D661DC" w:rsidRDefault="00501293" w:rsidP="00D661DC">
            <w:pPr>
              <w:rPr>
                <w:rFonts w:ascii="Arial" w:hAnsi="Arial" w:cs="Arial"/>
                <w:sz w:val="20"/>
                <w:szCs w:val="20"/>
              </w:rPr>
            </w:pPr>
            <w:r w:rsidRPr="00D661DC">
              <w:rPr>
                <w:rFonts w:ascii="Arial" w:hAnsi="Arial" w:cs="Arial"/>
                <w:sz w:val="20"/>
                <w:szCs w:val="20"/>
              </w:rPr>
              <w:t>Total liabilities</w:t>
            </w:r>
          </w:p>
        </w:tc>
        <w:tc>
          <w:tcPr>
            <w:tcW w:w="1440" w:type="dxa"/>
          </w:tcPr>
          <w:p w:rsidR="00501293" w:rsidRPr="00D661DC" w:rsidRDefault="00C92326" w:rsidP="00D661DC">
            <w:pPr>
              <w:jc w:val="right"/>
              <w:rPr>
                <w:rFonts w:ascii="Arial" w:hAnsi="Arial" w:cs="Arial"/>
                <w:sz w:val="20"/>
                <w:szCs w:val="20"/>
              </w:rPr>
            </w:pPr>
            <w:r>
              <w:rPr>
                <w:rFonts w:ascii="Arial" w:hAnsi="Arial" w:cs="Arial"/>
                <w:sz w:val="20"/>
                <w:szCs w:val="20"/>
              </w:rPr>
              <w:t>15,659</w:t>
            </w:r>
          </w:p>
        </w:tc>
      </w:tr>
      <w:tr w:rsidR="00501293" w:rsidRPr="00D661DC">
        <w:trPr>
          <w:jc w:val="center"/>
        </w:trPr>
        <w:tc>
          <w:tcPr>
            <w:tcW w:w="3798" w:type="dxa"/>
          </w:tcPr>
          <w:p w:rsidR="00501293" w:rsidRPr="00D661DC" w:rsidRDefault="00501293" w:rsidP="00D661DC">
            <w:pPr>
              <w:rPr>
                <w:rFonts w:ascii="Arial" w:hAnsi="Arial" w:cs="Arial"/>
                <w:sz w:val="20"/>
                <w:szCs w:val="20"/>
              </w:rPr>
            </w:pPr>
            <w:r w:rsidRPr="00D661DC">
              <w:rPr>
                <w:rFonts w:ascii="Arial" w:hAnsi="Arial" w:cs="Arial"/>
                <w:sz w:val="20"/>
                <w:szCs w:val="20"/>
              </w:rPr>
              <w:t>Total shareholders’ equity</w:t>
            </w:r>
          </w:p>
        </w:tc>
        <w:tc>
          <w:tcPr>
            <w:tcW w:w="1440" w:type="dxa"/>
          </w:tcPr>
          <w:p w:rsidR="00501293" w:rsidRPr="00D661DC" w:rsidRDefault="00990D6A" w:rsidP="00D661DC">
            <w:pPr>
              <w:jc w:val="right"/>
              <w:rPr>
                <w:rFonts w:ascii="Arial" w:hAnsi="Arial" w:cs="Arial"/>
                <w:sz w:val="20"/>
                <w:szCs w:val="20"/>
              </w:rPr>
            </w:pPr>
            <w:r>
              <w:rPr>
                <w:rFonts w:ascii="Arial" w:hAnsi="Arial" w:cs="Arial"/>
                <w:sz w:val="20"/>
                <w:szCs w:val="20"/>
              </w:rPr>
              <w:t>1,</w:t>
            </w:r>
            <w:r w:rsidR="003A064B">
              <w:rPr>
                <w:rFonts w:ascii="Arial" w:hAnsi="Arial" w:cs="Arial"/>
                <w:sz w:val="20"/>
                <w:szCs w:val="20"/>
              </w:rPr>
              <w:t>868</w:t>
            </w:r>
          </w:p>
        </w:tc>
      </w:tr>
      <w:tr w:rsidR="00501293" w:rsidRPr="00D661DC">
        <w:trPr>
          <w:jc w:val="center"/>
        </w:trPr>
        <w:tc>
          <w:tcPr>
            <w:tcW w:w="3798" w:type="dxa"/>
          </w:tcPr>
          <w:p w:rsidR="00501293" w:rsidRPr="00D661DC" w:rsidRDefault="00501293" w:rsidP="00D661DC">
            <w:pPr>
              <w:rPr>
                <w:rFonts w:ascii="Arial" w:hAnsi="Arial" w:cs="Arial"/>
                <w:sz w:val="20"/>
                <w:szCs w:val="20"/>
              </w:rPr>
            </w:pPr>
            <w:r w:rsidRPr="00D661DC">
              <w:rPr>
                <w:rFonts w:ascii="Arial" w:hAnsi="Arial" w:cs="Arial"/>
                <w:sz w:val="20"/>
                <w:szCs w:val="20"/>
              </w:rPr>
              <w:t>Net income (loss)</w:t>
            </w:r>
          </w:p>
        </w:tc>
        <w:tc>
          <w:tcPr>
            <w:tcW w:w="1440" w:type="dxa"/>
          </w:tcPr>
          <w:p w:rsidR="00501293" w:rsidRPr="00D661DC" w:rsidRDefault="003A064B" w:rsidP="00D661DC">
            <w:pPr>
              <w:jc w:val="right"/>
              <w:rPr>
                <w:rFonts w:ascii="Arial" w:hAnsi="Arial" w:cs="Arial"/>
                <w:sz w:val="20"/>
                <w:szCs w:val="20"/>
              </w:rPr>
            </w:pPr>
            <w:r>
              <w:rPr>
                <w:rFonts w:ascii="Arial" w:hAnsi="Arial" w:cs="Arial"/>
                <w:sz w:val="20"/>
                <w:szCs w:val="20"/>
              </w:rPr>
              <w:t>675</w:t>
            </w:r>
          </w:p>
        </w:tc>
      </w:tr>
      <w:tr w:rsidR="00501293" w:rsidRPr="00D661DC">
        <w:trPr>
          <w:jc w:val="center"/>
        </w:trPr>
        <w:tc>
          <w:tcPr>
            <w:tcW w:w="3798" w:type="dxa"/>
          </w:tcPr>
          <w:p w:rsidR="00501293" w:rsidRPr="00D661DC" w:rsidRDefault="00501293" w:rsidP="00AC272D">
            <w:pPr>
              <w:rPr>
                <w:rFonts w:ascii="Arial" w:hAnsi="Arial" w:cs="Arial"/>
                <w:sz w:val="20"/>
                <w:szCs w:val="20"/>
              </w:rPr>
            </w:pPr>
            <w:r w:rsidRPr="00D661DC">
              <w:rPr>
                <w:rFonts w:ascii="Arial" w:hAnsi="Arial" w:cs="Arial"/>
                <w:sz w:val="20"/>
                <w:szCs w:val="20"/>
              </w:rPr>
              <w:t>Reta</w:t>
            </w:r>
            <w:r w:rsidR="00990D6A">
              <w:rPr>
                <w:rFonts w:ascii="Arial" w:hAnsi="Arial" w:cs="Arial"/>
                <w:sz w:val="20"/>
                <w:szCs w:val="20"/>
              </w:rPr>
              <w:t>ined earnings, December 31, 20</w:t>
            </w:r>
            <w:r w:rsidR="00AC272D">
              <w:rPr>
                <w:rFonts w:ascii="Arial" w:hAnsi="Arial" w:cs="Arial"/>
                <w:sz w:val="20"/>
                <w:szCs w:val="20"/>
              </w:rPr>
              <w:t>12</w:t>
            </w:r>
          </w:p>
        </w:tc>
        <w:tc>
          <w:tcPr>
            <w:tcW w:w="1440" w:type="dxa"/>
          </w:tcPr>
          <w:p w:rsidR="00501293" w:rsidRPr="00D661DC" w:rsidRDefault="00501293" w:rsidP="00D661DC">
            <w:pPr>
              <w:jc w:val="right"/>
              <w:rPr>
                <w:rFonts w:ascii="Arial" w:hAnsi="Arial" w:cs="Arial"/>
                <w:sz w:val="20"/>
                <w:szCs w:val="20"/>
              </w:rPr>
            </w:pPr>
            <w:r w:rsidRPr="00D661DC">
              <w:rPr>
                <w:rFonts w:ascii="Arial" w:hAnsi="Arial" w:cs="Arial"/>
                <w:sz w:val="20"/>
                <w:szCs w:val="20"/>
              </w:rPr>
              <w:t xml:space="preserve">$  </w:t>
            </w:r>
            <w:r w:rsidR="003A064B">
              <w:rPr>
                <w:rFonts w:ascii="Arial" w:hAnsi="Arial" w:cs="Arial"/>
                <w:sz w:val="20"/>
                <w:szCs w:val="20"/>
              </w:rPr>
              <w:t>1,370</w:t>
            </w:r>
          </w:p>
        </w:tc>
      </w:tr>
    </w:tbl>
    <w:p w:rsidR="00501293" w:rsidRDefault="00501293" w:rsidP="001E6E65">
      <w:pPr>
        <w:ind w:left="360"/>
        <w:rPr>
          <w:rFonts w:ascii="Arial" w:hAnsi="Arial" w:cs="Arial"/>
          <w:sz w:val="20"/>
          <w:szCs w:val="20"/>
        </w:rPr>
      </w:pPr>
    </w:p>
    <w:p w:rsidR="00501293" w:rsidRDefault="00501293" w:rsidP="001E6E65">
      <w:pPr>
        <w:ind w:left="360"/>
        <w:rPr>
          <w:rFonts w:ascii="Arial" w:hAnsi="Arial" w:cs="Arial"/>
          <w:sz w:val="20"/>
          <w:szCs w:val="20"/>
        </w:rPr>
      </w:pPr>
      <w:r>
        <w:rPr>
          <w:rFonts w:ascii="Arial" w:hAnsi="Arial" w:cs="Arial"/>
          <w:sz w:val="20"/>
          <w:szCs w:val="20"/>
        </w:rPr>
        <w:t xml:space="preserve">What did Goodyear report for </w:t>
      </w:r>
      <w:r w:rsidR="00C92326">
        <w:rPr>
          <w:rFonts w:ascii="Arial" w:hAnsi="Arial" w:cs="Arial"/>
          <w:sz w:val="20"/>
          <w:szCs w:val="20"/>
        </w:rPr>
        <w:t>r</w:t>
      </w:r>
      <w:r>
        <w:rPr>
          <w:rFonts w:ascii="Arial" w:hAnsi="Arial" w:cs="Arial"/>
          <w:sz w:val="20"/>
          <w:szCs w:val="20"/>
        </w:rPr>
        <w:t>etain</w:t>
      </w:r>
      <w:r w:rsidR="009754AF">
        <w:rPr>
          <w:rFonts w:ascii="Arial" w:hAnsi="Arial" w:cs="Arial"/>
          <w:sz w:val="20"/>
          <w:szCs w:val="20"/>
        </w:rPr>
        <w:t>ed earnings at December 31, 20</w:t>
      </w:r>
      <w:r w:rsidR="00AC272D">
        <w:rPr>
          <w:rFonts w:ascii="Arial" w:hAnsi="Arial" w:cs="Arial"/>
          <w:sz w:val="20"/>
          <w:szCs w:val="20"/>
        </w:rPr>
        <w:t>13</w:t>
      </w:r>
      <w:r>
        <w:rPr>
          <w:rFonts w:ascii="Arial" w:hAnsi="Arial" w:cs="Arial"/>
          <w:sz w:val="20"/>
          <w:szCs w:val="20"/>
        </w:rPr>
        <w:t>?</w:t>
      </w:r>
    </w:p>
    <w:p w:rsidR="00501293" w:rsidRDefault="00D15340" w:rsidP="008A3D45">
      <w:pPr>
        <w:tabs>
          <w:tab w:val="decimal" w:pos="1350"/>
        </w:tabs>
        <w:ind w:left="720" w:hanging="360"/>
        <w:rPr>
          <w:rFonts w:ascii="Arial" w:hAnsi="Arial" w:cs="Arial"/>
          <w:sz w:val="20"/>
          <w:szCs w:val="20"/>
        </w:rPr>
      </w:pPr>
      <w:r w:rsidRPr="00D15340">
        <w:rPr>
          <w:rFonts w:ascii="Arial" w:hAnsi="Arial" w:cs="Arial"/>
          <w:sz w:val="20"/>
          <w:szCs w:val="20"/>
        </w:rPr>
        <w:t>A)</w:t>
      </w:r>
      <w:r w:rsidR="00990D6A">
        <w:rPr>
          <w:rFonts w:ascii="Arial" w:hAnsi="Arial" w:cs="Arial"/>
          <w:sz w:val="20"/>
          <w:szCs w:val="20"/>
        </w:rPr>
        <w:t xml:space="preserve"> </w:t>
      </w:r>
      <w:r w:rsidR="001E6E65">
        <w:rPr>
          <w:rFonts w:ascii="Arial" w:hAnsi="Arial" w:cs="Arial"/>
          <w:sz w:val="20"/>
          <w:szCs w:val="20"/>
        </w:rPr>
        <w:tab/>
      </w:r>
      <w:r w:rsidR="00990D6A">
        <w:rPr>
          <w:rFonts w:ascii="Arial" w:hAnsi="Arial" w:cs="Arial"/>
          <w:sz w:val="20"/>
          <w:szCs w:val="20"/>
        </w:rPr>
        <w:t>$</w:t>
      </w:r>
      <w:r w:rsidR="008A3D45">
        <w:rPr>
          <w:rFonts w:ascii="Arial" w:hAnsi="Arial" w:cs="Arial"/>
          <w:sz w:val="20"/>
          <w:szCs w:val="20"/>
        </w:rPr>
        <w:tab/>
      </w:r>
      <w:r w:rsidR="00990D6A">
        <w:rPr>
          <w:rFonts w:ascii="Arial" w:hAnsi="Arial" w:cs="Arial"/>
          <w:sz w:val="20"/>
          <w:szCs w:val="20"/>
        </w:rPr>
        <w:t>1,624</w:t>
      </w:r>
      <w:r w:rsidR="00501293">
        <w:rPr>
          <w:rFonts w:ascii="Arial" w:hAnsi="Arial" w:cs="Arial"/>
          <w:sz w:val="20"/>
          <w:szCs w:val="20"/>
        </w:rPr>
        <w:t xml:space="preserve"> million</w:t>
      </w:r>
    </w:p>
    <w:p w:rsidR="00501293" w:rsidRDefault="00D15340" w:rsidP="008A3D45">
      <w:pPr>
        <w:tabs>
          <w:tab w:val="decimal" w:pos="1350"/>
        </w:tabs>
        <w:ind w:left="720" w:hanging="360"/>
        <w:rPr>
          <w:rFonts w:ascii="Arial" w:hAnsi="Arial" w:cs="Arial"/>
          <w:sz w:val="20"/>
          <w:szCs w:val="20"/>
        </w:rPr>
      </w:pPr>
      <w:r w:rsidRPr="00D15340">
        <w:rPr>
          <w:rFonts w:ascii="Arial" w:hAnsi="Arial" w:cs="Arial"/>
          <w:sz w:val="20"/>
          <w:szCs w:val="20"/>
        </w:rPr>
        <w:t>B)</w:t>
      </w:r>
      <w:r w:rsidR="00990D6A">
        <w:rPr>
          <w:rFonts w:ascii="Arial" w:hAnsi="Arial" w:cs="Arial"/>
          <w:sz w:val="20"/>
          <w:szCs w:val="20"/>
        </w:rPr>
        <w:t xml:space="preserve"> </w:t>
      </w:r>
      <w:r w:rsidR="001E6E65">
        <w:rPr>
          <w:rFonts w:ascii="Arial" w:hAnsi="Arial" w:cs="Arial"/>
          <w:sz w:val="20"/>
          <w:szCs w:val="20"/>
        </w:rPr>
        <w:tab/>
      </w:r>
      <w:r w:rsidR="00990D6A">
        <w:rPr>
          <w:rFonts w:ascii="Arial" w:hAnsi="Arial" w:cs="Arial"/>
          <w:sz w:val="20"/>
          <w:szCs w:val="20"/>
        </w:rPr>
        <w:t>$</w:t>
      </w:r>
      <w:r w:rsidR="008A3D45">
        <w:rPr>
          <w:rFonts w:ascii="Arial" w:hAnsi="Arial" w:cs="Arial"/>
          <w:sz w:val="20"/>
          <w:szCs w:val="20"/>
        </w:rPr>
        <w:tab/>
      </w:r>
      <w:r w:rsidR="00990D6A">
        <w:rPr>
          <w:rFonts w:ascii="Arial" w:hAnsi="Arial" w:cs="Arial"/>
          <w:sz w:val="20"/>
          <w:szCs w:val="20"/>
        </w:rPr>
        <w:t>1</w:t>
      </w:r>
      <w:r w:rsidR="003A064B">
        <w:rPr>
          <w:rFonts w:ascii="Arial" w:hAnsi="Arial" w:cs="Arial"/>
          <w:sz w:val="20"/>
          <w:szCs w:val="20"/>
        </w:rPr>
        <w:t>,173</w:t>
      </w:r>
      <w:r w:rsidR="008A3D45">
        <w:rPr>
          <w:rFonts w:ascii="Arial" w:hAnsi="Arial" w:cs="Arial"/>
          <w:sz w:val="20"/>
          <w:szCs w:val="20"/>
        </w:rPr>
        <w:t xml:space="preserve"> </w:t>
      </w:r>
      <w:r w:rsidR="00501293">
        <w:rPr>
          <w:rFonts w:ascii="Arial" w:hAnsi="Arial" w:cs="Arial"/>
          <w:sz w:val="20"/>
          <w:szCs w:val="20"/>
        </w:rPr>
        <w:t>million</w:t>
      </w:r>
    </w:p>
    <w:p w:rsidR="00501293" w:rsidRDefault="00D15340" w:rsidP="008A3D45">
      <w:pPr>
        <w:tabs>
          <w:tab w:val="decimal" w:pos="1350"/>
        </w:tabs>
        <w:ind w:left="720" w:hanging="360"/>
        <w:rPr>
          <w:rFonts w:ascii="Arial" w:hAnsi="Arial" w:cs="Arial"/>
          <w:sz w:val="20"/>
          <w:szCs w:val="20"/>
        </w:rPr>
      </w:pPr>
      <w:r w:rsidRPr="00D15340">
        <w:rPr>
          <w:rFonts w:ascii="Arial" w:hAnsi="Arial" w:cs="Arial"/>
          <w:sz w:val="20"/>
          <w:szCs w:val="20"/>
        </w:rPr>
        <w:t>C)</w:t>
      </w:r>
      <w:r w:rsidR="00990D6A">
        <w:rPr>
          <w:rFonts w:ascii="Arial" w:hAnsi="Arial" w:cs="Arial"/>
          <w:sz w:val="20"/>
          <w:szCs w:val="20"/>
        </w:rPr>
        <w:t xml:space="preserve"> </w:t>
      </w:r>
      <w:r w:rsidR="001E6E65">
        <w:rPr>
          <w:rFonts w:ascii="Arial" w:hAnsi="Arial" w:cs="Arial"/>
          <w:sz w:val="20"/>
          <w:szCs w:val="20"/>
        </w:rPr>
        <w:tab/>
      </w:r>
      <w:r w:rsidR="00990D6A">
        <w:rPr>
          <w:rFonts w:ascii="Arial" w:hAnsi="Arial" w:cs="Arial"/>
          <w:sz w:val="20"/>
          <w:szCs w:val="20"/>
        </w:rPr>
        <w:t>$</w:t>
      </w:r>
      <w:r w:rsidR="008A3D45">
        <w:rPr>
          <w:rFonts w:ascii="Arial" w:hAnsi="Arial" w:cs="Arial"/>
          <w:sz w:val="20"/>
          <w:szCs w:val="20"/>
        </w:rPr>
        <w:tab/>
      </w:r>
      <w:r w:rsidR="00990D6A">
        <w:rPr>
          <w:rFonts w:ascii="Arial" w:hAnsi="Arial" w:cs="Arial"/>
          <w:sz w:val="20"/>
          <w:szCs w:val="20"/>
        </w:rPr>
        <w:t>523</w:t>
      </w:r>
      <w:r w:rsidR="00501293">
        <w:rPr>
          <w:rFonts w:ascii="Arial" w:hAnsi="Arial" w:cs="Arial"/>
          <w:sz w:val="20"/>
          <w:szCs w:val="20"/>
        </w:rPr>
        <w:t xml:space="preserve"> million</w:t>
      </w:r>
    </w:p>
    <w:p w:rsidR="00501293" w:rsidRDefault="00D15340" w:rsidP="008A3D45">
      <w:pPr>
        <w:tabs>
          <w:tab w:val="decimal" w:pos="1350"/>
        </w:tabs>
        <w:ind w:left="720" w:hanging="360"/>
        <w:rPr>
          <w:rFonts w:ascii="Arial" w:hAnsi="Arial" w:cs="Arial"/>
          <w:sz w:val="20"/>
          <w:szCs w:val="20"/>
        </w:rPr>
      </w:pPr>
      <w:r w:rsidRPr="00D15340">
        <w:rPr>
          <w:rFonts w:ascii="Arial" w:hAnsi="Arial" w:cs="Arial"/>
          <w:sz w:val="20"/>
          <w:szCs w:val="20"/>
        </w:rPr>
        <w:t>D)</w:t>
      </w:r>
      <w:r w:rsidR="00990D6A">
        <w:rPr>
          <w:rFonts w:ascii="Arial" w:hAnsi="Arial" w:cs="Arial"/>
          <w:sz w:val="20"/>
          <w:szCs w:val="20"/>
        </w:rPr>
        <w:t xml:space="preserve"> </w:t>
      </w:r>
      <w:r w:rsidR="001E6E65">
        <w:rPr>
          <w:rFonts w:ascii="Arial" w:hAnsi="Arial" w:cs="Arial"/>
          <w:sz w:val="20"/>
          <w:szCs w:val="20"/>
        </w:rPr>
        <w:tab/>
      </w:r>
      <w:r w:rsidR="00990D6A">
        <w:rPr>
          <w:rFonts w:ascii="Arial" w:hAnsi="Arial" w:cs="Arial"/>
          <w:sz w:val="20"/>
          <w:szCs w:val="20"/>
        </w:rPr>
        <w:t>$</w:t>
      </w:r>
      <w:r w:rsidR="008A3D45">
        <w:rPr>
          <w:rFonts w:ascii="Arial" w:hAnsi="Arial" w:cs="Arial"/>
          <w:sz w:val="20"/>
          <w:szCs w:val="20"/>
        </w:rPr>
        <w:tab/>
      </w:r>
      <w:r w:rsidR="00990D6A">
        <w:rPr>
          <w:rFonts w:ascii="Arial" w:hAnsi="Arial" w:cs="Arial"/>
          <w:sz w:val="20"/>
          <w:szCs w:val="20"/>
        </w:rPr>
        <w:t>2,833</w:t>
      </w:r>
      <w:r w:rsidR="00501293">
        <w:rPr>
          <w:rFonts w:ascii="Arial" w:hAnsi="Arial" w:cs="Arial"/>
          <w:sz w:val="20"/>
          <w:szCs w:val="20"/>
        </w:rPr>
        <w:t xml:space="preserve"> million</w:t>
      </w:r>
    </w:p>
    <w:p w:rsidR="00501293"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There is not enough information to determine the answer.</w:t>
      </w:r>
    </w:p>
    <w:p w:rsidR="00501293" w:rsidRDefault="00501293" w:rsidP="001E6E65">
      <w:pPr>
        <w:ind w:left="360"/>
        <w:rPr>
          <w:rFonts w:ascii="Arial" w:hAnsi="Arial" w:cs="Arial"/>
          <w:sz w:val="20"/>
          <w:szCs w:val="20"/>
        </w:rPr>
      </w:pPr>
    </w:p>
    <w:p w:rsidR="00501293" w:rsidRDefault="00FD237D" w:rsidP="001E6E65">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Pr>
          <w:rFonts w:ascii="Arial" w:hAnsi="Arial" w:cs="Arial"/>
          <w:sz w:val="20"/>
          <w:szCs w:val="20"/>
        </w:rPr>
        <w:t>E</w:t>
      </w:r>
    </w:p>
    <w:p w:rsidR="00501293" w:rsidRDefault="00FD237D" w:rsidP="001E6E65">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To determine the balance in retained earnings at the end of the year we must also know the amount of dividends (if any) paid by the company during the year. </w:t>
      </w:r>
    </w:p>
    <w:p w:rsidR="00501293" w:rsidRDefault="00501293" w:rsidP="001E6E65">
      <w:pPr>
        <w:ind w:left="360"/>
        <w:rPr>
          <w:rFonts w:ascii="Arial" w:hAnsi="Arial" w:cs="Arial"/>
          <w:sz w:val="20"/>
          <w:szCs w:val="20"/>
        </w:rPr>
      </w:pPr>
    </w:p>
    <w:p w:rsidR="00501293" w:rsidRDefault="00501293" w:rsidP="001E6E65">
      <w:pPr>
        <w:ind w:left="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 xml:space="preserve">Topic: </w:t>
      </w:r>
      <w:r w:rsidR="00501293" w:rsidRPr="00FD237D">
        <w:rPr>
          <w:rFonts w:ascii="Arial" w:hAnsi="Arial" w:cs="Arial"/>
          <w:b/>
          <w:sz w:val="20"/>
          <w:szCs w:val="20"/>
        </w:rPr>
        <w:t xml:space="preserve">Balance Sheet – Numerical </w:t>
      </w:r>
      <w:r w:rsidR="00CD41EE">
        <w:rPr>
          <w:rFonts w:ascii="Arial" w:hAnsi="Arial" w:cs="Arial"/>
          <w:b/>
          <w:sz w:val="20"/>
          <w:szCs w:val="20"/>
        </w:rPr>
        <w:t>c</w:t>
      </w:r>
      <w:r w:rsidR="00501293" w:rsidRPr="00FD237D">
        <w:rPr>
          <w:rFonts w:ascii="Arial" w:hAnsi="Arial" w:cs="Arial"/>
          <w:b/>
          <w:sz w:val="20"/>
          <w:szCs w:val="20"/>
        </w:rPr>
        <w:t xml:space="preserve">alculations </w:t>
      </w:r>
      <w:r w:rsidR="00CD41EE">
        <w:rPr>
          <w:rFonts w:ascii="Arial" w:hAnsi="Arial" w:cs="Arial"/>
          <w:b/>
          <w:sz w:val="20"/>
          <w:szCs w:val="20"/>
        </w:rPr>
        <w:t>r</w:t>
      </w:r>
      <w:r w:rsidR="00501293"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4B0CF1" w:rsidP="00FD237D">
      <w:pPr>
        <w:ind w:left="360" w:hanging="360"/>
        <w:rPr>
          <w:rFonts w:ascii="Arial" w:hAnsi="Arial" w:cs="Arial"/>
          <w:sz w:val="20"/>
          <w:szCs w:val="20"/>
        </w:rPr>
      </w:pPr>
      <w:r w:rsidRPr="00FD237D">
        <w:rPr>
          <w:rFonts w:ascii="Arial" w:hAnsi="Arial" w:cs="Arial"/>
          <w:b/>
          <w:sz w:val="20"/>
          <w:szCs w:val="20"/>
        </w:rPr>
        <w:t>8.</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American Airlines’ 201</w:t>
      </w:r>
      <w:r w:rsidR="007A675F">
        <w:rPr>
          <w:rFonts w:ascii="Arial" w:hAnsi="Arial" w:cs="Arial"/>
          <w:sz w:val="20"/>
          <w:szCs w:val="20"/>
        </w:rPr>
        <w:t>2</w:t>
      </w:r>
      <w:r w:rsidR="00501293">
        <w:rPr>
          <w:rFonts w:ascii="Arial" w:hAnsi="Arial" w:cs="Arial"/>
          <w:sz w:val="20"/>
          <w:szCs w:val="20"/>
        </w:rPr>
        <w:t xml:space="preserve"> balance sheet reported the following (in millions)</w:t>
      </w:r>
    </w:p>
    <w:p w:rsidR="00501293" w:rsidRDefault="00501293" w:rsidP="001E6E65">
      <w:pPr>
        <w:ind w:left="360"/>
        <w:rPr>
          <w:rFonts w:ascii="Arial" w:hAnsi="Arial" w:cs="Arial"/>
          <w:sz w:val="20"/>
          <w:szCs w:val="20"/>
        </w:rPr>
      </w:pPr>
    </w:p>
    <w:tbl>
      <w:tblPr>
        <w:tblW w:w="0" w:type="auto"/>
        <w:jc w:val="center"/>
        <w:tblLook w:val="00A0" w:firstRow="1" w:lastRow="0" w:firstColumn="1" w:lastColumn="0" w:noHBand="0" w:noVBand="0"/>
      </w:tblPr>
      <w:tblGrid>
        <w:gridCol w:w="3798"/>
        <w:gridCol w:w="1440"/>
      </w:tblGrid>
      <w:tr w:rsidR="00501293" w:rsidRPr="00D661DC">
        <w:trPr>
          <w:jc w:val="center"/>
        </w:trPr>
        <w:tc>
          <w:tcPr>
            <w:tcW w:w="3798" w:type="dxa"/>
          </w:tcPr>
          <w:p w:rsidR="00501293" w:rsidRPr="00D661DC" w:rsidRDefault="00501293" w:rsidP="001E6E65">
            <w:pPr>
              <w:ind w:left="-18"/>
              <w:rPr>
                <w:rFonts w:ascii="Arial" w:hAnsi="Arial" w:cs="Arial"/>
                <w:sz w:val="20"/>
                <w:szCs w:val="20"/>
              </w:rPr>
            </w:pPr>
            <w:r w:rsidRPr="00D661DC">
              <w:rPr>
                <w:rFonts w:ascii="Arial" w:hAnsi="Arial" w:cs="Arial"/>
                <w:sz w:val="20"/>
                <w:szCs w:val="20"/>
              </w:rPr>
              <w:t>Total Assets</w:t>
            </w:r>
          </w:p>
        </w:tc>
        <w:tc>
          <w:tcPr>
            <w:tcW w:w="1440" w:type="dxa"/>
          </w:tcPr>
          <w:p w:rsidR="00501293" w:rsidRPr="00D661DC" w:rsidRDefault="00C6249D" w:rsidP="001E6E65">
            <w:pPr>
              <w:ind w:left="360"/>
              <w:jc w:val="right"/>
              <w:rPr>
                <w:rFonts w:ascii="Arial" w:hAnsi="Arial" w:cs="Arial"/>
                <w:sz w:val="20"/>
                <w:szCs w:val="20"/>
              </w:rPr>
            </w:pPr>
            <w:r>
              <w:rPr>
                <w:rFonts w:ascii="Arial" w:hAnsi="Arial" w:cs="Arial"/>
                <w:sz w:val="20"/>
                <w:szCs w:val="20"/>
              </w:rPr>
              <w:t>$25,612</w:t>
            </w:r>
          </w:p>
        </w:tc>
      </w:tr>
      <w:tr w:rsidR="00501293" w:rsidRPr="00D661DC">
        <w:trPr>
          <w:jc w:val="center"/>
        </w:trPr>
        <w:tc>
          <w:tcPr>
            <w:tcW w:w="3798" w:type="dxa"/>
          </w:tcPr>
          <w:p w:rsidR="00501293" w:rsidRPr="00D661DC" w:rsidRDefault="00501293" w:rsidP="001E6E65">
            <w:pPr>
              <w:ind w:left="-18"/>
              <w:rPr>
                <w:rFonts w:ascii="Arial" w:hAnsi="Arial" w:cs="Arial"/>
                <w:sz w:val="20"/>
                <w:szCs w:val="20"/>
              </w:rPr>
            </w:pPr>
            <w:r w:rsidRPr="00D661DC">
              <w:rPr>
                <w:rFonts w:ascii="Arial" w:hAnsi="Arial" w:cs="Arial"/>
                <w:sz w:val="20"/>
                <w:szCs w:val="20"/>
              </w:rPr>
              <w:t>Total Liabilities</w:t>
            </w:r>
          </w:p>
        </w:tc>
        <w:tc>
          <w:tcPr>
            <w:tcW w:w="1440" w:type="dxa"/>
          </w:tcPr>
          <w:p w:rsidR="00501293" w:rsidRPr="00D661DC" w:rsidRDefault="003D5F17" w:rsidP="001E6E65">
            <w:pPr>
              <w:ind w:left="360"/>
              <w:jc w:val="right"/>
              <w:rPr>
                <w:rFonts w:ascii="Arial" w:hAnsi="Arial" w:cs="Arial"/>
                <w:sz w:val="20"/>
                <w:szCs w:val="20"/>
              </w:rPr>
            </w:pPr>
            <w:r>
              <w:rPr>
                <w:rFonts w:ascii="Arial" w:hAnsi="Arial" w:cs="Arial"/>
                <w:sz w:val="20"/>
                <w:szCs w:val="20"/>
              </w:rPr>
              <w:t>35,272</w:t>
            </w:r>
          </w:p>
        </w:tc>
      </w:tr>
      <w:tr w:rsidR="00501293" w:rsidRPr="00D661DC">
        <w:trPr>
          <w:jc w:val="center"/>
        </w:trPr>
        <w:tc>
          <w:tcPr>
            <w:tcW w:w="3798" w:type="dxa"/>
          </w:tcPr>
          <w:p w:rsidR="00501293" w:rsidRPr="00D661DC" w:rsidRDefault="00501293" w:rsidP="001E6E65">
            <w:pPr>
              <w:ind w:left="-18"/>
              <w:rPr>
                <w:rFonts w:ascii="Arial" w:hAnsi="Arial" w:cs="Arial"/>
                <w:sz w:val="20"/>
                <w:szCs w:val="20"/>
              </w:rPr>
            </w:pPr>
            <w:r w:rsidRPr="00D661DC">
              <w:rPr>
                <w:rFonts w:ascii="Arial" w:hAnsi="Arial" w:cs="Arial"/>
                <w:sz w:val="20"/>
                <w:szCs w:val="20"/>
              </w:rPr>
              <w:t>Contributed Capital</w:t>
            </w:r>
          </w:p>
        </w:tc>
        <w:tc>
          <w:tcPr>
            <w:tcW w:w="1440" w:type="dxa"/>
          </w:tcPr>
          <w:p w:rsidR="00501293" w:rsidRPr="00D661DC" w:rsidRDefault="003D5F17" w:rsidP="001E6E65">
            <w:pPr>
              <w:ind w:left="360"/>
              <w:jc w:val="right"/>
              <w:rPr>
                <w:rFonts w:ascii="Arial" w:hAnsi="Arial" w:cs="Arial"/>
                <w:sz w:val="20"/>
                <w:szCs w:val="20"/>
              </w:rPr>
            </w:pPr>
            <w:r>
              <w:rPr>
                <w:rFonts w:ascii="Arial" w:hAnsi="Arial" w:cs="Arial"/>
                <w:sz w:val="20"/>
                <w:szCs w:val="20"/>
              </w:rPr>
              <w:t>$5,361</w:t>
            </w:r>
          </w:p>
        </w:tc>
      </w:tr>
    </w:tbl>
    <w:p w:rsidR="00501293" w:rsidRDefault="00501293" w:rsidP="001E6E65">
      <w:pPr>
        <w:ind w:left="360"/>
        <w:rPr>
          <w:rFonts w:ascii="Arial" w:hAnsi="Arial" w:cs="Arial"/>
          <w:sz w:val="20"/>
          <w:szCs w:val="20"/>
        </w:rPr>
      </w:pPr>
    </w:p>
    <w:p w:rsidR="00501293" w:rsidRDefault="00501293" w:rsidP="001E6E65">
      <w:pPr>
        <w:ind w:left="360"/>
        <w:rPr>
          <w:rFonts w:ascii="Arial" w:hAnsi="Arial" w:cs="Arial"/>
          <w:sz w:val="20"/>
          <w:szCs w:val="20"/>
        </w:rPr>
      </w:pPr>
      <w:r>
        <w:rPr>
          <w:rFonts w:ascii="Arial" w:hAnsi="Arial" w:cs="Arial"/>
          <w:sz w:val="20"/>
          <w:szCs w:val="20"/>
        </w:rPr>
        <w:t xml:space="preserve">What was American Airlines’ </w:t>
      </w:r>
      <w:r w:rsidR="00C92326">
        <w:rPr>
          <w:rFonts w:ascii="Arial" w:hAnsi="Arial" w:cs="Arial"/>
          <w:sz w:val="20"/>
          <w:szCs w:val="20"/>
        </w:rPr>
        <w:t>t</w:t>
      </w:r>
      <w:r>
        <w:rPr>
          <w:rFonts w:ascii="Arial" w:hAnsi="Arial" w:cs="Arial"/>
          <w:sz w:val="20"/>
          <w:szCs w:val="20"/>
        </w:rPr>
        <w:t xml:space="preserve">otal liabilities and </w:t>
      </w:r>
      <w:r w:rsidR="00C92326">
        <w:rPr>
          <w:rFonts w:ascii="Arial" w:hAnsi="Arial" w:cs="Arial"/>
          <w:sz w:val="20"/>
          <w:szCs w:val="20"/>
        </w:rPr>
        <w:t>s</w:t>
      </w:r>
      <w:r>
        <w:rPr>
          <w:rFonts w:ascii="Arial" w:hAnsi="Arial" w:cs="Arial"/>
          <w:sz w:val="20"/>
          <w:szCs w:val="20"/>
        </w:rPr>
        <w:t>tockhold</w:t>
      </w:r>
      <w:r w:rsidR="004B0CF1">
        <w:rPr>
          <w:rFonts w:ascii="Arial" w:hAnsi="Arial" w:cs="Arial"/>
          <w:sz w:val="20"/>
          <w:szCs w:val="20"/>
        </w:rPr>
        <w:t xml:space="preserve">ers’ </w:t>
      </w:r>
      <w:r w:rsidR="00C92326">
        <w:rPr>
          <w:rFonts w:ascii="Arial" w:hAnsi="Arial" w:cs="Arial"/>
          <w:sz w:val="20"/>
          <w:szCs w:val="20"/>
        </w:rPr>
        <w:t>e</w:t>
      </w:r>
      <w:r w:rsidR="004B0CF1">
        <w:rPr>
          <w:rFonts w:ascii="Arial" w:hAnsi="Arial" w:cs="Arial"/>
          <w:sz w:val="20"/>
          <w:szCs w:val="20"/>
        </w:rPr>
        <w:t>quity at December 31, 201</w:t>
      </w:r>
      <w:r w:rsidR="007A675F">
        <w:rPr>
          <w:rFonts w:ascii="Arial" w:hAnsi="Arial" w:cs="Arial"/>
          <w:sz w:val="20"/>
          <w:szCs w:val="20"/>
        </w:rPr>
        <w:t>2</w:t>
      </w:r>
      <w:r>
        <w:rPr>
          <w:rFonts w:ascii="Arial" w:hAnsi="Arial" w:cs="Arial"/>
          <w:sz w:val="20"/>
          <w:szCs w:val="20"/>
        </w:rPr>
        <w:t>?</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A)</w:t>
      </w:r>
      <w:r w:rsidR="004B0CF1">
        <w:rPr>
          <w:rFonts w:ascii="Arial" w:hAnsi="Arial" w:cs="Arial"/>
          <w:sz w:val="20"/>
          <w:szCs w:val="20"/>
        </w:rPr>
        <w:t xml:space="preserve"> </w:t>
      </w:r>
      <w:r w:rsidR="001E6E65">
        <w:rPr>
          <w:rFonts w:ascii="Arial" w:hAnsi="Arial" w:cs="Arial"/>
          <w:sz w:val="20"/>
          <w:szCs w:val="20"/>
        </w:rPr>
        <w:tab/>
      </w:r>
      <w:r w:rsidR="004B0CF1">
        <w:rPr>
          <w:rFonts w:ascii="Arial" w:hAnsi="Arial" w:cs="Arial"/>
          <w:sz w:val="20"/>
          <w:szCs w:val="20"/>
        </w:rPr>
        <w:t>$</w:t>
      </w:r>
      <w:r w:rsidR="008A3D45">
        <w:rPr>
          <w:rFonts w:ascii="Arial" w:hAnsi="Arial" w:cs="Arial"/>
          <w:sz w:val="20"/>
          <w:szCs w:val="20"/>
        </w:rPr>
        <w:tab/>
      </w:r>
      <w:r w:rsidR="00E05986">
        <w:rPr>
          <w:rFonts w:ascii="Arial" w:hAnsi="Arial" w:cs="Arial"/>
          <w:sz w:val="20"/>
          <w:szCs w:val="20"/>
        </w:rPr>
        <w:t>33,226</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B)</w:t>
      </w:r>
      <w:r w:rsidR="001E6E65">
        <w:rPr>
          <w:rFonts w:ascii="Arial" w:hAnsi="Arial" w:cs="Arial"/>
          <w:sz w:val="20"/>
          <w:szCs w:val="20"/>
        </w:rPr>
        <w:tab/>
      </w:r>
      <w:r w:rsidR="004B0CF1">
        <w:rPr>
          <w:rFonts w:ascii="Arial" w:hAnsi="Arial" w:cs="Arial"/>
          <w:sz w:val="20"/>
          <w:szCs w:val="20"/>
        </w:rPr>
        <w:t>$</w:t>
      </w:r>
      <w:r w:rsidR="008A3D45">
        <w:rPr>
          <w:rFonts w:ascii="Arial" w:hAnsi="Arial" w:cs="Arial"/>
          <w:sz w:val="20"/>
          <w:szCs w:val="20"/>
        </w:rPr>
        <w:tab/>
        <w:t>25,612</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C)</w:t>
      </w:r>
      <w:r w:rsidR="004B0CF1">
        <w:rPr>
          <w:rFonts w:ascii="Arial" w:hAnsi="Arial" w:cs="Arial"/>
          <w:sz w:val="20"/>
          <w:szCs w:val="20"/>
        </w:rPr>
        <w:t xml:space="preserve"> </w:t>
      </w:r>
      <w:r w:rsidR="001E6E65">
        <w:rPr>
          <w:rFonts w:ascii="Arial" w:hAnsi="Arial" w:cs="Arial"/>
          <w:sz w:val="20"/>
          <w:szCs w:val="20"/>
        </w:rPr>
        <w:tab/>
      </w:r>
      <w:r w:rsidR="004B0CF1">
        <w:rPr>
          <w:rFonts w:ascii="Arial" w:hAnsi="Arial" w:cs="Arial"/>
          <w:sz w:val="20"/>
          <w:szCs w:val="20"/>
        </w:rPr>
        <w:t>$</w:t>
      </w:r>
      <w:r w:rsidR="008A3D45">
        <w:rPr>
          <w:rFonts w:ascii="Arial" w:hAnsi="Arial" w:cs="Arial"/>
          <w:sz w:val="20"/>
          <w:szCs w:val="20"/>
        </w:rPr>
        <w:tab/>
      </w:r>
      <w:r w:rsidR="004B0CF1">
        <w:rPr>
          <w:rFonts w:ascii="Arial" w:hAnsi="Arial" w:cs="Arial"/>
          <w:sz w:val="20"/>
          <w:szCs w:val="20"/>
        </w:rPr>
        <w:t>37,</w:t>
      </w:r>
      <w:r w:rsidR="00E05986">
        <w:rPr>
          <w:rFonts w:ascii="Arial" w:hAnsi="Arial" w:cs="Arial"/>
          <w:sz w:val="20"/>
          <w:szCs w:val="20"/>
        </w:rPr>
        <w:t>695</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D)</w:t>
      </w:r>
      <w:r w:rsidR="004B0CF1">
        <w:rPr>
          <w:rFonts w:ascii="Arial" w:hAnsi="Arial" w:cs="Arial"/>
          <w:sz w:val="20"/>
          <w:szCs w:val="20"/>
        </w:rPr>
        <w:t xml:space="preserve"> </w:t>
      </w:r>
      <w:r w:rsidR="001E6E65">
        <w:rPr>
          <w:rFonts w:ascii="Arial" w:hAnsi="Arial" w:cs="Arial"/>
          <w:sz w:val="20"/>
          <w:szCs w:val="20"/>
        </w:rPr>
        <w:tab/>
      </w:r>
      <w:r w:rsidR="004B0CF1">
        <w:rPr>
          <w:rFonts w:ascii="Arial" w:hAnsi="Arial" w:cs="Arial"/>
          <w:sz w:val="20"/>
          <w:szCs w:val="20"/>
        </w:rPr>
        <w:t>$</w:t>
      </w:r>
      <w:r w:rsidR="008A3D45">
        <w:rPr>
          <w:rFonts w:ascii="Arial" w:hAnsi="Arial" w:cs="Arial"/>
          <w:sz w:val="20"/>
          <w:szCs w:val="20"/>
        </w:rPr>
        <w:tab/>
      </w:r>
      <w:r w:rsidR="004B0CF1">
        <w:rPr>
          <w:rFonts w:ascii="Arial" w:hAnsi="Arial" w:cs="Arial"/>
          <w:sz w:val="20"/>
          <w:szCs w:val="20"/>
        </w:rPr>
        <w:t>4,4</w:t>
      </w:r>
      <w:r w:rsidR="00BD052F">
        <w:rPr>
          <w:rFonts w:ascii="Arial" w:hAnsi="Arial" w:cs="Arial"/>
          <w:sz w:val="20"/>
          <w:szCs w:val="20"/>
        </w:rPr>
        <w:t>69</w:t>
      </w:r>
      <w:r w:rsidR="001E6E65">
        <w:rPr>
          <w:rFonts w:ascii="Arial" w:hAnsi="Arial" w:cs="Arial"/>
          <w:sz w:val="20"/>
          <w:szCs w:val="20"/>
        </w:rPr>
        <w:t xml:space="preserve"> </w:t>
      </w:r>
      <w:r w:rsidR="00501293">
        <w:rPr>
          <w:rFonts w:ascii="Arial" w:hAnsi="Arial" w:cs="Arial"/>
          <w:sz w:val="20"/>
          <w:szCs w:val="20"/>
        </w:rPr>
        <w:t>million</w:t>
      </w:r>
    </w:p>
    <w:p w:rsidR="00501293"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There is not enough information to determine the answer.</w:t>
      </w:r>
    </w:p>
    <w:p w:rsidR="00501293" w:rsidRDefault="00501293" w:rsidP="001E6E65">
      <w:pPr>
        <w:ind w:left="360"/>
        <w:rPr>
          <w:rFonts w:ascii="Arial" w:hAnsi="Arial" w:cs="Arial"/>
          <w:sz w:val="20"/>
          <w:szCs w:val="20"/>
        </w:rPr>
      </w:pPr>
    </w:p>
    <w:p w:rsidR="00501293" w:rsidRDefault="00FD237D" w:rsidP="001E6E65">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sidR="00BD052F">
        <w:rPr>
          <w:rFonts w:ascii="Arial" w:hAnsi="Arial" w:cs="Arial"/>
          <w:sz w:val="20"/>
          <w:szCs w:val="20"/>
        </w:rPr>
        <w:t>B</w:t>
      </w:r>
    </w:p>
    <w:p w:rsidR="00501293" w:rsidRDefault="00FD237D" w:rsidP="001E6E65">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Assets = Liabilities + S</w:t>
      </w:r>
      <w:r w:rsidR="004B0CF1">
        <w:rPr>
          <w:rFonts w:ascii="Arial" w:hAnsi="Arial" w:cs="Arial"/>
          <w:sz w:val="20"/>
          <w:szCs w:val="20"/>
        </w:rPr>
        <w:t>tockholders Equity. Assets = $</w:t>
      </w:r>
      <w:r w:rsidR="00C6249D">
        <w:rPr>
          <w:rFonts w:ascii="Arial" w:hAnsi="Arial" w:cs="Arial"/>
          <w:sz w:val="20"/>
          <w:szCs w:val="20"/>
        </w:rPr>
        <w:t xml:space="preserve">25,612 </w:t>
      </w:r>
      <w:r w:rsidR="00501293">
        <w:rPr>
          <w:rFonts w:ascii="Arial" w:hAnsi="Arial" w:cs="Arial"/>
          <w:sz w:val="20"/>
          <w:szCs w:val="20"/>
        </w:rPr>
        <w:t xml:space="preserve">so this is the total of liabilities and equity combined.  </w:t>
      </w:r>
    </w:p>
    <w:p w:rsidR="00501293" w:rsidRDefault="00501293" w:rsidP="001E6E65">
      <w:pPr>
        <w:ind w:left="360"/>
        <w:rPr>
          <w:rFonts w:ascii="Arial" w:hAnsi="Arial" w:cs="Arial"/>
          <w:sz w:val="20"/>
          <w:szCs w:val="20"/>
        </w:rPr>
      </w:pPr>
    </w:p>
    <w:p w:rsidR="00501293" w:rsidRDefault="00501293" w:rsidP="001E6E65">
      <w:pPr>
        <w:ind w:left="360"/>
        <w:rPr>
          <w:rFonts w:ascii="Arial" w:hAnsi="Arial" w:cs="Arial"/>
          <w:sz w:val="20"/>
          <w:szCs w:val="20"/>
        </w:rPr>
      </w:pPr>
    </w:p>
    <w:p w:rsidR="00501293" w:rsidRPr="00FD237D" w:rsidRDefault="00501293" w:rsidP="001E6E65">
      <w:pPr>
        <w:rPr>
          <w:rFonts w:ascii="Arial" w:hAnsi="Arial" w:cs="Arial"/>
          <w:b/>
          <w:sz w:val="20"/>
          <w:szCs w:val="20"/>
        </w:rPr>
      </w:pPr>
      <w:r>
        <w:rPr>
          <w:rFonts w:ascii="Arial" w:hAnsi="Arial" w:cs="Arial"/>
          <w:sz w:val="20"/>
          <w:szCs w:val="20"/>
        </w:rPr>
        <w:br w:type="page"/>
      </w:r>
      <w:r w:rsidR="00FD237D">
        <w:rPr>
          <w:rFonts w:ascii="Arial" w:hAnsi="Arial" w:cs="Arial"/>
          <w:b/>
          <w:sz w:val="20"/>
          <w:szCs w:val="20"/>
        </w:rPr>
        <w:t xml:space="preserve">Topic: </w:t>
      </w:r>
      <w:r w:rsidRPr="00FD237D">
        <w:rPr>
          <w:rFonts w:ascii="Arial" w:hAnsi="Arial" w:cs="Arial"/>
          <w:b/>
          <w:sz w:val="20"/>
          <w:szCs w:val="20"/>
        </w:rPr>
        <w:t xml:space="preserve">Balance Sheet – Numerical </w:t>
      </w:r>
      <w:r w:rsidR="00CD41EE">
        <w:rPr>
          <w:rFonts w:ascii="Arial" w:hAnsi="Arial" w:cs="Arial"/>
          <w:b/>
          <w:sz w:val="20"/>
          <w:szCs w:val="20"/>
        </w:rPr>
        <w:t>c</w:t>
      </w:r>
      <w:r w:rsidRPr="00FD237D">
        <w:rPr>
          <w:rFonts w:ascii="Arial" w:hAnsi="Arial" w:cs="Arial"/>
          <w:b/>
          <w:sz w:val="20"/>
          <w:szCs w:val="20"/>
        </w:rPr>
        <w:t xml:space="preserve">alculations </w:t>
      </w:r>
      <w:r w:rsidR="00CD41EE">
        <w:rPr>
          <w:rFonts w:ascii="Arial" w:hAnsi="Arial" w:cs="Arial"/>
          <w:b/>
          <w:sz w:val="20"/>
          <w:szCs w:val="20"/>
        </w:rPr>
        <w:t>r</w:t>
      </w:r>
      <w:r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9.</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 xml:space="preserve">On </w:t>
      </w:r>
      <w:r w:rsidR="00D458D5">
        <w:rPr>
          <w:rFonts w:ascii="Arial" w:hAnsi="Arial" w:cs="Arial"/>
          <w:sz w:val="20"/>
          <w:szCs w:val="20"/>
        </w:rPr>
        <w:t>September 29, 2013</w:t>
      </w:r>
      <w:r>
        <w:rPr>
          <w:rFonts w:ascii="Arial" w:hAnsi="Arial" w:cs="Arial"/>
          <w:sz w:val="20"/>
          <w:szCs w:val="20"/>
        </w:rPr>
        <w:t xml:space="preserve"> Starbuck’s Corporation reported, on its Form 10-K, the following (in millions):</w:t>
      </w:r>
    </w:p>
    <w:p w:rsidR="00501293" w:rsidRDefault="00501293" w:rsidP="00E35D6C">
      <w:pPr>
        <w:rPr>
          <w:rFonts w:ascii="Arial" w:hAnsi="Arial" w:cs="Arial"/>
          <w:sz w:val="20"/>
          <w:szCs w:val="20"/>
        </w:rPr>
      </w:pPr>
    </w:p>
    <w:tbl>
      <w:tblPr>
        <w:tblW w:w="0" w:type="auto"/>
        <w:jc w:val="center"/>
        <w:tblLook w:val="00A0" w:firstRow="1" w:lastRow="0" w:firstColumn="1" w:lastColumn="0" w:noHBand="0" w:noVBand="0"/>
      </w:tblPr>
      <w:tblGrid>
        <w:gridCol w:w="3798"/>
        <w:gridCol w:w="1440"/>
      </w:tblGrid>
      <w:tr w:rsidR="00501293" w:rsidRPr="00D661DC">
        <w:trPr>
          <w:jc w:val="center"/>
        </w:trPr>
        <w:tc>
          <w:tcPr>
            <w:tcW w:w="3798" w:type="dxa"/>
          </w:tcPr>
          <w:p w:rsidR="00501293" w:rsidRPr="00D661DC" w:rsidRDefault="00501293" w:rsidP="001E6E65">
            <w:pPr>
              <w:rPr>
                <w:rFonts w:ascii="Arial" w:hAnsi="Arial" w:cs="Arial"/>
                <w:sz w:val="20"/>
                <w:szCs w:val="20"/>
              </w:rPr>
            </w:pPr>
            <w:r w:rsidRPr="00D661DC">
              <w:rPr>
                <w:rFonts w:ascii="Arial" w:hAnsi="Arial" w:cs="Arial"/>
                <w:sz w:val="20"/>
                <w:szCs w:val="20"/>
              </w:rPr>
              <w:t>Total assets</w:t>
            </w:r>
          </w:p>
        </w:tc>
        <w:tc>
          <w:tcPr>
            <w:tcW w:w="1440" w:type="dxa"/>
          </w:tcPr>
          <w:p w:rsidR="00501293" w:rsidRPr="00D661DC" w:rsidRDefault="009754AF" w:rsidP="00D661DC">
            <w:pPr>
              <w:jc w:val="right"/>
              <w:rPr>
                <w:rFonts w:ascii="Arial" w:hAnsi="Arial" w:cs="Arial"/>
                <w:sz w:val="20"/>
                <w:szCs w:val="20"/>
              </w:rPr>
            </w:pPr>
            <w:r>
              <w:rPr>
                <w:rFonts w:ascii="Arial" w:hAnsi="Arial" w:cs="Arial"/>
                <w:sz w:val="20"/>
                <w:szCs w:val="20"/>
              </w:rPr>
              <w:t>$</w:t>
            </w:r>
            <w:r w:rsidR="00D458D5">
              <w:rPr>
                <w:rFonts w:ascii="Arial" w:hAnsi="Arial" w:cs="Arial"/>
                <w:sz w:val="20"/>
                <w:szCs w:val="20"/>
              </w:rPr>
              <w:t>11,516.7</w:t>
            </w:r>
          </w:p>
        </w:tc>
      </w:tr>
      <w:tr w:rsidR="00501293" w:rsidRPr="00D661DC">
        <w:trPr>
          <w:jc w:val="center"/>
        </w:trPr>
        <w:tc>
          <w:tcPr>
            <w:tcW w:w="3798" w:type="dxa"/>
          </w:tcPr>
          <w:p w:rsidR="00501293" w:rsidRPr="00D661DC" w:rsidRDefault="00501293" w:rsidP="001E6E65">
            <w:pPr>
              <w:rPr>
                <w:rFonts w:ascii="Arial" w:hAnsi="Arial" w:cs="Arial"/>
                <w:sz w:val="20"/>
                <w:szCs w:val="20"/>
              </w:rPr>
            </w:pPr>
            <w:r w:rsidRPr="00D661DC">
              <w:rPr>
                <w:rFonts w:ascii="Arial" w:hAnsi="Arial" w:cs="Arial"/>
                <w:sz w:val="20"/>
                <w:szCs w:val="20"/>
              </w:rPr>
              <w:t>Total stockholders’ equity</w:t>
            </w:r>
          </w:p>
        </w:tc>
        <w:tc>
          <w:tcPr>
            <w:tcW w:w="1440" w:type="dxa"/>
          </w:tcPr>
          <w:p w:rsidR="00501293" w:rsidRPr="00D661DC" w:rsidRDefault="00D458D5" w:rsidP="00D661DC">
            <w:pPr>
              <w:jc w:val="right"/>
              <w:rPr>
                <w:rFonts w:ascii="Arial" w:hAnsi="Arial" w:cs="Arial"/>
                <w:sz w:val="20"/>
                <w:szCs w:val="20"/>
              </w:rPr>
            </w:pPr>
            <w:r>
              <w:rPr>
                <w:rFonts w:ascii="Arial" w:hAnsi="Arial" w:cs="Arial"/>
                <w:sz w:val="20"/>
                <w:szCs w:val="20"/>
              </w:rPr>
              <w:t>4,482.3</w:t>
            </w:r>
          </w:p>
        </w:tc>
      </w:tr>
      <w:tr w:rsidR="00501293" w:rsidRPr="00D661DC">
        <w:trPr>
          <w:jc w:val="center"/>
        </w:trPr>
        <w:tc>
          <w:tcPr>
            <w:tcW w:w="3798" w:type="dxa"/>
          </w:tcPr>
          <w:p w:rsidR="00501293" w:rsidRPr="00D661DC" w:rsidRDefault="00501293" w:rsidP="001E6E65">
            <w:pPr>
              <w:rPr>
                <w:rFonts w:ascii="Arial" w:hAnsi="Arial" w:cs="Arial"/>
                <w:sz w:val="20"/>
                <w:szCs w:val="20"/>
              </w:rPr>
            </w:pPr>
            <w:r w:rsidRPr="00D661DC">
              <w:rPr>
                <w:rFonts w:ascii="Arial" w:hAnsi="Arial" w:cs="Arial"/>
                <w:sz w:val="20"/>
                <w:szCs w:val="20"/>
              </w:rPr>
              <w:t xml:space="preserve">Total current liabilities </w:t>
            </w:r>
          </w:p>
        </w:tc>
        <w:tc>
          <w:tcPr>
            <w:tcW w:w="1440" w:type="dxa"/>
          </w:tcPr>
          <w:p w:rsidR="00501293" w:rsidRPr="00D661DC" w:rsidRDefault="00D458D5" w:rsidP="00D661DC">
            <w:pPr>
              <w:jc w:val="right"/>
              <w:rPr>
                <w:rFonts w:ascii="Arial" w:hAnsi="Arial" w:cs="Arial"/>
                <w:sz w:val="20"/>
                <w:szCs w:val="20"/>
              </w:rPr>
            </w:pPr>
            <w:r>
              <w:rPr>
                <w:rFonts w:ascii="Arial" w:hAnsi="Arial" w:cs="Arial"/>
                <w:sz w:val="20"/>
                <w:szCs w:val="20"/>
              </w:rPr>
              <w:t>5,377.3</w:t>
            </w:r>
          </w:p>
        </w:tc>
      </w:tr>
    </w:tbl>
    <w:p w:rsidR="00501293" w:rsidRDefault="00501293" w:rsidP="001E6E65">
      <w:pPr>
        <w:ind w:left="720" w:hanging="360"/>
        <w:rPr>
          <w:rFonts w:ascii="Arial" w:hAnsi="Arial" w:cs="Arial"/>
          <w:sz w:val="20"/>
          <w:szCs w:val="20"/>
        </w:rPr>
      </w:pPr>
    </w:p>
    <w:p w:rsidR="00501293" w:rsidRDefault="00501293" w:rsidP="001E6E65">
      <w:pPr>
        <w:ind w:left="720" w:hanging="360"/>
        <w:rPr>
          <w:rFonts w:ascii="Arial" w:hAnsi="Arial" w:cs="Arial"/>
          <w:sz w:val="20"/>
          <w:szCs w:val="20"/>
        </w:rPr>
      </w:pPr>
      <w:r>
        <w:rPr>
          <w:rFonts w:ascii="Arial" w:hAnsi="Arial" w:cs="Arial"/>
          <w:sz w:val="20"/>
          <w:szCs w:val="20"/>
        </w:rPr>
        <w:t xml:space="preserve">What did Starbuck’s report as </w:t>
      </w:r>
      <w:r w:rsidR="00C92326">
        <w:rPr>
          <w:rFonts w:ascii="Arial" w:hAnsi="Arial" w:cs="Arial"/>
          <w:sz w:val="20"/>
          <w:szCs w:val="20"/>
        </w:rPr>
        <w:t>t</w:t>
      </w:r>
      <w:r>
        <w:rPr>
          <w:rFonts w:ascii="Arial" w:hAnsi="Arial" w:cs="Arial"/>
          <w:sz w:val="20"/>
          <w:szCs w:val="20"/>
        </w:rPr>
        <w:t xml:space="preserve">otal liabilities on </w:t>
      </w:r>
      <w:r w:rsidR="00D458D5">
        <w:rPr>
          <w:rFonts w:ascii="Arial" w:hAnsi="Arial" w:cs="Arial"/>
          <w:sz w:val="20"/>
          <w:szCs w:val="20"/>
        </w:rPr>
        <w:t>September 29, 2013</w:t>
      </w:r>
      <w:r>
        <w:rPr>
          <w:rFonts w:ascii="Arial" w:hAnsi="Arial" w:cs="Arial"/>
          <w:sz w:val="20"/>
          <w:szCs w:val="20"/>
        </w:rPr>
        <w:t>?</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A)</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w:t>
      </w:r>
      <w:r w:rsidR="008A3D45">
        <w:rPr>
          <w:rFonts w:ascii="Arial" w:hAnsi="Arial" w:cs="Arial"/>
          <w:sz w:val="20"/>
          <w:szCs w:val="20"/>
        </w:rPr>
        <w:tab/>
      </w:r>
      <w:r w:rsidR="00D458D5">
        <w:rPr>
          <w:rFonts w:ascii="Arial" w:hAnsi="Arial" w:cs="Arial"/>
          <w:sz w:val="20"/>
          <w:szCs w:val="20"/>
        </w:rPr>
        <w:t>11,516.7</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w:t>
      </w:r>
      <w:r w:rsidR="008A3D45">
        <w:rPr>
          <w:rFonts w:ascii="Arial" w:hAnsi="Arial" w:cs="Arial"/>
          <w:sz w:val="20"/>
          <w:szCs w:val="20"/>
        </w:rPr>
        <w:tab/>
      </w:r>
      <w:r w:rsidR="00D458D5">
        <w:rPr>
          <w:rFonts w:ascii="Arial" w:hAnsi="Arial" w:cs="Arial"/>
          <w:sz w:val="20"/>
          <w:szCs w:val="20"/>
        </w:rPr>
        <w:t>5,377.3</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C)</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w:t>
      </w:r>
      <w:r w:rsidR="008A3D45">
        <w:rPr>
          <w:rFonts w:ascii="Arial" w:hAnsi="Arial" w:cs="Arial"/>
          <w:sz w:val="20"/>
          <w:szCs w:val="20"/>
        </w:rPr>
        <w:tab/>
      </w:r>
      <w:r w:rsidR="00D458D5">
        <w:rPr>
          <w:rFonts w:ascii="Arial" w:hAnsi="Arial" w:cs="Arial"/>
          <w:sz w:val="20"/>
          <w:szCs w:val="20"/>
        </w:rPr>
        <w:t>895.0</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D)</w:t>
      </w:r>
      <w:r w:rsidR="009754AF">
        <w:rPr>
          <w:rFonts w:ascii="Arial" w:hAnsi="Arial" w:cs="Arial"/>
          <w:sz w:val="20"/>
          <w:szCs w:val="20"/>
        </w:rPr>
        <w:t xml:space="preserve"> </w:t>
      </w:r>
      <w:r w:rsidR="001E6E65">
        <w:rPr>
          <w:rFonts w:ascii="Arial" w:hAnsi="Arial" w:cs="Arial"/>
          <w:sz w:val="20"/>
          <w:szCs w:val="20"/>
        </w:rPr>
        <w:tab/>
      </w:r>
      <w:r w:rsidR="009754AF">
        <w:rPr>
          <w:rFonts w:ascii="Arial" w:hAnsi="Arial" w:cs="Arial"/>
          <w:sz w:val="20"/>
          <w:szCs w:val="20"/>
        </w:rPr>
        <w:t>$</w:t>
      </w:r>
      <w:r w:rsidR="008A3D45">
        <w:rPr>
          <w:rFonts w:ascii="Arial" w:hAnsi="Arial" w:cs="Arial"/>
          <w:sz w:val="20"/>
          <w:szCs w:val="20"/>
        </w:rPr>
        <w:tab/>
      </w:r>
      <w:r w:rsidR="00D458D5">
        <w:rPr>
          <w:rFonts w:ascii="Arial" w:hAnsi="Arial" w:cs="Arial"/>
          <w:sz w:val="20"/>
          <w:szCs w:val="20"/>
        </w:rPr>
        <w:t>7,034.4</w:t>
      </w:r>
      <w:r w:rsidR="00501293">
        <w:rPr>
          <w:rFonts w:ascii="Arial" w:hAnsi="Arial" w:cs="Arial"/>
          <w:sz w:val="20"/>
          <w:szCs w:val="20"/>
        </w:rPr>
        <w:t xml:space="preserve"> million</w:t>
      </w:r>
    </w:p>
    <w:p w:rsidR="00501293"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None of the ab</w:t>
      </w:r>
      <w:r w:rsidR="001E6E65">
        <w:rPr>
          <w:rFonts w:ascii="Arial" w:hAnsi="Arial" w:cs="Arial"/>
          <w:sz w:val="20"/>
          <w:szCs w:val="20"/>
        </w:rPr>
        <w:t>ove</w:t>
      </w:r>
    </w:p>
    <w:p w:rsidR="00501293" w:rsidRDefault="00501293" w:rsidP="001E6E65">
      <w:pPr>
        <w:ind w:left="720" w:hanging="360"/>
        <w:rPr>
          <w:rFonts w:ascii="Arial" w:hAnsi="Arial" w:cs="Arial"/>
          <w:sz w:val="20"/>
          <w:szCs w:val="20"/>
        </w:rPr>
      </w:pPr>
    </w:p>
    <w:p w:rsidR="00501293" w:rsidRDefault="00FD237D" w:rsidP="001E6E65">
      <w:pPr>
        <w:ind w:left="720" w:hanging="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sidR="00D458D5">
        <w:rPr>
          <w:rFonts w:ascii="Arial" w:hAnsi="Arial" w:cs="Arial"/>
          <w:sz w:val="20"/>
          <w:szCs w:val="20"/>
        </w:rPr>
        <w:t>D</w:t>
      </w:r>
    </w:p>
    <w:p w:rsidR="00D63FB9" w:rsidRDefault="00FD237D" w:rsidP="001E6E65">
      <w:pPr>
        <w:ind w:left="360"/>
        <w:rPr>
          <w:rFonts w:ascii="Arial" w:hAnsi="Arial" w:cs="Arial"/>
          <w:sz w:val="20"/>
          <w:szCs w:val="20"/>
        </w:rPr>
      </w:pPr>
      <w:r w:rsidRPr="00FD237D">
        <w:rPr>
          <w:rFonts w:ascii="Arial" w:hAnsi="Arial" w:cs="Arial"/>
          <w:i/>
          <w:sz w:val="20"/>
          <w:szCs w:val="20"/>
        </w:rPr>
        <w:t>Rationale:</w:t>
      </w:r>
      <w:r w:rsidR="00D63FB9">
        <w:rPr>
          <w:rFonts w:ascii="Arial" w:hAnsi="Arial" w:cs="Arial"/>
          <w:sz w:val="20"/>
          <w:szCs w:val="20"/>
        </w:rPr>
        <w:t xml:space="preserve"> </w:t>
      </w:r>
      <w:r w:rsidR="00501293">
        <w:rPr>
          <w:rFonts w:ascii="Arial" w:hAnsi="Arial" w:cs="Arial"/>
          <w:sz w:val="20"/>
          <w:szCs w:val="20"/>
        </w:rPr>
        <w:t>Assets = Liabilities</w:t>
      </w:r>
      <w:r w:rsidR="009754AF">
        <w:rPr>
          <w:rFonts w:ascii="Arial" w:hAnsi="Arial" w:cs="Arial"/>
          <w:sz w:val="20"/>
          <w:szCs w:val="20"/>
        </w:rPr>
        <w:t xml:space="preserve"> + Stockholders Equity. $</w:t>
      </w:r>
      <w:r w:rsidR="00D458D5">
        <w:rPr>
          <w:rFonts w:ascii="Arial" w:hAnsi="Arial" w:cs="Arial"/>
          <w:sz w:val="20"/>
          <w:szCs w:val="20"/>
        </w:rPr>
        <w:t>11,516.7</w:t>
      </w:r>
      <w:r w:rsidR="008A3D45">
        <w:rPr>
          <w:rFonts w:ascii="Arial" w:hAnsi="Arial" w:cs="Arial"/>
          <w:sz w:val="20"/>
          <w:szCs w:val="20"/>
        </w:rPr>
        <w:t xml:space="preserve"> </w:t>
      </w:r>
      <w:r w:rsidR="009754AF">
        <w:rPr>
          <w:rFonts w:ascii="Arial" w:hAnsi="Arial" w:cs="Arial"/>
          <w:sz w:val="20"/>
          <w:szCs w:val="20"/>
        </w:rPr>
        <w:t>= Liabilities + $</w:t>
      </w:r>
      <w:r w:rsidR="00D458D5">
        <w:rPr>
          <w:rFonts w:ascii="Arial" w:hAnsi="Arial" w:cs="Arial"/>
          <w:sz w:val="20"/>
          <w:szCs w:val="20"/>
        </w:rPr>
        <w:t>4,482.3</w:t>
      </w:r>
      <w:r w:rsidR="00501293">
        <w:rPr>
          <w:rFonts w:ascii="Arial" w:hAnsi="Arial" w:cs="Arial"/>
          <w:sz w:val="20"/>
          <w:szCs w:val="20"/>
        </w:rPr>
        <w:t xml:space="preserve">. </w:t>
      </w:r>
    </w:p>
    <w:p w:rsidR="00501293" w:rsidRDefault="00501293" w:rsidP="001E6E65">
      <w:pPr>
        <w:ind w:left="360"/>
        <w:rPr>
          <w:rFonts w:ascii="Arial" w:hAnsi="Arial" w:cs="Arial"/>
          <w:sz w:val="20"/>
          <w:szCs w:val="20"/>
        </w:rPr>
      </w:pPr>
      <w:r>
        <w:rPr>
          <w:rFonts w:ascii="Arial" w:hAnsi="Arial" w:cs="Arial"/>
          <w:sz w:val="20"/>
          <w:szCs w:val="20"/>
        </w:rPr>
        <w:t>T</w:t>
      </w:r>
      <w:r w:rsidR="009754AF">
        <w:rPr>
          <w:rFonts w:ascii="Arial" w:hAnsi="Arial" w:cs="Arial"/>
          <w:sz w:val="20"/>
          <w:szCs w:val="20"/>
        </w:rPr>
        <w:t>herefore, Liabilities = $</w:t>
      </w:r>
      <w:r w:rsidR="00D458D5">
        <w:rPr>
          <w:rFonts w:ascii="Arial" w:hAnsi="Arial" w:cs="Arial"/>
          <w:sz w:val="20"/>
          <w:szCs w:val="20"/>
        </w:rPr>
        <w:t>7,034.4</w:t>
      </w:r>
      <w:r>
        <w:rPr>
          <w:rFonts w:ascii="Arial" w:hAnsi="Arial" w:cs="Arial"/>
          <w:sz w:val="20"/>
          <w:szCs w:val="20"/>
        </w:rPr>
        <w:t xml:space="preserve"> on </w:t>
      </w:r>
      <w:r w:rsidR="00D458D5">
        <w:rPr>
          <w:rFonts w:ascii="Arial" w:hAnsi="Arial" w:cs="Arial"/>
          <w:sz w:val="20"/>
          <w:szCs w:val="20"/>
        </w:rPr>
        <w:t>September 29, 2013</w:t>
      </w:r>
      <w:r w:rsidR="009754AF">
        <w:rPr>
          <w:rFonts w:ascii="Arial" w:hAnsi="Arial" w:cs="Arial"/>
          <w:sz w:val="20"/>
          <w:szCs w:val="20"/>
        </w:rPr>
        <w:t>.</w:t>
      </w:r>
    </w:p>
    <w:p w:rsidR="00501293" w:rsidRDefault="00501293" w:rsidP="001E6E65">
      <w:pPr>
        <w:ind w:left="720" w:hanging="360"/>
        <w:rPr>
          <w:rFonts w:ascii="Arial" w:hAnsi="Arial" w:cs="Arial"/>
          <w:sz w:val="20"/>
          <w:szCs w:val="20"/>
        </w:rPr>
      </w:pPr>
    </w:p>
    <w:p w:rsidR="00501293" w:rsidRDefault="00501293" w:rsidP="001E6E65">
      <w:pPr>
        <w:ind w:left="720" w:hanging="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 xml:space="preserve">Topic: </w:t>
      </w:r>
      <w:r w:rsidR="00501293" w:rsidRPr="00FD237D">
        <w:rPr>
          <w:rFonts w:ascii="Arial" w:hAnsi="Arial" w:cs="Arial"/>
          <w:b/>
          <w:sz w:val="20"/>
          <w:szCs w:val="20"/>
        </w:rPr>
        <w:t xml:space="preserve">Balance Sheet – Numerical </w:t>
      </w:r>
      <w:r w:rsidR="00CD41EE">
        <w:rPr>
          <w:rFonts w:ascii="Arial" w:hAnsi="Arial" w:cs="Arial"/>
          <w:b/>
          <w:sz w:val="20"/>
          <w:szCs w:val="20"/>
        </w:rPr>
        <w:t>c</w:t>
      </w:r>
      <w:r w:rsidR="00501293" w:rsidRPr="00FD237D">
        <w:rPr>
          <w:rFonts w:ascii="Arial" w:hAnsi="Arial" w:cs="Arial"/>
          <w:b/>
          <w:sz w:val="20"/>
          <w:szCs w:val="20"/>
        </w:rPr>
        <w:t xml:space="preserve">alculations </w:t>
      </w:r>
      <w:r w:rsidR="00CD41EE">
        <w:rPr>
          <w:rFonts w:ascii="Arial" w:hAnsi="Arial" w:cs="Arial"/>
          <w:b/>
          <w:sz w:val="20"/>
          <w:szCs w:val="20"/>
        </w:rPr>
        <w:t>r</w:t>
      </w:r>
      <w:r w:rsidR="00501293"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41772F" w:rsidP="00FD237D">
      <w:pPr>
        <w:ind w:left="360" w:hanging="360"/>
        <w:rPr>
          <w:rFonts w:ascii="Arial" w:hAnsi="Arial" w:cs="Arial"/>
          <w:sz w:val="20"/>
          <w:szCs w:val="20"/>
        </w:rPr>
      </w:pPr>
      <w:r w:rsidRPr="00FD237D">
        <w:rPr>
          <w:rFonts w:ascii="Arial" w:hAnsi="Arial" w:cs="Arial"/>
          <w:b/>
          <w:sz w:val="20"/>
          <w:szCs w:val="20"/>
        </w:rPr>
        <w:t>10.</w:t>
      </w:r>
      <w:r w:rsidR="00FD237D">
        <w:rPr>
          <w:rFonts w:ascii="Arial" w:hAnsi="Arial" w:cs="Arial"/>
          <w:b/>
          <w:sz w:val="20"/>
          <w:szCs w:val="20"/>
        </w:rPr>
        <w:tab/>
      </w:r>
      <w:r>
        <w:rPr>
          <w:rFonts w:ascii="Arial" w:hAnsi="Arial" w:cs="Arial"/>
          <w:sz w:val="20"/>
          <w:szCs w:val="20"/>
        </w:rPr>
        <w:t>In its 201</w:t>
      </w:r>
      <w:r w:rsidR="00D458D5">
        <w:rPr>
          <w:rFonts w:ascii="Arial" w:hAnsi="Arial" w:cs="Arial"/>
          <w:sz w:val="20"/>
          <w:szCs w:val="20"/>
        </w:rPr>
        <w:t>3</w:t>
      </w:r>
      <w:r w:rsidR="00501293">
        <w:rPr>
          <w:rFonts w:ascii="Arial" w:hAnsi="Arial" w:cs="Arial"/>
          <w:sz w:val="20"/>
          <w:szCs w:val="20"/>
        </w:rPr>
        <w:t xml:space="preserve"> annual report, Snap-On Incorporated reported the following (in millions):</w:t>
      </w:r>
    </w:p>
    <w:p w:rsidR="00501293" w:rsidRDefault="00501293" w:rsidP="00457539">
      <w:pPr>
        <w:rPr>
          <w:rFonts w:ascii="Arial" w:hAnsi="Arial" w:cs="Arial"/>
          <w:sz w:val="20"/>
          <w:szCs w:val="20"/>
        </w:rPr>
      </w:pPr>
    </w:p>
    <w:tbl>
      <w:tblPr>
        <w:tblW w:w="0" w:type="auto"/>
        <w:jc w:val="center"/>
        <w:tblLook w:val="00A0" w:firstRow="1" w:lastRow="0" w:firstColumn="1" w:lastColumn="0" w:noHBand="0" w:noVBand="0"/>
      </w:tblPr>
      <w:tblGrid>
        <w:gridCol w:w="2628"/>
        <w:gridCol w:w="1440"/>
      </w:tblGrid>
      <w:tr w:rsidR="00501293" w:rsidRPr="00D661DC">
        <w:trPr>
          <w:jc w:val="center"/>
        </w:trPr>
        <w:tc>
          <w:tcPr>
            <w:tcW w:w="2628" w:type="dxa"/>
          </w:tcPr>
          <w:p w:rsidR="00501293" w:rsidRPr="00D661DC" w:rsidRDefault="00501293" w:rsidP="00D661DC">
            <w:pPr>
              <w:rPr>
                <w:rFonts w:ascii="Arial" w:hAnsi="Arial" w:cs="Arial"/>
                <w:sz w:val="20"/>
                <w:szCs w:val="20"/>
              </w:rPr>
            </w:pPr>
            <w:r w:rsidRPr="00D661DC">
              <w:rPr>
                <w:rFonts w:ascii="Arial" w:hAnsi="Arial" w:cs="Arial"/>
                <w:sz w:val="20"/>
                <w:szCs w:val="20"/>
              </w:rPr>
              <w:t>Current assets</w:t>
            </w:r>
          </w:p>
        </w:tc>
        <w:tc>
          <w:tcPr>
            <w:tcW w:w="1440" w:type="dxa"/>
          </w:tcPr>
          <w:p w:rsidR="00501293" w:rsidRPr="00D661DC" w:rsidRDefault="00501293" w:rsidP="00D661DC">
            <w:pPr>
              <w:jc w:val="right"/>
              <w:rPr>
                <w:rFonts w:ascii="Arial" w:hAnsi="Arial" w:cs="Arial"/>
                <w:sz w:val="20"/>
                <w:szCs w:val="20"/>
              </w:rPr>
            </w:pPr>
            <w:r>
              <w:rPr>
                <w:rFonts w:ascii="Arial" w:hAnsi="Arial" w:cs="Arial"/>
                <w:sz w:val="20"/>
                <w:szCs w:val="20"/>
              </w:rPr>
              <w:t>$</w:t>
            </w:r>
            <w:r w:rsidR="0041772F">
              <w:rPr>
                <w:rFonts w:ascii="Arial" w:hAnsi="Arial" w:cs="Arial"/>
                <w:sz w:val="20"/>
                <w:szCs w:val="20"/>
              </w:rPr>
              <w:t>1,</w:t>
            </w:r>
            <w:r w:rsidR="00D458D5">
              <w:rPr>
                <w:rFonts w:ascii="Arial" w:hAnsi="Arial" w:cs="Arial"/>
                <w:sz w:val="20"/>
                <w:szCs w:val="20"/>
              </w:rPr>
              <w:t>796.2</w:t>
            </w:r>
          </w:p>
        </w:tc>
      </w:tr>
      <w:tr w:rsidR="00501293" w:rsidRPr="00D661DC">
        <w:trPr>
          <w:jc w:val="center"/>
        </w:trPr>
        <w:tc>
          <w:tcPr>
            <w:tcW w:w="2628" w:type="dxa"/>
          </w:tcPr>
          <w:p w:rsidR="00501293" w:rsidRPr="00D661DC" w:rsidRDefault="00501293" w:rsidP="00D661DC">
            <w:pPr>
              <w:rPr>
                <w:rFonts w:ascii="Arial" w:hAnsi="Arial" w:cs="Arial"/>
                <w:sz w:val="20"/>
                <w:szCs w:val="20"/>
              </w:rPr>
            </w:pPr>
            <w:r w:rsidRPr="00D661DC">
              <w:rPr>
                <w:rFonts w:ascii="Arial" w:hAnsi="Arial" w:cs="Arial"/>
                <w:sz w:val="20"/>
                <w:szCs w:val="20"/>
              </w:rPr>
              <w:t>Total shareholders’ equity</w:t>
            </w:r>
          </w:p>
        </w:tc>
        <w:tc>
          <w:tcPr>
            <w:tcW w:w="1440" w:type="dxa"/>
          </w:tcPr>
          <w:p w:rsidR="00501293" w:rsidRPr="00D661DC" w:rsidRDefault="00501293" w:rsidP="00D661DC">
            <w:pPr>
              <w:jc w:val="right"/>
              <w:rPr>
                <w:rFonts w:ascii="Arial" w:hAnsi="Arial" w:cs="Arial"/>
                <w:sz w:val="20"/>
                <w:szCs w:val="20"/>
              </w:rPr>
            </w:pPr>
            <w:r>
              <w:rPr>
                <w:rFonts w:ascii="Arial" w:hAnsi="Arial" w:cs="Arial"/>
                <w:sz w:val="20"/>
                <w:szCs w:val="20"/>
              </w:rPr>
              <w:t>$</w:t>
            </w:r>
            <w:r w:rsidR="00D458D5">
              <w:rPr>
                <w:rFonts w:ascii="Arial" w:hAnsi="Arial" w:cs="Arial"/>
                <w:sz w:val="20"/>
                <w:szCs w:val="20"/>
              </w:rPr>
              <w:t>2,130.4</w:t>
            </w:r>
          </w:p>
        </w:tc>
      </w:tr>
      <w:tr w:rsidR="00501293" w:rsidRPr="00D661DC">
        <w:trPr>
          <w:jc w:val="center"/>
        </w:trPr>
        <w:tc>
          <w:tcPr>
            <w:tcW w:w="2628" w:type="dxa"/>
          </w:tcPr>
          <w:p w:rsidR="00501293" w:rsidRPr="00D661DC" w:rsidRDefault="00501293" w:rsidP="00DC096A">
            <w:pPr>
              <w:rPr>
                <w:rFonts w:ascii="Arial" w:hAnsi="Arial" w:cs="Arial"/>
                <w:sz w:val="20"/>
                <w:szCs w:val="20"/>
              </w:rPr>
            </w:pPr>
            <w:r w:rsidRPr="00D661DC">
              <w:rPr>
                <w:rFonts w:ascii="Arial" w:hAnsi="Arial" w:cs="Arial"/>
                <w:sz w:val="20"/>
                <w:szCs w:val="20"/>
              </w:rPr>
              <w:t xml:space="preserve">Total liabilities </w:t>
            </w:r>
          </w:p>
        </w:tc>
        <w:tc>
          <w:tcPr>
            <w:tcW w:w="1440" w:type="dxa"/>
          </w:tcPr>
          <w:p w:rsidR="00501293" w:rsidRPr="00D661DC" w:rsidRDefault="00501293" w:rsidP="00D661DC">
            <w:pPr>
              <w:jc w:val="right"/>
              <w:rPr>
                <w:rFonts w:ascii="Arial" w:hAnsi="Arial" w:cs="Arial"/>
                <w:sz w:val="20"/>
                <w:szCs w:val="20"/>
              </w:rPr>
            </w:pPr>
            <w:r>
              <w:rPr>
                <w:rFonts w:ascii="Arial" w:hAnsi="Arial" w:cs="Arial"/>
                <w:sz w:val="20"/>
                <w:szCs w:val="20"/>
              </w:rPr>
              <w:t>$</w:t>
            </w:r>
            <w:r w:rsidR="00D458D5">
              <w:rPr>
                <w:rFonts w:ascii="Arial" w:hAnsi="Arial" w:cs="Arial"/>
                <w:sz w:val="20"/>
                <w:szCs w:val="20"/>
              </w:rPr>
              <w:t>1,979.6</w:t>
            </w:r>
          </w:p>
        </w:tc>
      </w:tr>
    </w:tbl>
    <w:p w:rsidR="00501293" w:rsidRDefault="00501293" w:rsidP="001E6E65">
      <w:pPr>
        <w:ind w:left="720" w:hanging="360"/>
        <w:rPr>
          <w:rFonts w:ascii="Arial" w:hAnsi="Arial" w:cs="Arial"/>
          <w:sz w:val="20"/>
          <w:szCs w:val="20"/>
        </w:rPr>
      </w:pPr>
    </w:p>
    <w:p w:rsidR="00501293" w:rsidRDefault="00501293" w:rsidP="001E6E65">
      <w:pPr>
        <w:ind w:left="720" w:hanging="360"/>
        <w:rPr>
          <w:rFonts w:ascii="Arial" w:hAnsi="Arial" w:cs="Arial"/>
          <w:sz w:val="20"/>
          <w:szCs w:val="20"/>
        </w:rPr>
      </w:pPr>
      <w:r>
        <w:rPr>
          <w:rFonts w:ascii="Arial" w:hAnsi="Arial" w:cs="Arial"/>
          <w:sz w:val="20"/>
          <w:szCs w:val="20"/>
        </w:rPr>
        <w:t xml:space="preserve">What did Snap-On report </w:t>
      </w:r>
      <w:r w:rsidR="0041772F">
        <w:rPr>
          <w:rFonts w:ascii="Arial" w:hAnsi="Arial" w:cs="Arial"/>
          <w:sz w:val="20"/>
          <w:szCs w:val="20"/>
        </w:rPr>
        <w:t>as total assets at year-end 201</w:t>
      </w:r>
      <w:r w:rsidR="00D458D5">
        <w:rPr>
          <w:rFonts w:ascii="Arial" w:hAnsi="Arial" w:cs="Arial"/>
          <w:sz w:val="20"/>
          <w:szCs w:val="20"/>
        </w:rPr>
        <w:t>3</w:t>
      </w:r>
      <w:r>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A)</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w:t>
      </w:r>
      <w:r w:rsidR="0041772F">
        <w:rPr>
          <w:rFonts w:ascii="Arial" w:hAnsi="Arial" w:cs="Arial"/>
          <w:sz w:val="20"/>
          <w:szCs w:val="20"/>
        </w:rPr>
        <w:t>3,</w:t>
      </w:r>
      <w:r w:rsidR="000E67A2">
        <w:rPr>
          <w:rFonts w:ascii="Arial" w:hAnsi="Arial" w:cs="Arial"/>
          <w:sz w:val="20"/>
          <w:szCs w:val="20"/>
        </w:rPr>
        <w:t>775</w:t>
      </w:r>
      <w:r w:rsidR="0041772F">
        <w:rPr>
          <w:rFonts w:ascii="Arial" w:hAnsi="Arial" w:cs="Arial"/>
          <w:sz w:val="20"/>
          <w:szCs w:val="20"/>
        </w:rPr>
        <w:t>.8</w:t>
      </w:r>
      <w:r w:rsidR="00501293">
        <w:rPr>
          <w:rFonts w:ascii="Arial" w:hAnsi="Arial" w:cs="Arial"/>
          <w:sz w:val="20"/>
          <w:szCs w:val="20"/>
        </w:rPr>
        <w:t xml:space="preserve"> million</w:t>
      </w:r>
    </w:p>
    <w:p w:rsidR="00501293" w:rsidRDefault="00D15340" w:rsidP="001E6E65">
      <w:pPr>
        <w:ind w:left="720" w:hanging="360"/>
        <w:rPr>
          <w:rFonts w:ascii="Arial" w:hAnsi="Arial" w:cs="Arial"/>
          <w:sz w:val="20"/>
          <w:szCs w:val="20"/>
        </w:rPr>
      </w:pPr>
      <w:r w:rsidRPr="00D15340">
        <w:rPr>
          <w:rFonts w:ascii="Arial" w:hAnsi="Arial" w:cs="Arial"/>
          <w:sz w:val="20"/>
          <w:szCs w:val="20"/>
        </w:rPr>
        <w:t>B)</w:t>
      </w:r>
      <w:r w:rsidR="0041772F">
        <w:rPr>
          <w:rFonts w:ascii="Arial" w:hAnsi="Arial" w:cs="Arial"/>
          <w:sz w:val="20"/>
          <w:szCs w:val="20"/>
        </w:rPr>
        <w:t xml:space="preserve"> </w:t>
      </w:r>
      <w:r w:rsidR="001E6E65">
        <w:rPr>
          <w:rFonts w:ascii="Arial" w:hAnsi="Arial" w:cs="Arial"/>
          <w:sz w:val="20"/>
          <w:szCs w:val="20"/>
        </w:rPr>
        <w:tab/>
      </w:r>
      <w:r w:rsidR="0041772F">
        <w:rPr>
          <w:rFonts w:ascii="Arial" w:hAnsi="Arial" w:cs="Arial"/>
          <w:sz w:val="20"/>
          <w:szCs w:val="20"/>
        </w:rPr>
        <w:t>$</w:t>
      </w:r>
      <w:r w:rsidR="000E67A2">
        <w:rPr>
          <w:rFonts w:ascii="Arial" w:hAnsi="Arial" w:cs="Arial"/>
          <w:sz w:val="20"/>
          <w:szCs w:val="20"/>
        </w:rPr>
        <w:t>1,796.2</w:t>
      </w:r>
      <w:r w:rsidR="008A3D45">
        <w:rPr>
          <w:rFonts w:ascii="Arial" w:hAnsi="Arial" w:cs="Arial"/>
          <w:sz w:val="20"/>
          <w:szCs w:val="20"/>
        </w:rPr>
        <w:t xml:space="preserve"> </w:t>
      </w:r>
      <w:r w:rsidR="00501293">
        <w:rPr>
          <w:rFonts w:ascii="Arial" w:hAnsi="Arial" w:cs="Arial"/>
          <w:sz w:val="20"/>
          <w:szCs w:val="20"/>
        </w:rPr>
        <w:t>million</w:t>
      </w:r>
    </w:p>
    <w:p w:rsidR="00501293" w:rsidRDefault="00D15340" w:rsidP="001E6E65">
      <w:pPr>
        <w:ind w:left="720" w:hanging="360"/>
        <w:rPr>
          <w:rFonts w:ascii="Arial" w:hAnsi="Arial" w:cs="Arial"/>
          <w:sz w:val="20"/>
          <w:szCs w:val="20"/>
        </w:rPr>
      </w:pPr>
      <w:r w:rsidRPr="00D15340">
        <w:rPr>
          <w:rFonts w:ascii="Arial" w:hAnsi="Arial" w:cs="Arial"/>
          <w:sz w:val="20"/>
          <w:szCs w:val="20"/>
        </w:rPr>
        <w:t>C)</w:t>
      </w:r>
      <w:r w:rsidR="0041772F">
        <w:rPr>
          <w:rFonts w:ascii="Arial" w:hAnsi="Arial" w:cs="Arial"/>
          <w:sz w:val="20"/>
          <w:szCs w:val="20"/>
        </w:rPr>
        <w:t xml:space="preserve"> </w:t>
      </w:r>
      <w:r w:rsidR="001E6E65">
        <w:rPr>
          <w:rFonts w:ascii="Arial" w:hAnsi="Arial" w:cs="Arial"/>
          <w:sz w:val="20"/>
          <w:szCs w:val="20"/>
        </w:rPr>
        <w:tab/>
      </w:r>
      <w:r w:rsidR="0041772F">
        <w:rPr>
          <w:rFonts w:ascii="Arial" w:hAnsi="Arial" w:cs="Arial"/>
          <w:sz w:val="20"/>
          <w:szCs w:val="20"/>
        </w:rPr>
        <w:t>$</w:t>
      </w:r>
      <w:r w:rsidR="000E67A2">
        <w:rPr>
          <w:rFonts w:ascii="Arial" w:hAnsi="Arial" w:cs="Arial"/>
          <w:sz w:val="20"/>
          <w:szCs w:val="20"/>
        </w:rPr>
        <w:t>4,110.0</w:t>
      </w:r>
      <w:r w:rsidR="00501293">
        <w:rPr>
          <w:rFonts w:ascii="Arial" w:hAnsi="Arial" w:cs="Arial"/>
          <w:sz w:val="20"/>
          <w:szCs w:val="20"/>
        </w:rPr>
        <w:t xml:space="preserve"> million</w:t>
      </w:r>
    </w:p>
    <w:p w:rsidR="00501293" w:rsidRDefault="00D15340" w:rsidP="001E6E65">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w:t>
      </w:r>
      <w:r w:rsidR="0041772F">
        <w:rPr>
          <w:rFonts w:ascii="Arial" w:hAnsi="Arial" w:cs="Arial"/>
          <w:sz w:val="20"/>
          <w:szCs w:val="20"/>
        </w:rPr>
        <w:t>3,</w:t>
      </w:r>
      <w:r w:rsidR="000E67A2">
        <w:rPr>
          <w:rFonts w:ascii="Arial" w:hAnsi="Arial" w:cs="Arial"/>
          <w:sz w:val="20"/>
          <w:szCs w:val="20"/>
        </w:rPr>
        <w:t>926.6</w:t>
      </w:r>
      <w:r w:rsidR="0041772F">
        <w:rPr>
          <w:rFonts w:ascii="Arial" w:hAnsi="Arial" w:cs="Arial"/>
          <w:sz w:val="20"/>
          <w:szCs w:val="20"/>
        </w:rPr>
        <w:t xml:space="preserve"> </w:t>
      </w:r>
      <w:r w:rsidR="00501293">
        <w:rPr>
          <w:rFonts w:ascii="Arial" w:hAnsi="Arial" w:cs="Arial"/>
          <w:sz w:val="20"/>
          <w:szCs w:val="20"/>
        </w:rPr>
        <w:t>million</w:t>
      </w:r>
    </w:p>
    <w:p w:rsidR="00501293"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t>None of the above</w:t>
      </w:r>
    </w:p>
    <w:p w:rsidR="00501293" w:rsidRDefault="00501293" w:rsidP="001E6E65">
      <w:pPr>
        <w:ind w:left="720" w:hanging="360"/>
        <w:rPr>
          <w:rFonts w:ascii="Arial" w:hAnsi="Arial" w:cs="Arial"/>
          <w:sz w:val="20"/>
          <w:szCs w:val="20"/>
        </w:rPr>
      </w:pPr>
    </w:p>
    <w:p w:rsidR="00501293" w:rsidRDefault="00FD237D" w:rsidP="001E6E65">
      <w:pPr>
        <w:ind w:left="720" w:hanging="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sidR="000E67A2">
        <w:rPr>
          <w:rFonts w:ascii="Arial" w:hAnsi="Arial" w:cs="Arial"/>
          <w:sz w:val="20"/>
          <w:szCs w:val="20"/>
        </w:rPr>
        <w:t>C</w:t>
      </w:r>
      <w:r w:rsidR="00501293">
        <w:rPr>
          <w:rFonts w:ascii="Arial" w:hAnsi="Arial" w:cs="Arial"/>
          <w:sz w:val="20"/>
          <w:szCs w:val="20"/>
        </w:rPr>
        <w:t xml:space="preserve"> </w:t>
      </w:r>
    </w:p>
    <w:p w:rsidR="00D63FB9" w:rsidRDefault="00FD237D" w:rsidP="001E6E65">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Assets = Liabilities + Stockholders Equity. Assets = $</w:t>
      </w:r>
      <w:r w:rsidR="000E67A2">
        <w:rPr>
          <w:rFonts w:ascii="Arial" w:hAnsi="Arial" w:cs="Arial"/>
          <w:sz w:val="20"/>
          <w:szCs w:val="20"/>
        </w:rPr>
        <w:t>1,979.6</w:t>
      </w:r>
      <w:r w:rsidR="00501293">
        <w:rPr>
          <w:rFonts w:ascii="Arial" w:hAnsi="Arial" w:cs="Arial"/>
          <w:sz w:val="20"/>
          <w:szCs w:val="20"/>
        </w:rPr>
        <w:t xml:space="preserve"> + $</w:t>
      </w:r>
      <w:r w:rsidR="000E67A2">
        <w:rPr>
          <w:rFonts w:ascii="Arial" w:hAnsi="Arial" w:cs="Arial"/>
          <w:sz w:val="20"/>
          <w:szCs w:val="20"/>
        </w:rPr>
        <w:t>2,130.4</w:t>
      </w:r>
      <w:r w:rsidR="00501293">
        <w:rPr>
          <w:rFonts w:ascii="Arial" w:hAnsi="Arial" w:cs="Arial"/>
          <w:sz w:val="20"/>
          <w:szCs w:val="20"/>
        </w:rPr>
        <w:t xml:space="preserve">. </w:t>
      </w:r>
      <w:r w:rsidR="001E6E65">
        <w:rPr>
          <w:rFonts w:ascii="Arial" w:hAnsi="Arial" w:cs="Arial"/>
          <w:sz w:val="20"/>
          <w:szCs w:val="20"/>
        </w:rPr>
        <w:t xml:space="preserve"> </w:t>
      </w:r>
    </w:p>
    <w:p w:rsidR="00501293" w:rsidRDefault="00501293" w:rsidP="001E6E65">
      <w:pPr>
        <w:ind w:left="360"/>
        <w:rPr>
          <w:rFonts w:ascii="Arial" w:hAnsi="Arial" w:cs="Arial"/>
          <w:sz w:val="20"/>
          <w:szCs w:val="20"/>
        </w:rPr>
      </w:pPr>
      <w:r>
        <w:rPr>
          <w:rFonts w:ascii="Arial" w:hAnsi="Arial" w:cs="Arial"/>
          <w:sz w:val="20"/>
          <w:szCs w:val="20"/>
        </w:rPr>
        <w:t xml:space="preserve">Therefore, </w:t>
      </w:r>
      <w:r w:rsidR="0041772F">
        <w:rPr>
          <w:rFonts w:ascii="Arial" w:hAnsi="Arial" w:cs="Arial"/>
          <w:sz w:val="20"/>
          <w:szCs w:val="20"/>
        </w:rPr>
        <w:t>Assets</w:t>
      </w:r>
      <w:r w:rsidR="008A3D45">
        <w:rPr>
          <w:rFonts w:ascii="Arial" w:hAnsi="Arial" w:cs="Arial"/>
          <w:sz w:val="20"/>
          <w:szCs w:val="20"/>
        </w:rPr>
        <w:t xml:space="preserve"> </w:t>
      </w:r>
      <w:r w:rsidR="0041772F">
        <w:rPr>
          <w:rFonts w:ascii="Arial" w:hAnsi="Arial" w:cs="Arial"/>
          <w:sz w:val="20"/>
          <w:szCs w:val="20"/>
        </w:rPr>
        <w:t>= $</w:t>
      </w:r>
      <w:r w:rsidR="000E67A2">
        <w:rPr>
          <w:rFonts w:ascii="Arial" w:hAnsi="Arial" w:cs="Arial"/>
          <w:sz w:val="20"/>
          <w:szCs w:val="20"/>
        </w:rPr>
        <w:t>4,110.0</w:t>
      </w:r>
    </w:p>
    <w:p w:rsidR="00501293" w:rsidRDefault="00501293" w:rsidP="001E6E65">
      <w:pPr>
        <w:ind w:left="720" w:hanging="360"/>
        <w:rPr>
          <w:rFonts w:ascii="Arial" w:hAnsi="Arial" w:cs="Arial"/>
          <w:sz w:val="20"/>
          <w:szCs w:val="20"/>
        </w:rPr>
      </w:pPr>
    </w:p>
    <w:p w:rsidR="008A3D45" w:rsidRDefault="008A3D45" w:rsidP="001E6E65">
      <w:pPr>
        <w:rPr>
          <w:rFonts w:ascii="Arial" w:hAnsi="Arial" w:cs="Arial"/>
          <w:sz w:val="20"/>
          <w:szCs w:val="20"/>
        </w:rPr>
      </w:pPr>
    </w:p>
    <w:p w:rsidR="00501293" w:rsidRPr="00FD237D" w:rsidRDefault="00501293" w:rsidP="001E6E65">
      <w:pPr>
        <w:rPr>
          <w:rFonts w:ascii="Arial" w:hAnsi="Arial" w:cs="Arial"/>
          <w:b/>
          <w:sz w:val="20"/>
          <w:szCs w:val="20"/>
        </w:rPr>
      </w:pPr>
      <w:r>
        <w:rPr>
          <w:rFonts w:ascii="Arial" w:hAnsi="Arial" w:cs="Arial"/>
          <w:sz w:val="20"/>
          <w:szCs w:val="20"/>
        </w:rPr>
        <w:br w:type="page"/>
      </w:r>
      <w:r w:rsidR="00FD237D">
        <w:rPr>
          <w:rFonts w:ascii="Arial" w:hAnsi="Arial" w:cs="Arial"/>
          <w:b/>
          <w:sz w:val="20"/>
          <w:szCs w:val="20"/>
        </w:rPr>
        <w:t xml:space="preserve">Topic: </w:t>
      </w:r>
      <w:r w:rsidR="00DA29CC" w:rsidRPr="00FD237D">
        <w:rPr>
          <w:rFonts w:ascii="Arial" w:hAnsi="Arial" w:cs="Arial"/>
          <w:b/>
          <w:sz w:val="20"/>
          <w:szCs w:val="20"/>
        </w:rPr>
        <w:t xml:space="preserve">Balance </w:t>
      </w:r>
      <w:r w:rsidR="00CD41EE">
        <w:rPr>
          <w:rFonts w:ascii="Arial" w:hAnsi="Arial" w:cs="Arial"/>
          <w:b/>
          <w:sz w:val="20"/>
          <w:szCs w:val="20"/>
        </w:rPr>
        <w:t>S</w:t>
      </w:r>
      <w:r w:rsidRPr="00FD237D">
        <w:rPr>
          <w:rFonts w:ascii="Arial" w:hAnsi="Arial" w:cs="Arial"/>
          <w:b/>
          <w:sz w:val="20"/>
          <w:szCs w:val="20"/>
        </w:rPr>
        <w:t xml:space="preserve">heet – Numerical </w:t>
      </w:r>
      <w:r w:rsidR="00CD41EE">
        <w:rPr>
          <w:rFonts w:ascii="Arial" w:hAnsi="Arial" w:cs="Arial"/>
          <w:b/>
          <w:sz w:val="20"/>
          <w:szCs w:val="20"/>
        </w:rPr>
        <w:t>c</w:t>
      </w:r>
      <w:r w:rsidRPr="00FD237D">
        <w:rPr>
          <w:rFonts w:ascii="Arial" w:hAnsi="Arial" w:cs="Arial"/>
          <w:b/>
          <w:sz w:val="20"/>
          <w:szCs w:val="20"/>
        </w:rPr>
        <w:t xml:space="preserve">alculations </w:t>
      </w:r>
      <w:r w:rsidR="00CD41EE">
        <w:rPr>
          <w:rFonts w:ascii="Arial" w:hAnsi="Arial" w:cs="Arial"/>
          <w:b/>
          <w:sz w:val="20"/>
          <w:szCs w:val="20"/>
        </w:rPr>
        <w:t>r</w:t>
      </w:r>
      <w:r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B774FC" w:rsidP="00FD237D">
      <w:pPr>
        <w:ind w:left="360" w:hanging="360"/>
        <w:rPr>
          <w:rFonts w:ascii="Arial" w:hAnsi="Arial" w:cs="Arial"/>
          <w:sz w:val="20"/>
          <w:szCs w:val="20"/>
        </w:rPr>
      </w:pPr>
      <w:r w:rsidRPr="00FD237D">
        <w:rPr>
          <w:rFonts w:ascii="Arial" w:hAnsi="Arial" w:cs="Arial"/>
          <w:b/>
          <w:sz w:val="20"/>
          <w:szCs w:val="20"/>
        </w:rPr>
        <w:t>11.</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In its 201</w:t>
      </w:r>
      <w:r w:rsidR="00EC6AD3">
        <w:rPr>
          <w:rFonts w:ascii="Arial" w:hAnsi="Arial" w:cs="Arial"/>
          <w:sz w:val="20"/>
          <w:szCs w:val="20"/>
        </w:rPr>
        <w:t>3</w:t>
      </w:r>
      <w:r w:rsidR="00501293">
        <w:rPr>
          <w:rFonts w:ascii="Arial" w:hAnsi="Arial" w:cs="Arial"/>
          <w:sz w:val="20"/>
          <w:szCs w:val="20"/>
        </w:rPr>
        <w:t xml:space="preserve"> annual report, Kohl’s Corporation reported the following (in millions):</w:t>
      </w:r>
    </w:p>
    <w:p w:rsidR="00501293" w:rsidRDefault="00501293" w:rsidP="004D2236">
      <w:pPr>
        <w:rPr>
          <w:rFonts w:ascii="Arial" w:hAnsi="Arial" w:cs="Arial"/>
          <w:sz w:val="20"/>
          <w:szCs w:val="20"/>
        </w:rPr>
      </w:pPr>
    </w:p>
    <w:tbl>
      <w:tblPr>
        <w:tblW w:w="0" w:type="auto"/>
        <w:jc w:val="center"/>
        <w:tblLook w:val="00A0" w:firstRow="1" w:lastRow="0" w:firstColumn="1" w:lastColumn="0" w:noHBand="0" w:noVBand="0"/>
      </w:tblPr>
      <w:tblGrid>
        <w:gridCol w:w="2538"/>
        <w:gridCol w:w="1440"/>
      </w:tblGrid>
      <w:tr w:rsidR="00501293" w:rsidRPr="00D661DC">
        <w:trPr>
          <w:jc w:val="center"/>
        </w:trPr>
        <w:tc>
          <w:tcPr>
            <w:tcW w:w="2538" w:type="dxa"/>
          </w:tcPr>
          <w:p w:rsidR="00501293" w:rsidRPr="00D661DC" w:rsidRDefault="00501293" w:rsidP="004D2236">
            <w:pPr>
              <w:rPr>
                <w:rFonts w:ascii="Arial" w:hAnsi="Arial" w:cs="Arial"/>
                <w:sz w:val="20"/>
                <w:szCs w:val="20"/>
              </w:rPr>
            </w:pPr>
            <w:r w:rsidRPr="00D661DC">
              <w:rPr>
                <w:rFonts w:ascii="Arial" w:hAnsi="Arial" w:cs="Arial"/>
                <w:sz w:val="20"/>
                <w:szCs w:val="20"/>
              </w:rPr>
              <w:t>Total assets</w:t>
            </w:r>
          </w:p>
        </w:tc>
        <w:tc>
          <w:tcPr>
            <w:tcW w:w="1440" w:type="dxa"/>
          </w:tcPr>
          <w:p w:rsidR="00501293" w:rsidRPr="00D661DC" w:rsidRDefault="00B774FC" w:rsidP="00D661DC">
            <w:pPr>
              <w:jc w:val="right"/>
              <w:rPr>
                <w:rFonts w:ascii="Arial" w:hAnsi="Arial" w:cs="Arial"/>
                <w:sz w:val="20"/>
                <w:szCs w:val="20"/>
              </w:rPr>
            </w:pPr>
            <w:r>
              <w:rPr>
                <w:rFonts w:ascii="Arial" w:hAnsi="Arial" w:cs="Arial"/>
                <w:sz w:val="20"/>
                <w:szCs w:val="20"/>
              </w:rPr>
              <w:t>$1</w:t>
            </w:r>
            <w:r w:rsidR="00EC6AD3">
              <w:rPr>
                <w:rFonts w:ascii="Arial" w:hAnsi="Arial" w:cs="Arial"/>
                <w:sz w:val="20"/>
                <w:szCs w:val="20"/>
              </w:rPr>
              <w:t>3,905</w:t>
            </w:r>
          </w:p>
        </w:tc>
      </w:tr>
      <w:tr w:rsidR="00501293" w:rsidRPr="00D661DC">
        <w:trPr>
          <w:jc w:val="center"/>
        </w:trPr>
        <w:tc>
          <w:tcPr>
            <w:tcW w:w="2538" w:type="dxa"/>
          </w:tcPr>
          <w:p w:rsidR="00501293" w:rsidRPr="00D661DC" w:rsidRDefault="00501293" w:rsidP="00D661DC">
            <w:pPr>
              <w:rPr>
                <w:rFonts w:ascii="Arial" w:hAnsi="Arial" w:cs="Arial"/>
                <w:sz w:val="20"/>
                <w:szCs w:val="20"/>
              </w:rPr>
            </w:pPr>
            <w:r w:rsidRPr="00D661DC">
              <w:rPr>
                <w:rFonts w:ascii="Arial" w:hAnsi="Arial" w:cs="Arial"/>
                <w:sz w:val="20"/>
                <w:szCs w:val="20"/>
              </w:rPr>
              <w:t>Total shareholders’ equity</w:t>
            </w:r>
          </w:p>
        </w:tc>
        <w:tc>
          <w:tcPr>
            <w:tcW w:w="1440" w:type="dxa"/>
          </w:tcPr>
          <w:p w:rsidR="00501293" w:rsidRPr="00D661DC" w:rsidRDefault="00501293" w:rsidP="00B94675">
            <w:pPr>
              <w:jc w:val="right"/>
              <w:rPr>
                <w:rFonts w:ascii="Arial" w:hAnsi="Arial" w:cs="Arial"/>
                <w:sz w:val="20"/>
                <w:szCs w:val="20"/>
              </w:rPr>
            </w:pPr>
            <w:r>
              <w:rPr>
                <w:rFonts w:ascii="Arial" w:hAnsi="Arial" w:cs="Arial"/>
                <w:sz w:val="20"/>
                <w:szCs w:val="20"/>
              </w:rPr>
              <w:t xml:space="preserve">$  </w:t>
            </w:r>
            <w:r w:rsidR="00B774FC">
              <w:rPr>
                <w:rFonts w:ascii="Arial" w:hAnsi="Arial" w:cs="Arial"/>
                <w:sz w:val="20"/>
                <w:szCs w:val="20"/>
              </w:rPr>
              <w:t>6,</w:t>
            </w:r>
            <w:r w:rsidR="00EC6AD3">
              <w:rPr>
                <w:rFonts w:ascii="Arial" w:hAnsi="Arial" w:cs="Arial"/>
                <w:sz w:val="20"/>
                <w:szCs w:val="20"/>
              </w:rPr>
              <w:t>048</w:t>
            </w:r>
          </w:p>
        </w:tc>
      </w:tr>
      <w:tr w:rsidR="00501293" w:rsidRPr="00D661DC">
        <w:trPr>
          <w:jc w:val="center"/>
        </w:trPr>
        <w:tc>
          <w:tcPr>
            <w:tcW w:w="2538" w:type="dxa"/>
          </w:tcPr>
          <w:p w:rsidR="00501293" w:rsidRPr="00D661DC" w:rsidRDefault="00501293" w:rsidP="00D661DC">
            <w:pPr>
              <w:rPr>
                <w:rFonts w:ascii="Arial" w:hAnsi="Arial" w:cs="Arial"/>
                <w:sz w:val="20"/>
                <w:szCs w:val="20"/>
              </w:rPr>
            </w:pPr>
            <w:r w:rsidRPr="00D661DC">
              <w:rPr>
                <w:rFonts w:ascii="Arial" w:hAnsi="Arial" w:cs="Arial"/>
                <w:sz w:val="20"/>
                <w:szCs w:val="20"/>
              </w:rPr>
              <w:t xml:space="preserve">Total liabilities </w:t>
            </w:r>
          </w:p>
        </w:tc>
        <w:tc>
          <w:tcPr>
            <w:tcW w:w="1440" w:type="dxa"/>
          </w:tcPr>
          <w:p w:rsidR="00501293" w:rsidRPr="00D661DC" w:rsidRDefault="00501293" w:rsidP="00D661DC">
            <w:pPr>
              <w:jc w:val="right"/>
              <w:rPr>
                <w:rFonts w:ascii="Arial" w:hAnsi="Arial" w:cs="Arial"/>
                <w:sz w:val="20"/>
                <w:szCs w:val="20"/>
              </w:rPr>
            </w:pPr>
            <w:r w:rsidRPr="00D661DC">
              <w:rPr>
                <w:rFonts w:ascii="Arial" w:hAnsi="Arial" w:cs="Arial"/>
                <w:sz w:val="20"/>
                <w:szCs w:val="20"/>
              </w:rPr>
              <w:t xml:space="preserve">$  </w:t>
            </w:r>
            <w:r w:rsidR="00B774FC">
              <w:rPr>
                <w:rFonts w:ascii="Arial" w:hAnsi="Arial" w:cs="Arial"/>
                <w:sz w:val="20"/>
                <w:szCs w:val="20"/>
              </w:rPr>
              <w:t>7,</w:t>
            </w:r>
            <w:r w:rsidR="00EC6AD3">
              <w:rPr>
                <w:rFonts w:ascii="Arial" w:hAnsi="Arial" w:cs="Arial"/>
                <w:sz w:val="20"/>
                <w:szCs w:val="20"/>
              </w:rPr>
              <w:t>857</w:t>
            </w:r>
          </w:p>
        </w:tc>
      </w:tr>
    </w:tbl>
    <w:p w:rsidR="00501293" w:rsidRDefault="00501293" w:rsidP="001E6E65">
      <w:pPr>
        <w:ind w:left="720" w:hanging="360"/>
        <w:rPr>
          <w:rFonts w:ascii="Arial" w:hAnsi="Arial" w:cs="Arial"/>
          <w:sz w:val="20"/>
          <w:szCs w:val="20"/>
        </w:rPr>
      </w:pPr>
    </w:p>
    <w:p w:rsidR="00501293" w:rsidRDefault="00501293" w:rsidP="001E6E65">
      <w:pPr>
        <w:ind w:left="720" w:hanging="360"/>
        <w:rPr>
          <w:rFonts w:ascii="Arial" w:hAnsi="Arial" w:cs="Arial"/>
          <w:sz w:val="20"/>
          <w:szCs w:val="20"/>
        </w:rPr>
      </w:pPr>
      <w:r>
        <w:rPr>
          <w:rFonts w:ascii="Arial" w:hAnsi="Arial" w:cs="Arial"/>
          <w:sz w:val="20"/>
          <w:szCs w:val="20"/>
        </w:rPr>
        <w:t>What proportion of Kohl’s</w:t>
      </w:r>
      <w:r w:rsidR="00DA29CC">
        <w:rPr>
          <w:rFonts w:ascii="Arial" w:hAnsi="Arial" w:cs="Arial"/>
          <w:sz w:val="20"/>
          <w:szCs w:val="20"/>
        </w:rPr>
        <w:t xml:space="preserve"> Corporation is financed by non</w:t>
      </w:r>
      <w:r>
        <w:rPr>
          <w:rFonts w:ascii="Arial" w:hAnsi="Arial" w:cs="Arial"/>
          <w:sz w:val="20"/>
          <w:szCs w:val="20"/>
        </w:rPr>
        <w:t>owners?</w:t>
      </w:r>
    </w:p>
    <w:p w:rsidR="00501293" w:rsidRDefault="00D15340" w:rsidP="001E6E65">
      <w:pPr>
        <w:ind w:left="720" w:hanging="360"/>
        <w:rPr>
          <w:rFonts w:ascii="Arial" w:hAnsi="Arial" w:cs="Arial"/>
          <w:sz w:val="20"/>
          <w:szCs w:val="20"/>
        </w:rPr>
      </w:pPr>
      <w:r w:rsidRPr="00D15340">
        <w:rPr>
          <w:rFonts w:ascii="Arial" w:hAnsi="Arial" w:cs="Arial"/>
          <w:sz w:val="20"/>
          <w:szCs w:val="20"/>
        </w:rPr>
        <w:t>A)</w:t>
      </w:r>
      <w:r w:rsidR="00B774FC">
        <w:rPr>
          <w:rFonts w:ascii="Arial" w:hAnsi="Arial" w:cs="Arial"/>
          <w:sz w:val="20"/>
          <w:szCs w:val="20"/>
        </w:rPr>
        <w:t xml:space="preserve"> </w:t>
      </w:r>
      <w:r w:rsidR="001E6E65">
        <w:rPr>
          <w:rFonts w:ascii="Arial" w:hAnsi="Arial" w:cs="Arial"/>
          <w:sz w:val="20"/>
          <w:szCs w:val="20"/>
        </w:rPr>
        <w:tab/>
      </w:r>
      <w:r w:rsidR="00EC6AD3">
        <w:rPr>
          <w:rFonts w:ascii="Arial" w:hAnsi="Arial" w:cs="Arial"/>
          <w:sz w:val="20"/>
          <w:szCs w:val="20"/>
        </w:rPr>
        <w:t>56.5</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B)</w:t>
      </w:r>
      <w:r w:rsidR="00B774FC">
        <w:rPr>
          <w:rFonts w:ascii="Arial" w:hAnsi="Arial" w:cs="Arial"/>
          <w:sz w:val="20"/>
          <w:szCs w:val="20"/>
        </w:rPr>
        <w:t xml:space="preserve"> </w:t>
      </w:r>
      <w:r w:rsidR="001E6E65">
        <w:rPr>
          <w:rFonts w:ascii="Arial" w:hAnsi="Arial" w:cs="Arial"/>
          <w:sz w:val="20"/>
          <w:szCs w:val="20"/>
        </w:rPr>
        <w:tab/>
      </w:r>
      <w:r w:rsidR="00B774FC">
        <w:rPr>
          <w:rFonts w:ascii="Arial" w:hAnsi="Arial" w:cs="Arial"/>
          <w:sz w:val="20"/>
          <w:szCs w:val="20"/>
        </w:rPr>
        <w:t>54</w:t>
      </w:r>
      <w:r w:rsidR="00E70AEE">
        <w:rPr>
          <w:rFonts w:ascii="Arial" w:hAnsi="Arial" w:cs="Arial"/>
          <w:sz w:val="20"/>
          <w:szCs w:val="20"/>
        </w:rPr>
        <w:t>.2</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C)</w:t>
      </w:r>
      <w:r w:rsidR="00B774FC">
        <w:rPr>
          <w:rFonts w:ascii="Arial" w:hAnsi="Arial" w:cs="Arial"/>
          <w:sz w:val="20"/>
          <w:szCs w:val="20"/>
        </w:rPr>
        <w:t xml:space="preserve"> </w:t>
      </w:r>
      <w:r w:rsidR="001E6E65">
        <w:rPr>
          <w:rFonts w:ascii="Arial" w:hAnsi="Arial" w:cs="Arial"/>
          <w:sz w:val="20"/>
          <w:szCs w:val="20"/>
        </w:rPr>
        <w:tab/>
      </w:r>
      <w:r w:rsidR="00B774FC">
        <w:rPr>
          <w:rFonts w:ascii="Arial" w:hAnsi="Arial" w:cs="Arial"/>
          <w:sz w:val="20"/>
          <w:szCs w:val="20"/>
        </w:rPr>
        <w:t>4</w:t>
      </w:r>
      <w:r w:rsidR="00EC6AD3">
        <w:rPr>
          <w:rFonts w:ascii="Arial" w:hAnsi="Arial" w:cs="Arial"/>
          <w:sz w:val="20"/>
          <w:szCs w:val="20"/>
        </w:rPr>
        <w:t>3.5</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1E6E65">
        <w:rPr>
          <w:rFonts w:ascii="Arial" w:hAnsi="Arial" w:cs="Arial"/>
          <w:sz w:val="20"/>
          <w:szCs w:val="20"/>
        </w:rPr>
        <w:tab/>
      </w:r>
      <w:r w:rsidR="00501293">
        <w:rPr>
          <w:rFonts w:ascii="Arial" w:hAnsi="Arial" w:cs="Arial"/>
          <w:sz w:val="20"/>
          <w:szCs w:val="20"/>
        </w:rPr>
        <w:t>7</w:t>
      </w:r>
      <w:r w:rsidR="00E70AEE">
        <w:rPr>
          <w:rFonts w:ascii="Arial" w:hAnsi="Arial" w:cs="Arial"/>
          <w:sz w:val="20"/>
          <w:szCs w:val="20"/>
        </w:rPr>
        <w:t>7.0</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t>None of the above</w:t>
      </w:r>
    </w:p>
    <w:p w:rsidR="00501293" w:rsidRDefault="00501293" w:rsidP="001E6E65">
      <w:pPr>
        <w:ind w:left="720" w:hanging="360"/>
        <w:rPr>
          <w:rFonts w:ascii="Arial" w:hAnsi="Arial" w:cs="Arial"/>
          <w:sz w:val="20"/>
          <w:szCs w:val="20"/>
        </w:rPr>
      </w:pPr>
    </w:p>
    <w:p w:rsidR="00501293" w:rsidRDefault="00FD237D" w:rsidP="001E6E65">
      <w:pPr>
        <w:ind w:left="720" w:hanging="360"/>
        <w:rPr>
          <w:rFonts w:ascii="Arial" w:hAnsi="Arial" w:cs="Arial"/>
          <w:sz w:val="20"/>
          <w:szCs w:val="20"/>
        </w:rPr>
      </w:pPr>
      <w:r w:rsidRPr="00FD237D">
        <w:rPr>
          <w:rFonts w:ascii="Arial" w:hAnsi="Arial" w:cs="Arial"/>
          <w:i/>
          <w:sz w:val="20"/>
          <w:szCs w:val="20"/>
        </w:rPr>
        <w:t>Answer:</w:t>
      </w:r>
      <w:r w:rsidR="00B774FC">
        <w:rPr>
          <w:rFonts w:ascii="Arial" w:hAnsi="Arial" w:cs="Arial"/>
          <w:sz w:val="20"/>
          <w:szCs w:val="20"/>
        </w:rPr>
        <w:t xml:space="preserve"> </w:t>
      </w:r>
      <w:r w:rsidR="00EC6AD3">
        <w:rPr>
          <w:rFonts w:ascii="Arial" w:hAnsi="Arial" w:cs="Arial"/>
          <w:sz w:val="20"/>
          <w:szCs w:val="20"/>
        </w:rPr>
        <w:t>A</w:t>
      </w:r>
      <w:r w:rsidR="00501293">
        <w:rPr>
          <w:rFonts w:ascii="Arial" w:hAnsi="Arial" w:cs="Arial"/>
          <w:sz w:val="20"/>
          <w:szCs w:val="20"/>
        </w:rPr>
        <w:t xml:space="preserve"> </w:t>
      </w:r>
    </w:p>
    <w:p w:rsidR="00501293" w:rsidRDefault="00FD237D" w:rsidP="001E6E65">
      <w:pPr>
        <w:ind w:left="360"/>
        <w:rPr>
          <w:rFonts w:ascii="Arial" w:hAnsi="Arial" w:cs="Arial"/>
          <w:sz w:val="20"/>
          <w:szCs w:val="20"/>
        </w:rPr>
      </w:pPr>
      <w:r w:rsidRPr="00FD237D">
        <w:rPr>
          <w:rFonts w:ascii="Arial" w:hAnsi="Arial" w:cs="Arial"/>
          <w:i/>
          <w:sz w:val="20"/>
          <w:szCs w:val="20"/>
        </w:rPr>
        <w:t>Rationale:</w:t>
      </w:r>
      <w:r w:rsidR="00DA29CC">
        <w:rPr>
          <w:rFonts w:ascii="Arial" w:hAnsi="Arial" w:cs="Arial"/>
          <w:sz w:val="20"/>
          <w:szCs w:val="20"/>
        </w:rPr>
        <w:t xml:space="preserve"> Non</w:t>
      </w:r>
      <w:r w:rsidR="00501293">
        <w:rPr>
          <w:rFonts w:ascii="Arial" w:hAnsi="Arial" w:cs="Arial"/>
          <w:sz w:val="20"/>
          <w:szCs w:val="20"/>
        </w:rPr>
        <w:t>owner financing for Kohl’s assets is provided from liabilities (the shar</w:t>
      </w:r>
      <w:r w:rsidR="00B774FC">
        <w:rPr>
          <w:rFonts w:ascii="Arial" w:hAnsi="Arial" w:cs="Arial"/>
          <w:sz w:val="20"/>
          <w:szCs w:val="20"/>
        </w:rPr>
        <w:t>eholders are the owners). $7,</w:t>
      </w:r>
      <w:r w:rsidR="00EC6AD3">
        <w:rPr>
          <w:rFonts w:ascii="Arial" w:hAnsi="Arial" w:cs="Arial"/>
          <w:sz w:val="20"/>
          <w:szCs w:val="20"/>
        </w:rPr>
        <w:t>857</w:t>
      </w:r>
      <w:r w:rsidR="008A3D45">
        <w:rPr>
          <w:rFonts w:ascii="Arial" w:hAnsi="Arial" w:cs="Arial"/>
          <w:sz w:val="20"/>
          <w:szCs w:val="20"/>
        </w:rPr>
        <w:t xml:space="preserve"> </w:t>
      </w:r>
      <w:r w:rsidR="00501293">
        <w:rPr>
          <w:rFonts w:ascii="Arial" w:hAnsi="Arial" w:cs="Arial"/>
          <w:sz w:val="20"/>
          <w:szCs w:val="20"/>
        </w:rPr>
        <w:t>/ $1</w:t>
      </w:r>
      <w:r w:rsidR="00EC6AD3">
        <w:rPr>
          <w:rFonts w:ascii="Arial" w:hAnsi="Arial" w:cs="Arial"/>
          <w:sz w:val="20"/>
          <w:szCs w:val="20"/>
        </w:rPr>
        <w:t>3,905</w:t>
      </w:r>
      <w:r w:rsidR="00B774FC">
        <w:rPr>
          <w:rFonts w:ascii="Arial" w:hAnsi="Arial" w:cs="Arial"/>
          <w:sz w:val="20"/>
          <w:szCs w:val="20"/>
        </w:rPr>
        <w:t xml:space="preserve"> = 5</w:t>
      </w:r>
      <w:r w:rsidR="00EC6AD3">
        <w:rPr>
          <w:rFonts w:ascii="Arial" w:hAnsi="Arial" w:cs="Arial"/>
          <w:sz w:val="20"/>
          <w:szCs w:val="20"/>
        </w:rPr>
        <w:t>6.5</w:t>
      </w:r>
      <w:r w:rsidR="00501293">
        <w:rPr>
          <w:rFonts w:ascii="Arial" w:hAnsi="Arial" w:cs="Arial"/>
          <w:sz w:val="20"/>
          <w:szCs w:val="20"/>
        </w:rPr>
        <w:t xml:space="preserve">%. </w:t>
      </w:r>
    </w:p>
    <w:p w:rsidR="00501293" w:rsidRDefault="00501293" w:rsidP="001E6E65">
      <w:pPr>
        <w:ind w:left="720" w:hanging="360"/>
        <w:rPr>
          <w:rFonts w:ascii="Arial" w:hAnsi="Arial" w:cs="Arial"/>
          <w:sz w:val="20"/>
          <w:szCs w:val="20"/>
        </w:rPr>
      </w:pPr>
    </w:p>
    <w:p w:rsidR="00501293" w:rsidRDefault="00501293" w:rsidP="001E6E65">
      <w:pPr>
        <w:ind w:left="720" w:hanging="360"/>
        <w:rPr>
          <w:rFonts w:ascii="Arial" w:hAnsi="Arial" w:cs="Arial"/>
          <w:sz w:val="20"/>
          <w:szCs w:val="20"/>
        </w:rPr>
      </w:pPr>
    </w:p>
    <w:p w:rsidR="00501293" w:rsidRPr="00FD237D" w:rsidRDefault="001E6E65" w:rsidP="008A3D45">
      <w:pPr>
        <w:ind w:left="630" w:hanging="630"/>
        <w:rPr>
          <w:rFonts w:ascii="Arial" w:hAnsi="Arial" w:cs="Arial"/>
          <w:b/>
          <w:sz w:val="20"/>
          <w:szCs w:val="20"/>
        </w:rPr>
      </w:pPr>
      <w:r>
        <w:rPr>
          <w:rFonts w:ascii="Arial" w:hAnsi="Arial" w:cs="Arial"/>
          <w:b/>
          <w:sz w:val="20"/>
          <w:szCs w:val="20"/>
        </w:rPr>
        <w:t>Topic:</w:t>
      </w:r>
      <w:r w:rsidR="008A3D45">
        <w:rPr>
          <w:rFonts w:ascii="Arial" w:hAnsi="Arial" w:cs="Arial"/>
          <w:b/>
          <w:sz w:val="20"/>
          <w:szCs w:val="20"/>
        </w:rPr>
        <w:t xml:space="preserve"> </w:t>
      </w:r>
      <w:r w:rsidR="00DA29CC" w:rsidRPr="00FD237D">
        <w:rPr>
          <w:rFonts w:ascii="Arial" w:hAnsi="Arial" w:cs="Arial"/>
          <w:b/>
          <w:sz w:val="20"/>
          <w:szCs w:val="20"/>
        </w:rPr>
        <w:t xml:space="preserve">Balance </w:t>
      </w:r>
      <w:r w:rsidR="00CD41EE">
        <w:rPr>
          <w:rFonts w:ascii="Arial" w:hAnsi="Arial" w:cs="Arial"/>
          <w:b/>
          <w:sz w:val="20"/>
          <w:szCs w:val="20"/>
        </w:rPr>
        <w:t>S</w:t>
      </w:r>
      <w:r w:rsidR="00501293" w:rsidRPr="00FD237D">
        <w:rPr>
          <w:rFonts w:ascii="Arial" w:hAnsi="Arial" w:cs="Arial"/>
          <w:b/>
          <w:sz w:val="20"/>
          <w:szCs w:val="20"/>
        </w:rPr>
        <w:t xml:space="preserve">heet – Numerical </w:t>
      </w:r>
      <w:r w:rsidR="00CD41EE">
        <w:rPr>
          <w:rFonts w:ascii="Arial" w:hAnsi="Arial" w:cs="Arial"/>
          <w:b/>
          <w:sz w:val="20"/>
          <w:szCs w:val="20"/>
        </w:rPr>
        <w:t>c</w:t>
      </w:r>
      <w:r w:rsidR="00501293" w:rsidRPr="00FD237D">
        <w:rPr>
          <w:rFonts w:ascii="Arial" w:hAnsi="Arial" w:cs="Arial"/>
          <w:b/>
          <w:sz w:val="20"/>
          <w:szCs w:val="20"/>
        </w:rPr>
        <w:t xml:space="preserve">alculations </w:t>
      </w:r>
      <w:r w:rsidR="00CD41EE">
        <w:rPr>
          <w:rFonts w:ascii="Arial" w:hAnsi="Arial" w:cs="Arial"/>
          <w:b/>
          <w:sz w:val="20"/>
          <w:szCs w:val="20"/>
        </w:rPr>
        <w:t>r</w:t>
      </w:r>
      <w:r w:rsidR="00501293" w:rsidRPr="00FD237D">
        <w:rPr>
          <w:rFonts w:ascii="Arial" w:hAnsi="Arial" w:cs="Arial"/>
          <w:b/>
          <w:sz w:val="20"/>
          <w:szCs w:val="20"/>
        </w:rPr>
        <w:t>equired (</w:t>
      </w:r>
      <w:r w:rsidR="00CD41EE">
        <w:rPr>
          <w:rFonts w:ascii="Arial" w:hAnsi="Arial" w:cs="Arial"/>
          <w:b/>
          <w:sz w:val="20"/>
          <w:szCs w:val="20"/>
        </w:rPr>
        <w:t>m</w:t>
      </w:r>
      <w:r w:rsidR="00501293" w:rsidRPr="00FD237D">
        <w:rPr>
          <w:rFonts w:ascii="Arial" w:hAnsi="Arial" w:cs="Arial"/>
          <w:b/>
          <w:sz w:val="20"/>
          <w:szCs w:val="20"/>
        </w:rPr>
        <w:t xml:space="preserve">ore </w:t>
      </w:r>
      <w:r w:rsidR="00CD41EE">
        <w:rPr>
          <w:rFonts w:ascii="Arial" w:hAnsi="Arial" w:cs="Arial"/>
          <w:b/>
          <w:sz w:val="20"/>
          <w:szCs w:val="20"/>
        </w:rPr>
        <w:t>c</w:t>
      </w:r>
      <w:r w:rsidR="00501293" w:rsidRPr="00FD237D">
        <w:rPr>
          <w:rFonts w:ascii="Arial" w:hAnsi="Arial" w:cs="Arial"/>
          <w:b/>
          <w:sz w:val="20"/>
          <w:szCs w:val="20"/>
        </w:rPr>
        <w:t xml:space="preserve">hallenging – </w:t>
      </w:r>
      <w:r w:rsidR="00CD41EE">
        <w:rPr>
          <w:rFonts w:ascii="Arial" w:hAnsi="Arial" w:cs="Arial"/>
          <w:b/>
          <w:sz w:val="20"/>
          <w:szCs w:val="20"/>
        </w:rPr>
        <w:t>r</w:t>
      </w:r>
      <w:r w:rsidR="00501293" w:rsidRPr="00FD237D">
        <w:rPr>
          <w:rFonts w:ascii="Arial" w:hAnsi="Arial" w:cs="Arial"/>
          <w:b/>
          <w:sz w:val="20"/>
          <w:szCs w:val="20"/>
        </w:rPr>
        <w:t xml:space="preserve">equires </w:t>
      </w:r>
      <w:r w:rsidR="00CD41EE">
        <w:rPr>
          <w:rFonts w:ascii="Arial" w:hAnsi="Arial" w:cs="Arial"/>
          <w:b/>
          <w:sz w:val="20"/>
          <w:szCs w:val="20"/>
        </w:rPr>
        <w:t>c</w:t>
      </w:r>
      <w:r w:rsidR="00501293" w:rsidRPr="00FD237D">
        <w:rPr>
          <w:rFonts w:ascii="Arial" w:hAnsi="Arial" w:cs="Arial"/>
          <w:b/>
          <w:sz w:val="20"/>
          <w:szCs w:val="20"/>
        </w:rPr>
        <w:t xml:space="preserve">alculation of </w:t>
      </w:r>
      <w:r w:rsidR="00CD41EE">
        <w:rPr>
          <w:rFonts w:ascii="Arial" w:hAnsi="Arial" w:cs="Arial"/>
          <w:b/>
          <w:sz w:val="20"/>
          <w:szCs w:val="20"/>
        </w:rPr>
        <w:t>t</w:t>
      </w:r>
      <w:r w:rsidR="00501293" w:rsidRPr="00FD237D">
        <w:rPr>
          <w:rFonts w:ascii="Arial" w:hAnsi="Arial" w:cs="Arial"/>
          <w:b/>
          <w:sz w:val="20"/>
          <w:szCs w:val="20"/>
        </w:rPr>
        <w:t xml:space="preserve">otal </w:t>
      </w:r>
      <w:r w:rsidR="00CD41EE">
        <w:rPr>
          <w:rFonts w:ascii="Arial" w:hAnsi="Arial" w:cs="Arial"/>
          <w:b/>
          <w:sz w:val="20"/>
          <w:szCs w:val="20"/>
        </w:rPr>
        <w:t>a</w:t>
      </w:r>
      <w:r w:rsidR="00501293" w:rsidRPr="00FD237D">
        <w:rPr>
          <w:rFonts w:ascii="Arial" w:hAnsi="Arial" w:cs="Arial"/>
          <w:b/>
          <w:sz w:val="20"/>
          <w:szCs w:val="20"/>
        </w:rPr>
        <w:t xml:space="preserve">ssets </w:t>
      </w:r>
      <w:r w:rsidR="00CD41EE">
        <w:rPr>
          <w:rFonts w:ascii="Arial" w:hAnsi="Arial" w:cs="Arial"/>
          <w:b/>
          <w:sz w:val="20"/>
          <w:szCs w:val="20"/>
        </w:rPr>
        <w:t>b</w:t>
      </w:r>
      <w:r w:rsidR="00501293" w:rsidRPr="00FD237D">
        <w:rPr>
          <w:rFonts w:ascii="Arial" w:hAnsi="Arial" w:cs="Arial"/>
          <w:b/>
          <w:sz w:val="20"/>
          <w:szCs w:val="20"/>
        </w:rPr>
        <w:t xml:space="preserve">efore </w:t>
      </w:r>
      <w:r w:rsidR="00CD41EE">
        <w:rPr>
          <w:rFonts w:ascii="Arial" w:hAnsi="Arial" w:cs="Arial"/>
          <w:b/>
          <w:sz w:val="20"/>
          <w:szCs w:val="20"/>
        </w:rPr>
        <w:t>r</w:t>
      </w:r>
      <w:r w:rsidR="00501293" w:rsidRPr="00FD237D">
        <w:rPr>
          <w:rFonts w:ascii="Arial" w:hAnsi="Arial" w:cs="Arial"/>
          <w:b/>
          <w:sz w:val="20"/>
          <w:szCs w:val="20"/>
        </w:rPr>
        <w:t xml:space="preserve">atio can be </w:t>
      </w:r>
      <w:r w:rsidR="00CD41EE">
        <w:rPr>
          <w:rFonts w:ascii="Arial" w:hAnsi="Arial" w:cs="Arial"/>
          <w:b/>
          <w:sz w:val="20"/>
          <w:szCs w:val="20"/>
        </w:rPr>
        <w:t>c</w:t>
      </w:r>
      <w:r w:rsidR="00501293" w:rsidRPr="00FD237D">
        <w:rPr>
          <w:rFonts w:ascii="Arial" w:hAnsi="Arial" w:cs="Arial"/>
          <w:b/>
          <w:sz w:val="20"/>
          <w:szCs w:val="20"/>
        </w:rPr>
        <w:t>alculated.)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3507E6" w:rsidP="00FD237D">
      <w:pPr>
        <w:ind w:left="360" w:hanging="360"/>
        <w:rPr>
          <w:rFonts w:ascii="Arial" w:hAnsi="Arial" w:cs="Arial"/>
          <w:sz w:val="20"/>
          <w:szCs w:val="20"/>
        </w:rPr>
      </w:pPr>
      <w:r w:rsidRPr="00FD237D">
        <w:rPr>
          <w:rFonts w:ascii="Arial" w:hAnsi="Arial" w:cs="Arial"/>
          <w:b/>
          <w:sz w:val="20"/>
          <w:szCs w:val="20"/>
        </w:rPr>
        <w:t>12.</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In its 201</w:t>
      </w:r>
      <w:r w:rsidR="00D94201">
        <w:rPr>
          <w:rFonts w:ascii="Arial" w:hAnsi="Arial" w:cs="Arial"/>
          <w:sz w:val="20"/>
          <w:szCs w:val="20"/>
        </w:rPr>
        <w:t>3</w:t>
      </w:r>
      <w:r w:rsidR="00501293">
        <w:rPr>
          <w:rFonts w:ascii="Arial" w:hAnsi="Arial" w:cs="Arial"/>
          <w:sz w:val="20"/>
          <w:szCs w:val="20"/>
        </w:rPr>
        <w:t xml:space="preserve"> annual report, Mattel Inc. reported the following (in millions):</w:t>
      </w:r>
      <w:r w:rsidR="008B1144">
        <w:rPr>
          <w:rFonts w:ascii="Arial" w:hAnsi="Arial" w:cs="Arial"/>
          <w:sz w:val="20"/>
          <w:szCs w:val="20"/>
        </w:rPr>
        <w:t xml:space="preserve"> </w:t>
      </w:r>
    </w:p>
    <w:p w:rsidR="00501293" w:rsidRDefault="00501293" w:rsidP="00E45822">
      <w:pPr>
        <w:rPr>
          <w:rFonts w:ascii="Arial" w:hAnsi="Arial" w:cs="Arial"/>
          <w:sz w:val="20"/>
          <w:szCs w:val="20"/>
        </w:rPr>
      </w:pPr>
    </w:p>
    <w:tbl>
      <w:tblPr>
        <w:tblW w:w="0" w:type="auto"/>
        <w:jc w:val="center"/>
        <w:tblLook w:val="00A0" w:firstRow="1" w:lastRow="0" w:firstColumn="1" w:lastColumn="0" w:noHBand="0" w:noVBand="0"/>
      </w:tblPr>
      <w:tblGrid>
        <w:gridCol w:w="3798"/>
        <w:gridCol w:w="1440"/>
      </w:tblGrid>
      <w:tr w:rsidR="00501293" w:rsidRPr="00D661DC">
        <w:trPr>
          <w:jc w:val="center"/>
        </w:trPr>
        <w:tc>
          <w:tcPr>
            <w:tcW w:w="3798" w:type="dxa"/>
          </w:tcPr>
          <w:p w:rsidR="00501293" w:rsidRPr="00D661DC" w:rsidRDefault="00501293" w:rsidP="00D7269C">
            <w:pPr>
              <w:rPr>
                <w:rFonts w:ascii="Arial" w:hAnsi="Arial" w:cs="Arial"/>
                <w:sz w:val="20"/>
                <w:szCs w:val="20"/>
              </w:rPr>
            </w:pPr>
            <w:r w:rsidRPr="00D661DC">
              <w:rPr>
                <w:rFonts w:ascii="Arial" w:hAnsi="Arial" w:cs="Arial"/>
                <w:sz w:val="20"/>
                <w:szCs w:val="20"/>
              </w:rPr>
              <w:t>Total liabilities</w:t>
            </w:r>
          </w:p>
        </w:tc>
        <w:tc>
          <w:tcPr>
            <w:tcW w:w="1440" w:type="dxa"/>
          </w:tcPr>
          <w:p w:rsidR="00501293" w:rsidRPr="00D661DC" w:rsidRDefault="003507E6" w:rsidP="00D661DC">
            <w:pPr>
              <w:jc w:val="right"/>
              <w:rPr>
                <w:rFonts w:ascii="Arial" w:hAnsi="Arial" w:cs="Arial"/>
                <w:sz w:val="20"/>
                <w:szCs w:val="20"/>
              </w:rPr>
            </w:pPr>
            <w:r>
              <w:rPr>
                <w:rFonts w:ascii="Arial" w:hAnsi="Arial" w:cs="Arial"/>
                <w:sz w:val="20"/>
                <w:szCs w:val="20"/>
              </w:rPr>
              <w:t>$</w:t>
            </w:r>
            <w:r w:rsidR="0060504B">
              <w:rPr>
                <w:rFonts w:ascii="Arial" w:hAnsi="Arial" w:cs="Arial"/>
                <w:sz w:val="20"/>
                <w:szCs w:val="20"/>
              </w:rPr>
              <w:t xml:space="preserve"> </w:t>
            </w:r>
            <w:r w:rsidR="00D94201">
              <w:rPr>
                <w:rFonts w:ascii="Arial" w:hAnsi="Arial" w:cs="Arial"/>
                <w:sz w:val="20"/>
                <w:szCs w:val="20"/>
              </w:rPr>
              <w:t>3,188</w:t>
            </w:r>
          </w:p>
        </w:tc>
      </w:tr>
      <w:tr w:rsidR="00501293" w:rsidRPr="00D661DC">
        <w:trPr>
          <w:jc w:val="center"/>
        </w:trPr>
        <w:tc>
          <w:tcPr>
            <w:tcW w:w="3798" w:type="dxa"/>
          </w:tcPr>
          <w:p w:rsidR="00501293" w:rsidRPr="00D661DC" w:rsidRDefault="00501293" w:rsidP="00D661DC">
            <w:pPr>
              <w:rPr>
                <w:rFonts w:ascii="Arial" w:hAnsi="Arial" w:cs="Arial"/>
                <w:sz w:val="20"/>
                <w:szCs w:val="20"/>
              </w:rPr>
            </w:pPr>
            <w:r w:rsidRPr="00D661DC">
              <w:rPr>
                <w:rFonts w:ascii="Arial" w:hAnsi="Arial" w:cs="Arial"/>
                <w:sz w:val="20"/>
                <w:szCs w:val="20"/>
              </w:rPr>
              <w:t>Total shareholders’ equity</w:t>
            </w:r>
          </w:p>
        </w:tc>
        <w:tc>
          <w:tcPr>
            <w:tcW w:w="1440" w:type="dxa"/>
          </w:tcPr>
          <w:p w:rsidR="00501293" w:rsidRPr="00D661DC" w:rsidRDefault="003507E6" w:rsidP="00D661DC">
            <w:pPr>
              <w:jc w:val="right"/>
              <w:rPr>
                <w:rFonts w:ascii="Arial" w:hAnsi="Arial" w:cs="Arial"/>
                <w:sz w:val="20"/>
                <w:szCs w:val="20"/>
              </w:rPr>
            </w:pPr>
            <w:r>
              <w:rPr>
                <w:rFonts w:ascii="Arial" w:hAnsi="Arial" w:cs="Arial"/>
                <w:sz w:val="20"/>
                <w:szCs w:val="20"/>
              </w:rPr>
              <w:t>$</w:t>
            </w:r>
            <w:r w:rsidR="00D94201">
              <w:rPr>
                <w:rFonts w:ascii="Arial" w:hAnsi="Arial" w:cs="Arial"/>
                <w:sz w:val="20"/>
                <w:szCs w:val="20"/>
              </w:rPr>
              <w:t xml:space="preserve"> 3,252</w:t>
            </w:r>
          </w:p>
        </w:tc>
      </w:tr>
    </w:tbl>
    <w:p w:rsidR="00501293" w:rsidRDefault="00501293" w:rsidP="001E6E65">
      <w:pPr>
        <w:ind w:left="720" w:hanging="360"/>
        <w:rPr>
          <w:rFonts w:ascii="Arial" w:hAnsi="Arial" w:cs="Arial"/>
          <w:sz w:val="20"/>
          <w:szCs w:val="20"/>
        </w:rPr>
      </w:pPr>
    </w:p>
    <w:p w:rsidR="00501293" w:rsidRDefault="00501293" w:rsidP="001E6E65">
      <w:pPr>
        <w:ind w:left="720" w:hanging="360"/>
        <w:rPr>
          <w:rFonts w:ascii="Arial" w:hAnsi="Arial" w:cs="Arial"/>
          <w:sz w:val="20"/>
          <w:szCs w:val="20"/>
        </w:rPr>
      </w:pPr>
      <w:r>
        <w:rPr>
          <w:rFonts w:ascii="Arial" w:hAnsi="Arial" w:cs="Arial"/>
          <w:sz w:val="20"/>
          <w:szCs w:val="20"/>
        </w:rPr>
        <w:t>What proporti</w:t>
      </w:r>
      <w:r w:rsidR="00DA29CC">
        <w:rPr>
          <w:rFonts w:ascii="Arial" w:hAnsi="Arial" w:cs="Arial"/>
          <w:sz w:val="20"/>
          <w:szCs w:val="20"/>
        </w:rPr>
        <w:t>on of Mattel is financed by non</w:t>
      </w:r>
      <w:r>
        <w:rPr>
          <w:rFonts w:ascii="Arial" w:hAnsi="Arial" w:cs="Arial"/>
          <w:sz w:val="20"/>
          <w:szCs w:val="20"/>
        </w:rPr>
        <w:t>owners?</w:t>
      </w:r>
    </w:p>
    <w:p w:rsidR="00501293" w:rsidRDefault="00D15340" w:rsidP="001E6E65">
      <w:pPr>
        <w:ind w:left="720" w:hanging="360"/>
        <w:rPr>
          <w:rFonts w:ascii="Arial" w:hAnsi="Arial" w:cs="Arial"/>
          <w:sz w:val="20"/>
          <w:szCs w:val="20"/>
        </w:rPr>
      </w:pPr>
      <w:r w:rsidRPr="00D15340">
        <w:rPr>
          <w:rFonts w:ascii="Arial" w:hAnsi="Arial" w:cs="Arial"/>
          <w:sz w:val="20"/>
          <w:szCs w:val="20"/>
        </w:rPr>
        <w:t>A)</w:t>
      </w:r>
      <w:r w:rsidR="003507E6">
        <w:rPr>
          <w:rFonts w:ascii="Arial" w:hAnsi="Arial" w:cs="Arial"/>
          <w:sz w:val="20"/>
          <w:szCs w:val="20"/>
        </w:rPr>
        <w:t xml:space="preserve"> </w:t>
      </w:r>
      <w:r w:rsidR="001E6E65">
        <w:rPr>
          <w:rFonts w:ascii="Arial" w:hAnsi="Arial" w:cs="Arial"/>
          <w:sz w:val="20"/>
          <w:szCs w:val="20"/>
        </w:rPr>
        <w:tab/>
      </w:r>
      <w:r w:rsidR="003507E6">
        <w:rPr>
          <w:rFonts w:ascii="Arial" w:hAnsi="Arial" w:cs="Arial"/>
          <w:sz w:val="20"/>
          <w:szCs w:val="20"/>
        </w:rPr>
        <w:t>54</w:t>
      </w:r>
      <w:r w:rsidR="003B05C1">
        <w:rPr>
          <w:rFonts w:ascii="Arial" w:hAnsi="Arial" w:cs="Arial"/>
          <w:sz w:val="20"/>
          <w:szCs w:val="20"/>
        </w:rPr>
        <w:t>.6</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1E6E65">
        <w:rPr>
          <w:rFonts w:ascii="Arial" w:hAnsi="Arial" w:cs="Arial"/>
          <w:sz w:val="20"/>
          <w:szCs w:val="20"/>
        </w:rPr>
        <w:tab/>
      </w:r>
      <w:r w:rsidR="003B05C1">
        <w:rPr>
          <w:rFonts w:ascii="Arial" w:hAnsi="Arial" w:cs="Arial"/>
          <w:sz w:val="20"/>
          <w:szCs w:val="20"/>
        </w:rPr>
        <w:t>53.0</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C)</w:t>
      </w:r>
      <w:r w:rsidR="003507E6">
        <w:rPr>
          <w:rFonts w:ascii="Arial" w:hAnsi="Arial" w:cs="Arial"/>
          <w:sz w:val="20"/>
          <w:szCs w:val="20"/>
        </w:rPr>
        <w:t xml:space="preserve"> </w:t>
      </w:r>
      <w:r w:rsidR="001E6E65">
        <w:rPr>
          <w:rFonts w:ascii="Arial" w:hAnsi="Arial" w:cs="Arial"/>
          <w:sz w:val="20"/>
          <w:szCs w:val="20"/>
        </w:rPr>
        <w:tab/>
      </w:r>
      <w:r w:rsidR="003507E6">
        <w:rPr>
          <w:rFonts w:ascii="Arial" w:hAnsi="Arial" w:cs="Arial"/>
          <w:sz w:val="20"/>
          <w:szCs w:val="20"/>
        </w:rPr>
        <w:t>8</w:t>
      </w:r>
      <w:r w:rsidR="003B05C1">
        <w:rPr>
          <w:rFonts w:ascii="Arial" w:hAnsi="Arial" w:cs="Arial"/>
          <w:sz w:val="20"/>
          <w:szCs w:val="20"/>
        </w:rPr>
        <w:t>8.6</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D)</w:t>
      </w:r>
      <w:r w:rsidR="003507E6">
        <w:rPr>
          <w:rFonts w:ascii="Arial" w:hAnsi="Arial" w:cs="Arial"/>
          <w:sz w:val="20"/>
          <w:szCs w:val="20"/>
        </w:rPr>
        <w:t xml:space="preserve"> </w:t>
      </w:r>
      <w:r w:rsidR="001E6E65">
        <w:rPr>
          <w:rFonts w:ascii="Arial" w:hAnsi="Arial" w:cs="Arial"/>
          <w:sz w:val="20"/>
          <w:szCs w:val="20"/>
        </w:rPr>
        <w:tab/>
      </w:r>
      <w:r w:rsidR="003507E6">
        <w:rPr>
          <w:rFonts w:ascii="Arial" w:hAnsi="Arial" w:cs="Arial"/>
          <w:sz w:val="20"/>
          <w:szCs w:val="20"/>
        </w:rPr>
        <w:t>4</w:t>
      </w:r>
      <w:r w:rsidR="00D94201">
        <w:rPr>
          <w:rFonts w:ascii="Arial" w:hAnsi="Arial" w:cs="Arial"/>
          <w:sz w:val="20"/>
          <w:szCs w:val="20"/>
        </w:rPr>
        <w:t>9.50</w:t>
      </w:r>
      <w:r w:rsidR="00501293">
        <w:rPr>
          <w:rFonts w:ascii="Arial" w:hAnsi="Arial" w:cs="Arial"/>
          <w:sz w:val="20"/>
          <w:szCs w:val="20"/>
        </w:rPr>
        <w:t>%</w:t>
      </w:r>
    </w:p>
    <w:p w:rsidR="00501293" w:rsidRDefault="00D15340" w:rsidP="001E6E65">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1E6E65">
        <w:rPr>
          <w:rFonts w:ascii="Arial" w:hAnsi="Arial" w:cs="Arial"/>
          <w:sz w:val="20"/>
          <w:szCs w:val="20"/>
        </w:rPr>
        <w:tab/>
        <w:t>None of the above</w:t>
      </w:r>
    </w:p>
    <w:p w:rsidR="00501293" w:rsidRDefault="00501293" w:rsidP="001E6E65">
      <w:pPr>
        <w:ind w:left="720" w:hanging="360"/>
        <w:rPr>
          <w:rFonts w:ascii="Arial" w:hAnsi="Arial" w:cs="Arial"/>
          <w:sz w:val="20"/>
          <w:szCs w:val="20"/>
        </w:rPr>
      </w:pPr>
    </w:p>
    <w:p w:rsidR="00501293" w:rsidRDefault="00FD237D" w:rsidP="001E6E65">
      <w:pPr>
        <w:ind w:left="720" w:hanging="360"/>
        <w:rPr>
          <w:rFonts w:ascii="Arial" w:hAnsi="Arial" w:cs="Arial"/>
          <w:sz w:val="20"/>
          <w:szCs w:val="20"/>
        </w:rPr>
      </w:pPr>
      <w:r w:rsidRPr="00FD237D">
        <w:rPr>
          <w:rFonts w:ascii="Arial" w:hAnsi="Arial" w:cs="Arial"/>
          <w:i/>
          <w:sz w:val="20"/>
          <w:szCs w:val="20"/>
        </w:rPr>
        <w:t>Answer:</w:t>
      </w:r>
      <w:r w:rsidR="003507E6">
        <w:rPr>
          <w:rFonts w:ascii="Arial" w:hAnsi="Arial" w:cs="Arial"/>
          <w:sz w:val="20"/>
          <w:szCs w:val="20"/>
        </w:rPr>
        <w:t xml:space="preserve"> </w:t>
      </w:r>
      <w:r w:rsidR="00D94201">
        <w:rPr>
          <w:rFonts w:ascii="Arial" w:hAnsi="Arial" w:cs="Arial"/>
          <w:sz w:val="20"/>
          <w:szCs w:val="20"/>
        </w:rPr>
        <w:t>D</w:t>
      </w:r>
      <w:r w:rsidR="00501293">
        <w:rPr>
          <w:rFonts w:ascii="Arial" w:hAnsi="Arial" w:cs="Arial"/>
          <w:sz w:val="20"/>
          <w:szCs w:val="20"/>
        </w:rPr>
        <w:t xml:space="preserve"> </w:t>
      </w:r>
    </w:p>
    <w:p w:rsidR="00501293" w:rsidRDefault="00FD237D" w:rsidP="001E6E65">
      <w:pPr>
        <w:ind w:left="360"/>
        <w:rPr>
          <w:rFonts w:ascii="Arial" w:hAnsi="Arial" w:cs="Arial"/>
          <w:sz w:val="20"/>
          <w:szCs w:val="20"/>
        </w:rPr>
      </w:pPr>
      <w:r w:rsidRPr="00FD237D">
        <w:rPr>
          <w:rFonts w:ascii="Arial" w:hAnsi="Arial" w:cs="Arial"/>
          <w:i/>
          <w:sz w:val="20"/>
          <w:szCs w:val="20"/>
        </w:rPr>
        <w:t>Rationale:</w:t>
      </w:r>
      <w:r w:rsidR="00DA29CC">
        <w:rPr>
          <w:rFonts w:ascii="Arial" w:hAnsi="Arial" w:cs="Arial"/>
          <w:sz w:val="20"/>
          <w:szCs w:val="20"/>
        </w:rPr>
        <w:t xml:space="preserve"> Nonowner financing for Mattel</w:t>
      </w:r>
      <w:r w:rsidR="00501293">
        <w:rPr>
          <w:rFonts w:ascii="Arial" w:hAnsi="Arial" w:cs="Arial"/>
          <w:sz w:val="20"/>
          <w:szCs w:val="20"/>
        </w:rPr>
        <w:t>’s assets is provided from liabilities (the shareholders are the owners). Assets = Liabi</w:t>
      </w:r>
      <w:r w:rsidR="003507E6">
        <w:rPr>
          <w:rFonts w:ascii="Arial" w:hAnsi="Arial" w:cs="Arial"/>
          <w:sz w:val="20"/>
          <w:szCs w:val="20"/>
        </w:rPr>
        <w:t>lities + Equity. Assets = $</w:t>
      </w:r>
      <w:r w:rsidR="003B05C1">
        <w:rPr>
          <w:rFonts w:ascii="Arial" w:hAnsi="Arial" w:cs="Arial"/>
          <w:sz w:val="20"/>
          <w:szCs w:val="20"/>
        </w:rPr>
        <w:t>3,</w:t>
      </w:r>
      <w:r w:rsidR="00D94201">
        <w:rPr>
          <w:rFonts w:ascii="Arial" w:hAnsi="Arial" w:cs="Arial"/>
          <w:sz w:val="20"/>
          <w:szCs w:val="20"/>
        </w:rPr>
        <w:t>188</w:t>
      </w:r>
      <w:r w:rsidR="00C92326">
        <w:rPr>
          <w:rFonts w:ascii="Arial" w:hAnsi="Arial" w:cs="Arial"/>
          <w:sz w:val="20"/>
          <w:szCs w:val="20"/>
        </w:rPr>
        <w:t xml:space="preserve"> </w:t>
      </w:r>
      <w:r w:rsidR="003507E6">
        <w:rPr>
          <w:rFonts w:ascii="Arial" w:hAnsi="Arial" w:cs="Arial"/>
          <w:sz w:val="20"/>
          <w:szCs w:val="20"/>
        </w:rPr>
        <w:t>+ $</w:t>
      </w:r>
      <w:r w:rsidR="003B05C1">
        <w:rPr>
          <w:rFonts w:ascii="Arial" w:hAnsi="Arial" w:cs="Arial"/>
          <w:sz w:val="20"/>
          <w:szCs w:val="20"/>
        </w:rPr>
        <w:t>3,</w:t>
      </w:r>
      <w:r w:rsidR="00D94201">
        <w:rPr>
          <w:rFonts w:ascii="Arial" w:hAnsi="Arial" w:cs="Arial"/>
          <w:sz w:val="20"/>
          <w:szCs w:val="20"/>
        </w:rPr>
        <w:t xml:space="preserve">252 </w:t>
      </w:r>
      <w:r w:rsidR="003507E6">
        <w:rPr>
          <w:rFonts w:ascii="Arial" w:hAnsi="Arial" w:cs="Arial"/>
          <w:sz w:val="20"/>
          <w:szCs w:val="20"/>
        </w:rPr>
        <w:t>= $</w:t>
      </w:r>
      <w:r w:rsidR="00D94201">
        <w:rPr>
          <w:rFonts w:ascii="Arial" w:hAnsi="Arial" w:cs="Arial"/>
          <w:sz w:val="20"/>
          <w:szCs w:val="20"/>
        </w:rPr>
        <w:t>6,440</w:t>
      </w:r>
      <w:r w:rsidR="003507E6">
        <w:rPr>
          <w:rFonts w:ascii="Arial" w:hAnsi="Arial" w:cs="Arial"/>
          <w:sz w:val="20"/>
          <w:szCs w:val="20"/>
        </w:rPr>
        <w:t>. $</w:t>
      </w:r>
      <w:r w:rsidR="00D94201">
        <w:rPr>
          <w:rFonts w:ascii="Arial" w:hAnsi="Arial" w:cs="Arial"/>
          <w:sz w:val="20"/>
          <w:szCs w:val="20"/>
        </w:rPr>
        <w:t xml:space="preserve">3,188 </w:t>
      </w:r>
      <w:r w:rsidR="003507E6">
        <w:rPr>
          <w:rFonts w:ascii="Arial" w:hAnsi="Arial" w:cs="Arial"/>
          <w:sz w:val="20"/>
          <w:szCs w:val="20"/>
        </w:rPr>
        <w:t>/ $</w:t>
      </w:r>
      <w:r w:rsidR="00D94201">
        <w:rPr>
          <w:rFonts w:ascii="Arial" w:hAnsi="Arial" w:cs="Arial"/>
          <w:sz w:val="20"/>
          <w:szCs w:val="20"/>
        </w:rPr>
        <w:t>6,440</w:t>
      </w:r>
      <w:r w:rsidR="003507E6">
        <w:rPr>
          <w:rFonts w:ascii="Arial" w:hAnsi="Arial" w:cs="Arial"/>
          <w:sz w:val="20"/>
          <w:szCs w:val="20"/>
        </w:rPr>
        <w:t xml:space="preserve"> =</w:t>
      </w:r>
      <w:r w:rsidR="008A3D45">
        <w:rPr>
          <w:rFonts w:ascii="Arial" w:hAnsi="Arial" w:cs="Arial"/>
          <w:sz w:val="20"/>
          <w:szCs w:val="20"/>
        </w:rPr>
        <w:t xml:space="preserve"> </w:t>
      </w:r>
      <w:r w:rsidR="00D94201">
        <w:rPr>
          <w:rFonts w:ascii="Arial" w:hAnsi="Arial" w:cs="Arial"/>
          <w:sz w:val="20"/>
          <w:szCs w:val="20"/>
        </w:rPr>
        <w:t>49.50</w:t>
      </w:r>
      <w:r w:rsidR="00501293">
        <w:rPr>
          <w:rFonts w:ascii="Arial" w:hAnsi="Arial" w:cs="Arial"/>
          <w:sz w:val="20"/>
          <w:szCs w:val="20"/>
        </w:rPr>
        <w:t xml:space="preserve">%. </w:t>
      </w:r>
    </w:p>
    <w:p w:rsidR="00501293" w:rsidRDefault="00501293" w:rsidP="001E6E65">
      <w:pPr>
        <w:ind w:left="720" w:hanging="360"/>
        <w:rPr>
          <w:rFonts w:ascii="Arial" w:hAnsi="Arial" w:cs="Arial"/>
          <w:sz w:val="20"/>
          <w:szCs w:val="20"/>
        </w:rPr>
      </w:pPr>
    </w:p>
    <w:p w:rsidR="00501293" w:rsidRPr="00FD237D" w:rsidRDefault="00501293" w:rsidP="001E6E65">
      <w:pPr>
        <w:rPr>
          <w:rFonts w:ascii="Arial" w:hAnsi="Arial" w:cs="Arial"/>
          <w:b/>
          <w:sz w:val="20"/>
          <w:szCs w:val="20"/>
        </w:rPr>
      </w:pPr>
      <w:r>
        <w:rPr>
          <w:rFonts w:ascii="Arial" w:hAnsi="Arial" w:cs="Arial"/>
          <w:sz w:val="20"/>
          <w:szCs w:val="20"/>
        </w:rPr>
        <w:br w:type="page"/>
      </w:r>
      <w:r w:rsidR="00FD237D">
        <w:rPr>
          <w:rFonts w:ascii="Arial" w:hAnsi="Arial" w:cs="Arial"/>
          <w:b/>
          <w:sz w:val="20"/>
          <w:szCs w:val="20"/>
        </w:rPr>
        <w:t xml:space="preserve">Topic: </w:t>
      </w:r>
      <w:r w:rsidRPr="00FD237D">
        <w:rPr>
          <w:rFonts w:ascii="Arial" w:hAnsi="Arial" w:cs="Arial"/>
          <w:b/>
          <w:sz w:val="20"/>
          <w:szCs w:val="20"/>
        </w:rPr>
        <w:t xml:space="preserve">Income Statement – Numerical </w:t>
      </w:r>
      <w:r w:rsidR="00CD41EE">
        <w:rPr>
          <w:rFonts w:ascii="Arial" w:hAnsi="Arial" w:cs="Arial"/>
          <w:b/>
          <w:sz w:val="20"/>
          <w:szCs w:val="20"/>
        </w:rPr>
        <w:t>c</w:t>
      </w:r>
      <w:r w:rsidRPr="00FD237D">
        <w:rPr>
          <w:rFonts w:ascii="Arial" w:hAnsi="Arial" w:cs="Arial"/>
          <w:b/>
          <w:sz w:val="20"/>
          <w:szCs w:val="20"/>
        </w:rPr>
        <w:t xml:space="preserve">alculations </w:t>
      </w:r>
      <w:r w:rsidR="00CD41EE">
        <w:rPr>
          <w:rFonts w:ascii="Arial" w:hAnsi="Arial" w:cs="Arial"/>
          <w:b/>
          <w:sz w:val="20"/>
          <w:szCs w:val="20"/>
        </w:rPr>
        <w:t>r</w:t>
      </w:r>
      <w:r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13.</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The Goodyear Tire &amp; Rubber Company’s Decemb</w:t>
      </w:r>
      <w:r w:rsidR="00BF25D2">
        <w:rPr>
          <w:rFonts w:ascii="Arial" w:hAnsi="Arial" w:cs="Arial"/>
          <w:sz w:val="20"/>
          <w:szCs w:val="20"/>
        </w:rPr>
        <w:t>er 31, 201</w:t>
      </w:r>
      <w:r w:rsidR="00315E0A">
        <w:rPr>
          <w:rFonts w:ascii="Arial" w:hAnsi="Arial" w:cs="Arial"/>
          <w:sz w:val="20"/>
          <w:szCs w:val="20"/>
        </w:rPr>
        <w:t>3</w:t>
      </w:r>
      <w:r>
        <w:rPr>
          <w:rFonts w:ascii="Arial" w:hAnsi="Arial" w:cs="Arial"/>
          <w:sz w:val="20"/>
          <w:szCs w:val="20"/>
        </w:rPr>
        <w:t xml:space="preserve"> financial statements reported the following (in millions)</w:t>
      </w:r>
    </w:p>
    <w:p w:rsidR="00501293" w:rsidRDefault="00501293" w:rsidP="00BC1263">
      <w:pPr>
        <w:rPr>
          <w:rFonts w:ascii="Arial" w:hAnsi="Arial" w:cs="Arial"/>
          <w:sz w:val="20"/>
          <w:szCs w:val="20"/>
        </w:rPr>
      </w:pPr>
    </w:p>
    <w:tbl>
      <w:tblPr>
        <w:tblW w:w="0" w:type="auto"/>
        <w:jc w:val="center"/>
        <w:tblLayout w:type="fixed"/>
        <w:tblLook w:val="00A0" w:firstRow="1" w:lastRow="0" w:firstColumn="1" w:lastColumn="0" w:noHBand="0" w:noVBand="0"/>
      </w:tblPr>
      <w:tblGrid>
        <w:gridCol w:w="4068"/>
        <w:gridCol w:w="1170"/>
      </w:tblGrid>
      <w:tr w:rsidR="00501293" w:rsidRPr="00D661DC">
        <w:trPr>
          <w:jc w:val="center"/>
        </w:trPr>
        <w:tc>
          <w:tcPr>
            <w:tcW w:w="4068" w:type="dxa"/>
          </w:tcPr>
          <w:p w:rsidR="00501293" w:rsidRPr="00D661DC" w:rsidRDefault="00501293" w:rsidP="00D661DC">
            <w:pPr>
              <w:rPr>
                <w:rFonts w:ascii="Arial" w:hAnsi="Arial" w:cs="Arial"/>
                <w:sz w:val="20"/>
                <w:szCs w:val="20"/>
              </w:rPr>
            </w:pPr>
            <w:r w:rsidRPr="00D661DC">
              <w:rPr>
                <w:rFonts w:ascii="Arial" w:hAnsi="Arial" w:cs="Arial"/>
                <w:sz w:val="20"/>
                <w:szCs w:val="20"/>
              </w:rPr>
              <w:t>Sales</w:t>
            </w:r>
          </w:p>
        </w:tc>
        <w:tc>
          <w:tcPr>
            <w:tcW w:w="1170" w:type="dxa"/>
          </w:tcPr>
          <w:p w:rsidR="00501293" w:rsidRPr="00D661DC" w:rsidRDefault="00501293" w:rsidP="00D661DC">
            <w:pPr>
              <w:jc w:val="right"/>
              <w:rPr>
                <w:rFonts w:ascii="Arial" w:hAnsi="Arial" w:cs="Arial"/>
                <w:sz w:val="20"/>
                <w:szCs w:val="20"/>
              </w:rPr>
            </w:pPr>
            <w:r w:rsidRPr="00D661DC">
              <w:rPr>
                <w:rFonts w:ascii="Arial" w:hAnsi="Arial" w:cs="Arial"/>
                <w:sz w:val="20"/>
                <w:szCs w:val="20"/>
              </w:rPr>
              <w:t>$</w:t>
            </w:r>
            <w:r w:rsidR="00315E0A">
              <w:rPr>
                <w:rFonts w:ascii="Arial" w:hAnsi="Arial" w:cs="Arial"/>
                <w:sz w:val="20"/>
                <w:szCs w:val="20"/>
              </w:rPr>
              <w:t>19,540</w:t>
            </w:r>
          </w:p>
        </w:tc>
      </w:tr>
      <w:tr w:rsidR="00501293" w:rsidRPr="00D661DC">
        <w:trPr>
          <w:jc w:val="center"/>
        </w:trPr>
        <w:tc>
          <w:tcPr>
            <w:tcW w:w="4068" w:type="dxa"/>
          </w:tcPr>
          <w:p w:rsidR="00501293" w:rsidRPr="00D661DC" w:rsidRDefault="00501293" w:rsidP="00D661DC">
            <w:pPr>
              <w:rPr>
                <w:rFonts w:ascii="Arial" w:hAnsi="Arial" w:cs="Arial"/>
                <w:sz w:val="20"/>
                <w:szCs w:val="20"/>
              </w:rPr>
            </w:pPr>
            <w:r w:rsidRPr="00D661DC">
              <w:rPr>
                <w:rFonts w:ascii="Arial" w:hAnsi="Arial" w:cs="Arial"/>
                <w:sz w:val="20"/>
                <w:szCs w:val="20"/>
              </w:rPr>
              <w:t>Cost of sales</w:t>
            </w:r>
          </w:p>
        </w:tc>
        <w:tc>
          <w:tcPr>
            <w:tcW w:w="1170" w:type="dxa"/>
          </w:tcPr>
          <w:p w:rsidR="00501293" w:rsidRPr="00D661DC" w:rsidRDefault="00501293" w:rsidP="00D661DC">
            <w:pPr>
              <w:jc w:val="right"/>
              <w:rPr>
                <w:rFonts w:ascii="Arial" w:hAnsi="Arial" w:cs="Arial"/>
                <w:sz w:val="20"/>
                <w:szCs w:val="20"/>
              </w:rPr>
            </w:pPr>
            <w:r>
              <w:rPr>
                <w:rFonts w:ascii="Arial" w:hAnsi="Arial" w:cs="Arial"/>
                <w:sz w:val="20"/>
                <w:szCs w:val="20"/>
              </w:rPr>
              <w:t>$</w:t>
            </w:r>
            <w:r w:rsidR="00BF25D2">
              <w:rPr>
                <w:rFonts w:ascii="Arial" w:hAnsi="Arial" w:cs="Arial"/>
                <w:sz w:val="20"/>
                <w:szCs w:val="20"/>
              </w:rPr>
              <w:t>1</w:t>
            </w:r>
            <w:r w:rsidR="00315E0A">
              <w:rPr>
                <w:rFonts w:ascii="Arial" w:hAnsi="Arial" w:cs="Arial"/>
                <w:sz w:val="20"/>
                <w:szCs w:val="20"/>
              </w:rPr>
              <w:t>5,422</w:t>
            </w:r>
          </w:p>
        </w:tc>
      </w:tr>
      <w:tr w:rsidR="00501293" w:rsidRPr="00D661DC">
        <w:trPr>
          <w:jc w:val="center"/>
        </w:trPr>
        <w:tc>
          <w:tcPr>
            <w:tcW w:w="4068" w:type="dxa"/>
          </w:tcPr>
          <w:p w:rsidR="00501293" w:rsidRPr="00D661DC" w:rsidRDefault="00501293" w:rsidP="008F0D2F">
            <w:pPr>
              <w:rPr>
                <w:rFonts w:ascii="Arial" w:hAnsi="Arial" w:cs="Arial"/>
                <w:sz w:val="20"/>
                <w:szCs w:val="20"/>
              </w:rPr>
            </w:pPr>
            <w:r w:rsidRPr="00D661DC">
              <w:rPr>
                <w:rFonts w:ascii="Arial" w:hAnsi="Arial" w:cs="Arial"/>
                <w:sz w:val="20"/>
                <w:szCs w:val="20"/>
              </w:rPr>
              <w:t>Other expenses (excluding cost of sales)</w:t>
            </w:r>
          </w:p>
        </w:tc>
        <w:tc>
          <w:tcPr>
            <w:tcW w:w="1170" w:type="dxa"/>
          </w:tcPr>
          <w:p w:rsidR="00501293" w:rsidRPr="00D661DC" w:rsidRDefault="00BF25D2" w:rsidP="004A7F55">
            <w:pPr>
              <w:jc w:val="right"/>
              <w:rPr>
                <w:rFonts w:ascii="Arial" w:hAnsi="Arial" w:cs="Arial"/>
                <w:sz w:val="20"/>
                <w:szCs w:val="20"/>
              </w:rPr>
            </w:pPr>
            <w:r>
              <w:rPr>
                <w:rFonts w:ascii="Arial" w:hAnsi="Arial" w:cs="Arial"/>
                <w:sz w:val="20"/>
                <w:szCs w:val="20"/>
              </w:rPr>
              <w:t>$  3,</w:t>
            </w:r>
            <w:r w:rsidR="00315E0A">
              <w:rPr>
                <w:rFonts w:ascii="Arial" w:hAnsi="Arial" w:cs="Arial"/>
                <w:sz w:val="20"/>
                <w:szCs w:val="20"/>
              </w:rPr>
              <w:t>443</w:t>
            </w:r>
          </w:p>
        </w:tc>
      </w:tr>
    </w:tbl>
    <w:p w:rsidR="00501293" w:rsidRDefault="00501293" w:rsidP="00CD41EE">
      <w:pPr>
        <w:ind w:left="720" w:hanging="360"/>
        <w:rPr>
          <w:rFonts w:ascii="Arial" w:hAnsi="Arial" w:cs="Arial"/>
          <w:sz w:val="20"/>
          <w:szCs w:val="20"/>
        </w:rPr>
      </w:pPr>
    </w:p>
    <w:p w:rsidR="00501293" w:rsidRDefault="00F12AEC" w:rsidP="00CD41EE">
      <w:pPr>
        <w:ind w:left="720" w:hanging="360"/>
        <w:rPr>
          <w:rFonts w:ascii="Arial" w:hAnsi="Arial" w:cs="Arial"/>
          <w:sz w:val="20"/>
          <w:szCs w:val="20"/>
        </w:rPr>
      </w:pPr>
      <w:r>
        <w:rPr>
          <w:rFonts w:ascii="Arial" w:hAnsi="Arial" w:cs="Arial"/>
          <w:sz w:val="20"/>
          <w:szCs w:val="20"/>
        </w:rPr>
        <w:t>What did Goodyear report for n</w:t>
      </w:r>
      <w:r w:rsidR="00501293">
        <w:rPr>
          <w:rFonts w:ascii="Arial" w:hAnsi="Arial" w:cs="Arial"/>
          <w:sz w:val="20"/>
          <w:szCs w:val="20"/>
        </w:rPr>
        <w:t>et income for t</w:t>
      </w:r>
      <w:r w:rsidR="00BF25D2">
        <w:rPr>
          <w:rFonts w:ascii="Arial" w:hAnsi="Arial" w:cs="Arial"/>
          <w:sz w:val="20"/>
          <w:szCs w:val="20"/>
        </w:rPr>
        <w:t>he year ending December 31, 201</w:t>
      </w:r>
      <w:r w:rsidR="00315E0A">
        <w:rPr>
          <w:rFonts w:ascii="Arial" w:hAnsi="Arial" w:cs="Arial"/>
          <w:sz w:val="20"/>
          <w:szCs w:val="20"/>
        </w:rPr>
        <w:t>3</w:t>
      </w:r>
      <w:r w:rsidR="00501293">
        <w:rPr>
          <w:rFonts w:ascii="Arial" w:hAnsi="Arial" w:cs="Arial"/>
          <w:sz w:val="20"/>
          <w:szCs w:val="20"/>
        </w:rPr>
        <w:t>?</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A)</w:t>
      </w:r>
      <w:r w:rsidR="00BF25D2">
        <w:rPr>
          <w:rFonts w:ascii="Arial" w:hAnsi="Arial" w:cs="Arial"/>
          <w:sz w:val="20"/>
          <w:szCs w:val="20"/>
        </w:rPr>
        <w:t xml:space="preserve"> </w:t>
      </w:r>
      <w:r w:rsidR="00CD41EE">
        <w:rPr>
          <w:rFonts w:ascii="Arial" w:hAnsi="Arial" w:cs="Arial"/>
          <w:sz w:val="20"/>
          <w:szCs w:val="20"/>
        </w:rPr>
        <w:tab/>
      </w:r>
      <w:r w:rsidR="00BF25D2">
        <w:rPr>
          <w:rFonts w:ascii="Arial" w:hAnsi="Arial" w:cs="Arial"/>
          <w:sz w:val="20"/>
          <w:szCs w:val="20"/>
        </w:rPr>
        <w:t>$</w:t>
      </w:r>
      <w:r w:rsidR="00CD41EE">
        <w:rPr>
          <w:rFonts w:ascii="Arial" w:hAnsi="Arial" w:cs="Arial"/>
          <w:sz w:val="20"/>
          <w:szCs w:val="20"/>
        </w:rPr>
        <w:t xml:space="preserve"> </w:t>
      </w:r>
      <w:r w:rsidR="008A3D45">
        <w:rPr>
          <w:rFonts w:ascii="Arial" w:hAnsi="Arial" w:cs="Arial"/>
          <w:sz w:val="20"/>
          <w:szCs w:val="20"/>
        </w:rPr>
        <w:tab/>
      </w:r>
      <w:r w:rsidR="00315E0A">
        <w:rPr>
          <w:rFonts w:ascii="Arial" w:hAnsi="Arial" w:cs="Arial"/>
          <w:sz w:val="20"/>
          <w:szCs w:val="20"/>
        </w:rPr>
        <w:t>4,118</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B)</w:t>
      </w:r>
      <w:r w:rsidR="00BF25D2">
        <w:rPr>
          <w:rFonts w:ascii="Arial" w:hAnsi="Arial" w:cs="Arial"/>
          <w:sz w:val="20"/>
          <w:szCs w:val="20"/>
        </w:rPr>
        <w:t xml:space="preserve"> </w:t>
      </w:r>
      <w:r w:rsidR="00CD41EE">
        <w:rPr>
          <w:rFonts w:ascii="Arial" w:hAnsi="Arial" w:cs="Arial"/>
          <w:sz w:val="20"/>
          <w:szCs w:val="20"/>
        </w:rPr>
        <w:tab/>
      </w:r>
      <w:r w:rsidR="00BF25D2">
        <w:rPr>
          <w:rFonts w:ascii="Arial" w:hAnsi="Arial" w:cs="Arial"/>
          <w:sz w:val="20"/>
          <w:szCs w:val="20"/>
        </w:rPr>
        <w:t>$</w:t>
      </w:r>
      <w:r w:rsidR="00CD41EE">
        <w:rPr>
          <w:rFonts w:ascii="Arial" w:hAnsi="Arial" w:cs="Arial"/>
          <w:sz w:val="20"/>
          <w:szCs w:val="20"/>
        </w:rPr>
        <w:t xml:space="preserve"> </w:t>
      </w:r>
      <w:r w:rsidR="008A3D45">
        <w:rPr>
          <w:rFonts w:ascii="Arial" w:hAnsi="Arial" w:cs="Arial"/>
          <w:sz w:val="20"/>
          <w:szCs w:val="20"/>
        </w:rPr>
        <w:tab/>
      </w:r>
      <w:r w:rsidR="00315E0A">
        <w:rPr>
          <w:rFonts w:ascii="Arial" w:hAnsi="Arial" w:cs="Arial"/>
          <w:sz w:val="20"/>
          <w:szCs w:val="20"/>
        </w:rPr>
        <w:t>675</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C)</w:t>
      </w:r>
      <w:r w:rsidR="00BF25D2">
        <w:rPr>
          <w:rFonts w:ascii="Arial" w:hAnsi="Arial" w:cs="Arial"/>
          <w:sz w:val="20"/>
          <w:szCs w:val="20"/>
        </w:rPr>
        <w:t xml:space="preserve"> </w:t>
      </w:r>
      <w:r w:rsidR="00CD41EE">
        <w:rPr>
          <w:rFonts w:ascii="Arial" w:hAnsi="Arial" w:cs="Arial"/>
          <w:sz w:val="20"/>
          <w:szCs w:val="20"/>
        </w:rPr>
        <w:tab/>
      </w:r>
      <w:r w:rsidR="00BF25D2">
        <w:rPr>
          <w:rFonts w:ascii="Arial" w:hAnsi="Arial" w:cs="Arial"/>
          <w:sz w:val="20"/>
          <w:szCs w:val="20"/>
        </w:rPr>
        <w:t>$</w:t>
      </w:r>
      <w:r w:rsidR="008A3D45">
        <w:rPr>
          <w:rFonts w:ascii="Arial" w:hAnsi="Arial" w:cs="Arial"/>
          <w:sz w:val="20"/>
          <w:szCs w:val="20"/>
        </w:rPr>
        <w:tab/>
      </w:r>
      <w:r w:rsidR="00315E0A">
        <w:rPr>
          <w:rFonts w:ascii="Arial" w:hAnsi="Arial" w:cs="Arial"/>
          <w:sz w:val="20"/>
          <w:szCs w:val="20"/>
        </w:rPr>
        <w:t>(675)</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D)</w:t>
      </w:r>
      <w:r w:rsidR="00BF25D2">
        <w:rPr>
          <w:rFonts w:ascii="Arial" w:hAnsi="Arial" w:cs="Arial"/>
          <w:sz w:val="20"/>
          <w:szCs w:val="20"/>
        </w:rPr>
        <w:t xml:space="preserve"> </w:t>
      </w:r>
      <w:r w:rsidR="00CD41EE">
        <w:rPr>
          <w:rFonts w:ascii="Arial" w:hAnsi="Arial" w:cs="Arial"/>
          <w:sz w:val="20"/>
          <w:szCs w:val="20"/>
        </w:rPr>
        <w:tab/>
      </w:r>
      <w:r w:rsidR="00BF25D2">
        <w:rPr>
          <w:rFonts w:ascii="Arial" w:hAnsi="Arial" w:cs="Arial"/>
          <w:sz w:val="20"/>
          <w:szCs w:val="20"/>
        </w:rPr>
        <w:t>$</w:t>
      </w:r>
      <w:r w:rsidR="008A3D45">
        <w:rPr>
          <w:rFonts w:ascii="Arial" w:hAnsi="Arial" w:cs="Arial"/>
          <w:sz w:val="20"/>
          <w:szCs w:val="20"/>
        </w:rPr>
        <w:tab/>
      </w:r>
      <w:r w:rsidR="00BF25D2">
        <w:rPr>
          <w:rFonts w:ascii="Arial" w:hAnsi="Arial" w:cs="Arial"/>
          <w:sz w:val="20"/>
          <w:szCs w:val="20"/>
        </w:rPr>
        <w:t>19,238</w:t>
      </w:r>
      <w:r w:rsidR="00501293">
        <w:rPr>
          <w:rFonts w:ascii="Arial" w:hAnsi="Arial" w:cs="Arial"/>
          <w:sz w:val="20"/>
          <w:szCs w:val="20"/>
        </w:rPr>
        <w:t xml:space="preserve"> million</w:t>
      </w:r>
    </w:p>
    <w:p w:rsidR="00501293" w:rsidRDefault="00D15340" w:rsidP="00CD41EE">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There is not enough information to determine the answer.</w:t>
      </w:r>
    </w:p>
    <w:p w:rsidR="00501293" w:rsidRDefault="00501293" w:rsidP="00CD41EE">
      <w:pPr>
        <w:ind w:left="720" w:hanging="360"/>
        <w:rPr>
          <w:rFonts w:ascii="Arial" w:hAnsi="Arial" w:cs="Arial"/>
          <w:sz w:val="20"/>
          <w:szCs w:val="20"/>
        </w:rPr>
      </w:pPr>
    </w:p>
    <w:p w:rsidR="00BF25D2" w:rsidRDefault="00FD237D" w:rsidP="00CD41EE">
      <w:pPr>
        <w:ind w:left="720" w:hanging="360"/>
        <w:rPr>
          <w:rFonts w:ascii="Arial" w:hAnsi="Arial" w:cs="Arial"/>
          <w:sz w:val="20"/>
          <w:szCs w:val="20"/>
        </w:rPr>
      </w:pPr>
      <w:r w:rsidRPr="00FD237D">
        <w:rPr>
          <w:rFonts w:ascii="Arial" w:hAnsi="Arial" w:cs="Arial"/>
          <w:i/>
          <w:sz w:val="20"/>
          <w:szCs w:val="20"/>
        </w:rPr>
        <w:t>Answer:</w:t>
      </w:r>
      <w:r w:rsidR="00BF25D2">
        <w:rPr>
          <w:rFonts w:ascii="Arial" w:hAnsi="Arial" w:cs="Arial"/>
          <w:sz w:val="20"/>
          <w:szCs w:val="20"/>
        </w:rPr>
        <w:t xml:space="preserve"> </w:t>
      </w:r>
      <w:r w:rsidR="00315E0A">
        <w:rPr>
          <w:rFonts w:ascii="Arial" w:hAnsi="Arial" w:cs="Arial"/>
          <w:sz w:val="20"/>
          <w:szCs w:val="20"/>
        </w:rPr>
        <w:t>B</w:t>
      </w:r>
    </w:p>
    <w:p w:rsidR="00501293" w:rsidRDefault="00FD237D" w:rsidP="00CD41EE">
      <w:pPr>
        <w:ind w:left="720" w:hanging="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Sales – Cost of sale</w:t>
      </w:r>
      <w:r w:rsidR="00CD41EE">
        <w:rPr>
          <w:rFonts w:ascii="Arial" w:hAnsi="Arial" w:cs="Arial"/>
          <w:sz w:val="20"/>
          <w:szCs w:val="20"/>
        </w:rPr>
        <w:t>s – Other expenses = Net income</w:t>
      </w:r>
    </w:p>
    <w:p w:rsidR="00501293" w:rsidRDefault="00315E0A" w:rsidP="00CD41EE">
      <w:pPr>
        <w:ind w:left="720" w:hanging="360"/>
        <w:rPr>
          <w:rFonts w:ascii="Arial" w:hAnsi="Arial" w:cs="Arial"/>
          <w:sz w:val="20"/>
          <w:szCs w:val="20"/>
        </w:rPr>
      </w:pPr>
      <w:r>
        <w:rPr>
          <w:rFonts w:ascii="Arial" w:hAnsi="Arial" w:cs="Arial"/>
          <w:sz w:val="20"/>
          <w:szCs w:val="20"/>
        </w:rPr>
        <w:t xml:space="preserve">$19,540 </w:t>
      </w:r>
      <w:r w:rsidR="008A3D45">
        <w:rPr>
          <w:rFonts w:ascii="Arial" w:hAnsi="Arial" w:cs="Arial"/>
          <w:sz w:val="20"/>
          <w:szCs w:val="20"/>
        </w:rPr>
        <w:t>–</w:t>
      </w:r>
      <w:r>
        <w:rPr>
          <w:rFonts w:ascii="Arial" w:hAnsi="Arial" w:cs="Arial"/>
          <w:sz w:val="20"/>
          <w:szCs w:val="20"/>
        </w:rPr>
        <w:t xml:space="preserve"> $15,422 </w:t>
      </w:r>
      <w:r w:rsidR="008A3D45">
        <w:rPr>
          <w:rFonts w:ascii="Arial" w:hAnsi="Arial" w:cs="Arial"/>
          <w:sz w:val="20"/>
          <w:szCs w:val="20"/>
        </w:rPr>
        <w:t xml:space="preserve">– </w:t>
      </w:r>
      <w:r>
        <w:rPr>
          <w:rFonts w:ascii="Arial" w:hAnsi="Arial" w:cs="Arial"/>
          <w:sz w:val="20"/>
          <w:szCs w:val="20"/>
        </w:rPr>
        <w:t>$3,443 = $675</w:t>
      </w:r>
    </w:p>
    <w:p w:rsidR="00501293" w:rsidRDefault="00501293" w:rsidP="00CD41EE">
      <w:pPr>
        <w:ind w:left="720" w:hanging="360"/>
        <w:rPr>
          <w:rFonts w:ascii="Arial" w:hAnsi="Arial" w:cs="Arial"/>
          <w:sz w:val="20"/>
          <w:szCs w:val="20"/>
        </w:rPr>
      </w:pPr>
    </w:p>
    <w:p w:rsidR="008A3D45" w:rsidRDefault="008A3D45" w:rsidP="00CD41EE">
      <w:pPr>
        <w:ind w:left="720" w:hanging="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 xml:space="preserve">Topic: </w:t>
      </w:r>
      <w:r w:rsidR="00501293" w:rsidRPr="00FD237D">
        <w:rPr>
          <w:rFonts w:ascii="Arial" w:hAnsi="Arial" w:cs="Arial"/>
          <w:b/>
          <w:sz w:val="20"/>
          <w:szCs w:val="20"/>
        </w:rPr>
        <w:t xml:space="preserve">Income Statement – Numerical </w:t>
      </w:r>
      <w:r w:rsidR="00CD41EE">
        <w:rPr>
          <w:rFonts w:ascii="Arial" w:hAnsi="Arial" w:cs="Arial"/>
          <w:b/>
          <w:sz w:val="20"/>
          <w:szCs w:val="20"/>
        </w:rPr>
        <w:t>c</w:t>
      </w:r>
      <w:r w:rsidR="00501293" w:rsidRPr="00FD237D">
        <w:rPr>
          <w:rFonts w:ascii="Arial" w:hAnsi="Arial" w:cs="Arial"/>
          <w:b/>
          <w:sz w:val="20"/>
          <w:szCs w:val="20"/>
        </w:rPr>
        <w:t xml:space="preserve">alculations </w:t>
      </w:r>
      <w:r w:rsidR="00CD41EE">
        <w:rPr>
          <w:rFonts w:ascii="Arial" w:hAnsi="Arial" w:cs="Arial"/>
          <w:b/>
          <w:sz w:val="20"/>
          <w:szCs w:val="20"/>
        </w:rPr>
        <w:t>r</w:t>
      </w:r>
      <w:r w:rsidR="00501293"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14.</w:t>
      </w:r>
      <w:r>
        <w:rPr>
          <w:rFonts w:ascii="Arial" w:hAnsi="Arial" w:cs="Arial"/>
          <w:sz w:val="20"/>
          <w:szCs w:val="20"/>
        </w:rPr>
        <w:t xml:space="preserve"> </w:t>
      </w:r>
      <w:r w:rsidR="00FD237D">
        <w:rPr>
          <w:rFonts w:ascii="Arial" w:hAnsi="Arial" w:cs="Arial"/>
          <w:sz w:val="20"/>
          <w:szCs w:val="20"/>
        </w:rPr>
        <w:tab/>
      </w:r>
      <w:r w:rsidR="00074201">
        <w:rPr>
          <w:rFonts w:ascii="Arial" w:hAnsi="Arial" w:cs="Arial"/>
          <w:sz w:val="20"/>
          <w:szCs w:val="20"/>
        </w:rPr>
        <w:t>Intel</w:t>
      </w:r>
      <w:r>
        <w:rPr>
          <w:rFonts w:ascii="Arial" w:hAnsi="Arial" w:cs="Arial"/>
          <w:sz w:val="20"/>
          <w:szCs w:val="20"/>
        </w:rPr>
        <w:t xml:space="preserve"> </w:t>
      </w:r>
      <w:r w:rsidR="00074201">
        <w:rPr>
          <w:rFonts w:ascii="Arial" w:hAnsi="Arial" w:cs="Arial"/>
          <w:sz w:val="20"/>
          <w:szCs w:val="20"/>
        </w:rPr>
        <w:t xml:space="preserve">Corporation </w:t>
      </w:r>
      <w:r>
        <w:rPr>
          <w:rFonts w:ascii="Arial" w:hAnsi="Arial" w:cs="Arial"/>
          <w:sz w:val="20"/>
          <w:szCs w:val="20"/>
        </w:rPr>
        <w:t>reported the following on its 20</w:t>
      </w:r>
      <w:r w:rsidR="007953B8">
        <w:rPr>
          <w:rFonts w:ascii="Arial" w:hAnsi="Arial" w:cs="Arial"/>
          <w:sz w:val="20"/>
          <w:szCs w:val="20"/>
        </w:rPr>
        <w:t>13</w:t>
      </w:r>
      <w:r>
        <w:rPr>
          <w:rFonts w:ascii="Arial" w:hAnsi="Arial" w:cs="Arial"/>
          <w:sz w:val="20"/>
          <w:szCs w:val="20"/>
        </w:rPr>
        <w:t xml:space="preserve"> income statement (in millions)</w:t>
      </w:r>
    </w:p>
    <w:p w:rsidR="00501293" w:rsidRDefault="00501293" w:rsidP="00BC1263">
      <w:pPr>
        <w:rPr>
          <w:rFonts w:ascii="Arial" w:hAnsi="Arial" w:cs="Arial"/>
          <w:sz w:val="20"/>
          <w:szCs w:val="20"/>
        </w:rPr>
      </w:pPr>
    </w:p>
    <w:tbl>
      <w:tblPr>
        <w:tblW w:w="0" w:type="auto"/>
        <w:jc w:val="center"/>
        <w:tblLook w:val="00A0" w:firstRow="1" w:lastRow="0" w:firstColumn="1" w:lastColumn="0" w:noHBand="0" w:noVBand="0"/>
      </w:tblPr>
      <w:tblGrid>
        <w:gridCol w:w="3978"/>
        <w:gridCol w:w="1260"/>
      </w:tblGrid>
      <w:tr w:rsidR="00501293" w:rsidRPr="00D661DC">
        <w:trPr>
          <w:jc w:val="center"/>
        </w:trPr>
        <w:tc>
          <w:tcPr>
            <w:tcW w:w="3978" w:type="dxa"/>
          </w:tcPr>
          <w:p w:rsidR="00501293" w:rsidRPr="00D661DC" w:rsidRDefault="00501293" w:rsidP="00D661DC">
            <w:pPr>
              <w:rPr>
                <w:rFonts w:ascii="Arial" w:hAnsi="Arial" w:cs="Arial"/>
                <w:sz w:val="20"/>
                <w:szCs w:val="20"/>
              </w:rPr>
            </w:pPr>
            <w:r w:rsidRPr="00D661DC">
              <w:rPr>
                <w:rFonts w:ascii="Arial" w:hAnsi="Arial" w:cs="Arial"/>
                <w:sz w:val="20"/>
                <w:szCs w:val="20"/>
              </w:rPr>
              <w:t>Sales revenue</w:t>
            </w:r>
          </w:p>
        </w:tc>
        <w:tc>
          <w:tcPr>
            <w:tcW w:w="1260" w:type="dxa"/>
          </w:tcPr>
          <w:p w:rsidR="00501293" w:rsidRPr="00D661DC" w:rsidRDefault="00501293" w:rsidP="00D661DC">
            <w:pPr>
              <w:jc w:val="right"/>
              <w:rPr>
                <w:rFonts w:ascii="Arial" w:hAnsi="Arial" w:cs="Arial"/>
                <w:sz w:val="20"/>
                <w:szCs w:val="20"/>
              </w:rPr>
            </w:pPr>
            <w:r w:rsidRPr="00D661DC">
              <w:rPr>
                <w:rFonts w:ascii="Arial" w:hAnsi="Arial" w:cs="Arial"/>
                <w:sz w:val="20"/>
                <w:szCs w:val="20"/>
              </w:rPr>
              <w:t>$</w:t>
            </w:r>
            <w:r w:rsidR="007953B8">
              <w:rPr>
                <w:rFonts w:ascii="Arial" w:hAnsi="Arial" w:cs="Arial"/>
                <w:sz w:val="20"/>
                <w:szCs w:val="20"/>
              </w:rPr>
              <w:t>52,708</w:t>
            </w:r>
          </w:p>
        </w:tc>
      </w:tr>
      <w:tr w:rsidR="00501293" w:rsidRPr="00D661DC">
        <w:trPr>
          <w:jc w:val="center"/>
        </w:trPr>
        <w:tc>
          <w:tcPr>
            <w:tcW w:w="3978" w:type="dxa"/>
          </w:tcPr>
          <w:p w:rsidR="00501293" w:rsidRPr="00D661DC" w:rsidRDefault="00501293" w:rsidP="00D661DC">
            <w:pPr>
              <w:rPr>
                <w:rFonts w:ascii="Arial" w:hAnsi="Arial" w:cs="Arial"/>
                <w:sz w:val="20"/>
                <w:szCs w:val="20"/>
              </w:rPr>
            </w:pPr>
            <w:r w:rsidRPr="00D661DC">
              <w:rPr>
                <w:rFonts w:ascii="Arial" w:hAnsi="Arial" w:cs="Arial"/>
                <w:sz w:val="20"/>
                <w:szCs w:val="20"/>
              </w:rPr>
              <w:t>Gross profit</w:t>
            </w:r>
          </w:p>
        </w:tc>
        <w:tc>
          <w:tcPr>
            <w:tcW w:w="1260" w:type="dxa"/>
          </w:tcPr>
          <w:p w:rsidR="00501293" w:rsidRPr="00D661DC" w:rsidRDefault="00074201" w:rsidP="00D661DC">
            <w:pPr>
              <w:jc w:val="right"/>
              <w:rPr>
                <w:rFonts w:ascii="Arial" w:hAnsi="Arial" w:cs="Arial"/>
                <w:sz w:val="20"/>
                <w:szCs w:val="20"/>
              </w:rPr>
            </w:pPr>
            <w:r>
              <w:rPr>
                <w:rFonts w:ascii="Arial" w:hAnsi="Arial" w:cs="Arial"/>
                <w:sz w:val="20"/>
                <w:szCs w:val="20"/>
              </w:rPr>
              <w:t>$</w:t>
            </w:r>
            <w:r w:rsidR="007953B8">
              <w:rPr>
                <w:rFonts w:ascii="Arial" w:hAnsi="Arial" w:cs="Arial"/>
                <w:sz w:val="20"/>
                <w:szCs w:val="20"/>
              </w:rPr>
              <w:t>31,521</w:t>
            </w:r>
          </w:p>
        </w:tc>
      </w:tr>
      <w:tr w:rsidR="00501293" w:rsidRPr="00D661DC">
        <w:trPr>
          <w:jc w:val="center"/>
        </w:trPr>
        <w:tc>
          <w:tcPr>
            <w:tcW w:w="3978" w:type="dxa"/>
          </w:tcPr>
          <w:p w:rsidR="00501293" w:rsidRPr="00D661DC" w:rsidRDefault="00501293" w:rsidP="00C80CD0">
            <w:pPr>
              <w:rPr>
                <w:rFonts w:ascii="Arial" w:hAnsi="Arial" w:cs="Arial"/>
                <w:sz w:val="20"/>
                <w:szCs w:val="20"/>
              </w:rPr>
            </w:pPr>
            <w:r w:rsidRPr="00D661DC">
              <w:rPr>
                <w:rFonts w:ascii="Arial" w:hAnsi="Arial" w:cs="Arial"/>
                <w:sz w:val="20"/>
                <w:szCs w:val="20"/>
              </w:rPr>
              <w:t xml:space="preserve">Total expenses </w:t>
            </w:r>
          </w:p>
        </w:tc>
        <w:tc>
          <w:tcPr>
            <w:tcW w:w="1260" w:type="dxa"/>
          </w:tcPr>
          <w:p w:rsidR="00501293" w:rsidRPr="00D661DC" w:rsidRDefault="00501293" w:rsidP="00D661DC">
            <w:pPr>
              <w:jc w:val="right"/>
              <w:rPr>
                <w:rFonts w:ascii="Arial" w:hAnsi="Arial" w:cs="Arial"/>
                <w:sz w:val="20"/>
                <w:szCs w:val="20"/>
              </w:rPr>
            </w:pPr>
            <w:r w:rsidRPr="00D661DC">
              <w:rPr>
                <w:rFonts w:ascii="Arial" w:hAnsi="Arial" w:cs="Arial"/>
                <w:sz w:val="20"/>
                <w:szCs w:val="20"/>
              </w:rPr>
              <w:t>$</w:t>
            </w:r>
            <w:r w:rsidR="007953B8">
              <w:rPr>
                <w:rFonts w:ascii="Arial" w:hAnsi="Arial" w:cs="Arial"/>
                <w:sz w:val="20"/>
                <w:szCs w:val="20"/>
              </w:rPr>
              <w:t>19,230</w:t>
            </w:r>
          </w:p>
        </w:tc>
      </w:tr>
    </w:tbl>
    <w:p w:rsidR="00501293" w:rsidRDefault="00501293" w:rsidP="00CD41EE">
      <w:pPr>
        <w:ind w:left="720" w:hanging="360"/>
        <w:rPr>
          <w:rFonts w:ascii="Arial" w:hAnsi="Arial" w:cs="Arial"/>
          <w:sz w:val="20"/>
          <w:szCs w:val="20"/>
        </w:rPr>
      </w:pPr>
    </w:p>
    <w:p w:rsidR="00501293" w:rsidRDefault="00501293" w:rsidP="00CD41EE">
      <w:pPr>
        <w:ind w:left="720" w:hanging="360"/>
        <w:rPr>
          <w:rFonts w:ascii="Arial" w:hAnsi="Arial" w:cs="Arial"/>
          <w:sz w:val="20"/>
          <w:szCs w:val="20"/>
        </w:rPr>
      </w:pPr>
      <w:r>
        <w:rPr>
          <w:rFonts w:ascii="Arial" w:hAnsi="Arial" w:cs="Arial"/>
          <w:sz w:val="20"/>
          <w:szCs w:val="20"/>
        </w:rPr>
        <w:t xml:space="preserve">What did </w:t>
      </w:r>
      <w:r w:rsidR="00074201">
        <w:rPr>
          <w:rFonts w:ascii="Arial" w:hAnsi="Arial" w:cs="Arial"/>
          <w:sz w:val="20"/>
          <w:szCs w:val="20"/>
        </w:rPr>
        <w:t>Intel</w:t>
      </w:r>
      <w:r w:rsidR="001E2406">
        <w:rPr>
          <w:rFonts w:ascii="Arial" w:hAnsi="Arial" w:cs="Arial"/>
          <w:sz w:val="20"/>
          <w:szCs w:val="20"/>
        </w:rPr>
        <w:t xml:space="preserve"> report for c</w:t>
      </w:r>
      <w:r>
        <w:rPr>
          <w:rFonts w:ascii="Arial" w:hAnsi="Arial" w:cs="Arial"/>
          <w:sz w:val="20"/>
          <w:szCs w:val="20"/>
        </w:rPr>
        <w:t>ost of goods sold during 20</w:t>
      </w:r>
      <w:r w:rsidR="007953B8">
        <w:rPr>
          <w:rFonts w:ascii="Arial" w:hAnsi="Arial" w:cs="Arial"/>
          <w:sz w:val="20"/>
          <w:szCs w:val="20"/>
        </w:rPr>
        <w:t>13</w:t>
      </w:r>
      <w:r>
        <w:rPr>
          <w:rFonts w:ascii="Arial" w:hAnsi="Arial" w:cs="Arial"/>
          <w:sz w:val="20"/>
          <w:szCs w:val="20"/>
        </w:rPr>
        <w:t>?</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A)</w:t>
      </w:r>
      <w:r w:rsidR="00074201">
        <w:rPr>
          <w:rFonts w:ascii="Arial" w:hAnsi="Arial" w:cs="Arial"/>
          <w:sz w:val="20"/>
          <w:szCs w:val="20"/>
        </w:rPr>
        <w:t xml:space="preserve"> </w:t>
      </w:r>
      <w:r w:rsidR="00CD41EE">
        <w:rPr>
          <w:rFonts w:ascii="Arial" w:hAnsi="Arial" w:cs="Arial"/>
          <w:sz w:val="20"/>
          <w:szCs w:val="20"/>
        </w:rPr>
        <w:tab/>
      </w:r>
      <w:r w:rsidR="00074201">
        <w:rPr>
          <w:rFonts w:ascii="Arial" w:hAnsi="Arial" w:cs="Arial"/>
          <w:sz w:val="20"/>
          <w:szCs w:val="20"/>
        </w:rPr>
        <w:t>$</w:t>
      </w:r>
      <w:r w:rsidR="0060504B">
        <w:rPr>
          <w:rFonts w:ascii="Arial" w:hAnsi="Arial" w:cs="Arial"/>
          <w:sz w:val="20"/>
          <w:szCs w:val="20"/>
        </w:rPr>
        <w:tab/>
      </w:r>
      <w:r w:rsidR="00074201">
        <w:rPr>
          <w:rFonts w:ascii="Arial" w:hAnsi="Arial" w:cs="Arial"/>
          <w:sz w:val="20"/>
          <w:szCs w:val="20"/>
        </w:rPr>
        <w:t>2</w:t>
      </w:r>
      <w:r w:rsidR="001459A2">
        <w:rPr>
          <w:rFonts w:ascii="Arial" w:hAnsi="Arial" w:cs="Arial"/>
          <w:sz w:val="20"/>
          <w:szCs w:val="20"/>
        </w:rPr>
        <w:t>1,187</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w:t>
      </w:r>
      <w:r w:rsidR="008A3D45">
        <w:rPr>
          <w:rFonts w:ascii="Arial" w:hAnsi="Arial" w:cs="Arial"/>
          <w:sz w:val="20"/>
          <w:szCs w:val="20"/>
        </w:rPr>
        <w:tab/>
      </w:r>
      <w:r w:rsidR="00074201">
        <w:rPr>
          <w:rFonts w:ascii="Arial" w:hAnsi="Arial" w:cs="Arial"/>
          <w:sz w:val="20"/>
          <w:szCs w:val="20"/>
        </w:rPr>
        <w:t>5,502</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C)</w:t>
      </w:r>
      <w:r w:rsidR="00074201">
        <w:rPr>
          <w:rFonts w:ascii="Arial" w:hAnsi="Arial" w:cs="Arial"/>
          <w:sz w:val="20"/>
          <w:szCs w:val="20"/>
        </w:rPr>
        <w:t xml:space="preserve"> </w:t>
      </w:r>
      <w:r w:rsidR="00CD41EE">
        <w:rPr>
          <w:rFonts w:ascii="Arial" w:hAnsi="Arial" w:cs="Arial"/>
          <w:sz w:val="20"/>
          <w:szCs w:val="20"/>
        </w:rPr>
        <w:tab/>
      </w:r>
      <w:r w:rsidR="00074201">
        <w:rPr>
          <w:rFonts w:ascii="Arial" w:hAnsi="Arial" w:cs="Arial"/>
          <w:sz w:val="20"/>
          <w:szCs w:val="20"/>
        </w:rPr>
        <w:t>$</w:t>
      </w:r>
      <w:r w:rsidR="0060504B">
        <w:rPr>
          <w:rFonts w:ascii="Arial" w:hAnsi="Arial" w:cs="Arial"/>
          <w:sz w:val="20"/>
          <w:szCs w:val="20"/>
        </w:rPr>
        <w:tab/>
      </w:r>
      <w:r w:rsidR="001459A2">
        <w:rPr>
          <w:rFonts w:ascii="Arial" w:hAnsi="Arial" w:cs="Arial"/>
          <w:sz w:val="20"/>
          <w:szCs w:val="20"/>
        </w:rPr>
        <w:t>33,478</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w:t>
      </w:r>
      <w:r w:rsidR="0060504B">
        <w:rPr>
          <w:rFonts w:ascii="Arial" w:hAnsi="Arial" w:cs="Arial"/>
          <w:sz w:val="20"/>
          <w:szCs w:val="20"/>
        </w:rPr>
        <w:tab/>
      </w:r>
      <w:r w:rsidR="001459A2">
        <w:rPr>
          <w:rFonts w:ascii="Arial" w:hAnsi="Arial" w:cs="Arial"/>
          <w:sz w:val="20"/>
          <w:szCs w:val="20"/>
        </w:rPr>
        <w:t>12,291</w:t>
      </w:r>
      <w:r w:rsidR="00501293">
        <w:rPr>
          <w:rFonts w:ascii="Arial" w:hAnsi="Arial" w:cs="Arial"/>
          <w:sz w:val="20"/>
          <w:szCs w:val="20"/>
        </w:rPr>
        <w:t xml:space="preserve"> million</w:t>
      </w:r>
    </w:p>
    <w:p w:rsidR="00501293" w:rsidRDefault="00D15340" w:rsidP="00CD41EE">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None of the above</w:t>
      </w:r>
    </w:p>
    <w:p w:rsidR="00501293" w:rsidRDefault="00501293" w:rsidP="00CD41EE">
      <w:pPr>
        <w:ind w:left="720" w:hanging="360"/>
        <w:rPr>
          <w:rFonts w:ascii="Arial" w:hAnsi="Arial" w:cs="Arial"/>
          <w:sz w:val="20"/>
          <w:szCs w:val="20"/>
        </w:rPr>
      </w:pPr>
    </w:p>
    <w:p w:rsidR="00501293" w:rsidRDefault="00FD237D" w:rsidP="00CD41EE">
      <w:pPr>
        <w:ind w:left="720" w:hanging="360"/>
        <w:rPr>
          <w:rFonts w:ascii="Arial" w:hAnsi="Arial" w:cs="Arial"/>
          <w:sz w:val="20"/>
          <w:szCs w:val="20"/>
        </w:rPr>
      </w:pPr>
      <w:r w:rsidRPr="00FD237D">
        <w:rPr>
          <w:rFonts w:ascii="Arial" w:hAnsi="Arial" w:cs="Arial"/>
          <w:i/>
          <w:sz w:val="20"/>
          <w:szCs w:val="20"/>
        </w:rPr>
        <w:t>Answer:</w:t>
      </w:r>
      <w:r w:rsidR="00074201">
        <w:rPr>
          <w:rFonts w:ascii="Arial" w:hAnsi="Arial" w:cs="Arial"/>
          <w:sz w:val="20"/>
          <w:szCs w:val="20"/>
        </w:rPr>
        <w:t xml:space="preserve"> </w:t>
      </w:r>
      <w:r w:rsidR="001459A2">
        <w:rPr>
          <w:rFonts w:ascii="Arial" w:hAnsi="Arial" w:cs="Arial"/>
          <w:sz w:val="20"/>
          <w:szCs w:val="20"/>
        </w:rPr>
        <w:t>A</w:t>
      </w:r>
    </w:p>
    <w:p w:rsidR="00501293" w:rsidRDefault="00FD237D" w:rsidP="00CD41EE">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Sales – Cost of go</w:t>
      </w:r>
      <w:r w:rsidR="00074201">
        <w:rPr>
          <w:rFonts w:ascii="Arial" w:hAnsi="Arial" w:cs="Arial"/>
          <w:sz w:val="20"/>
          <w:szCs w:val="20"/>
        </w:rPr>
        <w:t>ods sold = Gross profit. $</w:t>
      </w:r>
      <w:r w:rsidR="001459A2">
        <w:rPr>
          <w:rFonts w:ascii="Arial" w:hAnsi="Arial" w:cs="Arial"/>
          <w:sz w:val="20"/>
          <w:szCs w:val="20"/>
        </w:rPr>
        <w:t>52,708</w:t>
      </w:r>
      <w:r w:rsidR="00074201">
        <w:rPr>
          <w:rFonts w:ascii="Arial" w:hAnsi="Arial" w:cs="Arial"/>
          <w:sz w:val="20"/>
          <w:szCs w:val="20"/>
        </w:rPr>
        <w:t xml:space="preserve"> – Cost of goods sold = $</w:t>
      </w:r>
      <w:r w:rsidR="001459A2">
        <w:rPr>
          <w:rFonts w:ascii="Arial" w:hAnsi="Arial" w:cs="Arial"/>
          <w:sz w:val="20"/>
          <w:szCs w:val="20"/>
        </w:rPr>
        <w:t>31,521</w:t>
      </w:r>
      <w:r w:rsidR="00501293">
        <w:rPr>
          <w:rFonts w:ascii="Arial" w:hAnsi="Arial" w:cs="Arial"/>
          <w:sz w:val="20"/>
          <w:szCs w:val="20"/>
        </w:rPr>
        <w:t>. Therefo</w:t>
      </w:r>
      <w:r w:rsidR="00074201">
        <w:rPr>
          <w:rFonts w:ascii="Arial" w:hAnsi="Arial" w:cs="Arial"/>
          <w:sz w:val="20"/>
          <w:szCs w:val="20"/>
        </w:rPr>
        <w:t>re, Cost of goods sold = $</w:t>
      </w:r>
      <w:r w:rsidR="001459A2">
        <w:rPr>
          <w:rFonts w:ascii="Arial" w:hAnsi="Arial" w:cs="Arial"/>
          <w:sz w:val="20"/>
          <w:szCs w:val="20"/>
        </w:rPr>
        <w:t>21,187</w:t>
      </w:r>
      <w:r w:rsidR="00501293">
        <w:rPr>
          <w:rFonts w:ascii="Arial" w:hAnsi="Arial" w:cs="Arial"/>
          <w:sz w:val="20"/>
          <w:szCs w:val="20"/>
        </w:rPr>
        <w:t>.</w:t>
      </w:r>
    </w:p>
    <w:p w:rsidR="00501293" w:rsidRDefault="00501293" w:rsidP="00CD41EE">
      <w:pPr>
        <w:ind w:left="720" w:hanging="360"/>
        <w:rPr>
          <w:rFonts w:ascii="Arial" w:hAnsi="Arial" w:cs="Arial"/>
          <w:sz w:val="20"/>
          <w:szCs w:val="20"/>
        </w:rPr>
      </w:pPr>
    </w:p>
    <w:p w:rsidR="00501293" w:rsidRDefault="00501293" w:rsidP="00CD41EE">
      <w:pPr>
        <w:ind w:left="720" w:hanging="360"/>
        <w:rPr>
          <w:rFonts w:ascii="Arial" w:hAnsi="Arial" w:cs="Arial"/>
          <w:sz w:val="20"/>
          <w:szCs w:val="20"/>
        </w:rPr>
      </w:pPr>
    </w:p>
    <w:p w:rsidR="00501293" w:rsidRPr="00FD237D" w:rsidRDefault="00501293" w:rsidP="00CD41EE">
      <w:pPr>
        <w:rPr>
          <w:rFonts w:ascii="Arial" w:hAnsi="Arial" w:cs="Arial"/>
          <w:b/>
          <w:sz w:val="20"/>
          <w:szCs w:val="20"/>
        </w:rPr>
      </w:pPr>
      <w:r>
        <w:rPr>
          <w:rFonts w:ascii="Arial" w:hAnsi="Arial" w:cs="Arial"/>
          <w:sz w:val="20"/>
          <w:szCs w:val="20"/>
        </w:rPr>
        <w:br w:type="page"/>
      </w:r>
      <w:r w:rsidR="00FD237D">
        <w:rPr>
          <w:rFonts w:ascii="Arial" w:hAnsi="Arial" w:cs="Arial"/>
          <w:b/>
          <w:sz w:val="20"/>
          <w:szCs w:val="20"/>
        </w:rPr>
        <w:t xml:space="preserve">Topic: </w:t>
      </w:r>
      <w:r w:rsidR="00DA29CC" w:rsidRPr="00FD237D">
        <w:rPr>
          <w:rFonts w:ascii="Arial" w:hAnsi="Arial" w:cs="Arial"/>
          <w:b/>
          <w:sz w:val="20"/>
          <w:szCs w:val="20"/>
        </w:rPr>
        <w:t>Income s</w:t>
      </w:r>
      <w:r w:rsidRPr="00FD237D">
        <w:rPr>
          <w:rFonts w:ascii="Arial" w:hAnsi="Arial" w:cs="Arial"/>
          <w:b/>
          <w:sz w:val="20"/>
          <w:szCs w:val="20"/>
        </w:rPr>
        <w:t xml:space="preserve">tatement – Numerical </w:t>
      </w:r>
      <w:r w:rsidR="00CD41EE">
        <w:rPr>
          <w:rFonts w:ascii="Arial" w:hAnsi="Arial" w:cs="Arial"/>
          <w:b/>
          <w:sz w:val="20"/>
          <w:szCs w:val="20"/>
        </w:rPr>
        <w:t>c</w:t>
      </w:r>
      <w:r w:rsidRPr="00FD237D">
        <w:rPr>
          <w:rFonts w:ascii="Arial" w:hAnsi="Arial" w:cs="Arial"/>
          <w:b/>
          <w:sz w:val="20"/>
          <w:szCs w:val="20"/>
        </w:rPr>
        <w:t xml:space="preserve">alculations </w:t>
      </w:r>
      <w:r w:rsidR="00CD41EE">
        <w:rPr>
          <w:rFonts w:ascii="Arial" w:hAnsi="Arial" w:cs="Arial"/>
          <w:b/>
          <w:sz w:val="20"/>
          <w:szCs w:val="20"/>
        </w:rPr>
        <w:t>r</w:t>
      </w:r>
      <w:r w:rsidRPr="00FD237D">
        <w:rPr>
          <w:rFonts w:ascii="Arial" w:hAnsi="Arial" w:cs="Arial"/>
          <w:b/>
          <w:sz w:val="20"/>
          <w:szCs w:val="20"/>
        </w:rPr>
        <w:t>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15.</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 xml:space="preserve">On </w:t>
      </w:r>
      <w:r w:rsidR="00212CE6">
        <w:rPr>
          <w:rFonts w:ascii="Arial" w:hAnsi="Arial" w:cs="Arial"/>
          <w:sz w:val="20"/>
          <w:szCs w:val="20"/>
        </w:rPr>
        <w:t>September 29, 2013</w:t>
      </w:r>
      <w:r w:rsidR="00DA29CC">
        <w:rPr>
          <w:rFonts w:ascii="Arial" w:hAnsi="Arial" w:cs="Arial"/>
          <w:sz w:val="20"/>
          <w:szCs w:val="20"/>
        </w:rPr>
        <w:t>, Starbuck</w:t>
      </w:r>
      <w:r>
        <w:rPr>
          <w:rFonts w:ascii="Arial" w:hAnsi="Arial" w:cs="Arial"/>
          <w:sz w:val="20"/>
          <w:szCs w:val="20"/>
        </w:rPr>
        <w:t>s Corporation reported, on its Form 10-K, the following (in millions):</w:t>
      </w:r>
    </w:p>
    <w:p w:rsidR="00501293" w:rsidRDefault="00501293" w:rsidP="00823C9D">
      <w:pPr>
        <w:rPr>
          <w:rFonts w:ascii="Arial" w:hAnsi="Arial" w:cs="Arial"/>
          <w:sz w:val="20"/>
          <w:szCs w:val="20"/>
        </w:rPr>
      </w:pPr>
    </w:p>
    <w:tbl>
      <w:tblPr>
        <w:tblW w:w="0" w:type="auto"/>
        <w:jc w:val="center"/>
        <w:tblLook w:val="00A0" w:firstRow="1" w:lastRow="0" w:firstColumn="1" w:lastColumn="0" w:noHBand="0" w:noVBand="0"/>
      </w:tblPr>
      <w:tblGrid>
        <w:gridCol w:w="2529"/>
        <w:gridCol w:w="1440"/>
        <w:gridCol w:w="1440"/>
      </w:tblGrid>
      <w:tr w:rsidR="00501293" w:rsidRPr="00D661DC" w:rsidTr="0060504B">
        <w:trPr>
          <w:jc w:val="center"/>
        </w:trPr>
        <w:tc>
          <w:tcPr>
            <w:tcW w:w="2529" w:type="dxa"/>
          </w:tcPr>
          <w:p w:rsidR="00501293" w:rsidRPr="00D661DC" w:rsidRDefault="00501293" w:rsidP="00D661DC">
            <w:pPr>
              <w:rPr>
                <w:rFonts w:ascii="Arial" w:hAnsi="Arial" w:cs="Arial"/>
                <w:sz w:val="20"/>
                <w:szCs w:val="20"/>
              </w:rPr>
            </w:pPr>
          </w:p>
        </w:tc>
        <w:tc>
          <w:tcPr>
            <w:tcW w:w="1440" w:type="dxa"/>
            <w:tcBorders>
              <w:bottom w:val="single" w:sz="4" w:space="0" w:color="auto"/>
            </w:tcBorders>
            <w:shd w:val="clear" w:color="auto" w:fill="D3DFEE"/>
          </w:tcPr>
          <w:p w:rsidR="00501293" w:rsidRPr="00D661DC" w:rsidRDefault="002C1CE8" w:rsidP="006E0092">
            <w:pPr>
              <w:jc w:val="center"/>
              <w:rPr>
                <w:rFonts w:ascii="Arial" w:hAnsi="Arial" w:cs="Arial"/>
                <w:sz w:val="20"/>
                <w:szCs w:val="20"/>
              </w:rPr>
            </w:pPr>
            <w:r>
              <w:rPr>
                <w:rFonts w:ascii="Arial" w:hAnsi="Arial" w:cs="Arial"/>
                <w:sz w:val="20"/>
                <w:szCs w:val="20"/>
              </w:rPr>
              <w:t>201</w:t>
            </w:r>
            <w:r w:rsidR="00212CE6">
              <w:rPr>
                <w:rFonts w:ascii="Arial" w:hAnsi="Arial" w:cs="Arial"/>
                <w:sz w:val="20"/>
                <w:szCs w:val="20"/>
              </w:rPr>
              <w:t>3</w:t>
            </w:r>
          </w:p>
        </w:tc>
        <w:tc>
          <w:tcPr>
            <w:tcW w:w="1440" w:type="dxa"/>
            <w:tcBorders>
              <w:bottom w:val="single" w:sz="4" w:space="0" w:color="auto"/>
            </w:tcBorders>
            <w:shd w:val="clear" w:color="auto" w:fill="D3DFEE"/>
          </w:tcPr>
          <w:p w:rsidR="00501293" w:rsidRPr="00D661DC" w:rsidRDefault="002C1CE8" w:rsidP="006E0092">
            <w:pPr>
              <w:jc w:val="center"/>
              <w:rPr>
                <w:rFonts w:ascii="Arial" w:hAnsi="Arial" w:cs="Arial"/>
                <w:sz w:val="20"/>
                <w:szCs w:val="20"/>
              </w:rPr>
            </w:pPr>
            <w:r>
              <w:rPr>
                <w:rFonts w:ascii="Arial" w:hAnsi="Arial" w:cs="Arial"/>
                <w:sz w:val="20"/>
                <w:szCs w:val="20"/>
              </w:rPr>
              <w:t>201</w:t>
            </w:r>
            <w:r w:rsidR="00212CE6">
              <w:rPr>
                <w:rFonts w:ascii="Arial" w:hAnsi="Arial" w:cs="Arial"/>
                <w:sz w:val="20"/>
                <w:szCs w:val="20"/>
              </w:rPr>
              <w:t>2</w:t>
            </w:r>
          </w:p>
        </w:tc>
      </w:tr>
      <w:tr w:rsidR="00501293" w:rsidRPr="00D661DC" w:rsidTr="0060504B">
        <w:trPr>
          <w:jc w:val="center"/>
        </w:trPr>
        <w:tc>
          <w:tcPr>
            <w:tcW w:w="2529" w:type="dxa"/>
            <w:vAlign w:val="bottom"/>
          </w:tcPr>
          <w:p w:rsidR="00501293" w:rsidRPr="00D661DC" w:rsidRDefault="00501293" w:rsidP="008A3D45">
            <w:pPr>
              <w:rPr>
                <w:rFonts w:ascii="Arial" w:hAnsi="Arial" w:cs="Arial"/>
                <w:sz w:val="20"/>
                <w:szCs w:val="20"/>
              </w:rPr>
            </w:pPr>
            <w:r w:rsidRPr="00D661DC">
              <w:rPr>
                <w:rFonts w:ascii="Arial" w:hAnsi="Arial" w:cs="Arial"/>
                <w:sz w:val="20"/>
                <w:szCs w:val="20"/>
              </w:rPr>
              <w:t>Total expenses</w:t>
            </w:r>
          </w:p>
        </w:tc>
        <w:tc>
          <w:tcPr>
            <w:tcW w:w="1440" w:type="dxa"/>
            <w:tcBorders>
              <w:top w:val="single" w:sz="4" w:space="0" w:color="auto"/>
            </w:tcBorders>
            <w:vAlign w:val="bottom"/>
          </w:tcPr>
          <w:p w:rsidR="00501293" w:rsidRPr="00D661DC" w:rsidRDefault="00501293" w:rsidP="008A3D45">
            <w:pPr>
              <w:tabs>
                <w:tab w:val="decimal" w:pos="783"/>
              </w:tabs>
              <w:ind w:right="-9"/>
              <w:rPr>
                <w:rFonts w:ascii="Arial" w:hAnsi="Arial" w:cs="Arial"/>
                <w:sz w:val="20"/>
                <w:szCs w:val="20"/>
              </w:rPr>
            </w:pPr>
            <w:r w:rsidRPr="00D661DC">
              <w:rPr>
                <w:rFonts w:ascii="Arial" w:hAnsi="Arial" w:cs="Arial"/>
                <w:sz w:val="20"/>
                <w:szCs w:val="20"/>
              </w:rPr>
              <w:t>$</w:t>
            </w:r>
            <w:r w:rsidR="005E5D98">
              <w:rPr>
                <w:rFonts w:ascii="Arial" w:hAnsi="Arial" w:cs="Arial"/>
                <w:sz w:val="20"/>
                <w:szCs w:val="20"/>
              </w:rPr>
              <w:t>14,883.4</w:t>
            </w:r>
          </w:p>
        </w:tc>
        <w:tc>
          <w:tcPr>
            <w:tcW w:w="1440" w:type="dxa"/>
            <w:tcBorders>
              <w:top w:val="single" w:sz="4" w:space="0" w:color="auto"/>
            </w:tcBorders>
            <w:vAlign w:val="bottom"/>
          </w:tcPr>
          <w:p w:rsidR="00501293" w:rsidRPr="00D661DC" w:rsidRDefault="00501293" w:rsidP="008A3D45">
            <w:pPr>
              <w:tabs>
                <w:tab w:val="decimal" w:pos="783"/>
              </w:tabs>
              <w:ind w:right="-9"/>
              <w:rPr>
                <w:rFonts w:ascii="Arial" w:hAnsi="Arial" w:cs="Arial"/>
                <w:sz w:val="20"/>
                <w:szCs w:val="20"/>
              </w:rPr>
            </w:pPr>
            <w:r w:rsidRPr="00D661DC">
              <w:rPr>
                <w:rFonts w:ascii="Arial" w:hAnsi="Arial" w:cs="Arial"/>
                <w:sz w:val="20"/>
                <w:szCs w:val="20"/>
              </w:rPr>
              <w:t>$</w:t>
            </w:r>
            <w:r w:rsidR="00664EFF">
              <w:rPr>
                <w:rFonts w:ascii="Arial" w:hAnsi="Arial" w:cs="Arial"/>
                <w:sz w:val="20"/>
                <w:szCs w:val="20"/>
              </w:rPr>
              <w:t>11,914.8</w:t>
            </w:r>
          </w:p>
        </w:tc>
      </w:tr>
      <w:tr w:rsidR="00501293" w:rsidRPr="00D661DC" w:rsidTr="0060504B">
        <w:trPr>
          <w:jc w:val="center"/>
        </w:trPr>
        <w:tc>
          <w:tcPr>
            <w:tcW w:w="2529" w:type="dxa"/>
            <w:vAlign w:val="bottom"/>
          </w:tcPr>
          <w:p w:rsidR="00501293" w:rsidRPr="00D661DC" w:rsidRDefault="00501293" w:rsidP="008A3D45">
            <w:pPr>
              <w:rPr>
                <w:rFonts w:ascii="Arial" w:hAnsi="Arial" w:cs="Arial"/>
                <w:sz w:val="20"/>
                <w:szCs w:val="20"/>
              </w:rPr>
            </w:pPr>
            <w:r w:rsidRPr="00D661DC">
              <w:rPr>
                <w:rFonts w:ascii="Arial" w:hAnsi="Arial" w:cs="Arial"/>
                <w:sz w:val="20"/>
                <w:szCs w:val="20"/>
              </w:rPr>
              <w:t>Operating income</w:t>
            </w:r>
            <w:r w:rsidR="005E5D98">
              <w:rPr>
                <w:rFonts w:ascii="Arial" w:hAnsi="Arial" w:cs="Arial"/>
                <w:sz w:val="20"/>
                <w:szCs w:val="20"/>
              </w:rPr>
              <w:t xml:space="preserve"> (loss)</w:t>
            </w:r>
          </w:p>
        </w:tc>
        <w:tc>
          <w:tcPr>
            <w:tcW w:w="1440" w:type="dxa"/>
            <w:vAlign w:val="bottom"/>
          </w:tcPr>
          <w:p w:rsidR="00501293" w:rsidRPr="00D661DC" w:rsidRDefault="00664EFF" w:rsidP="008A3D45">
            <w:pPr>
              <w:tabs>
                <w:tab w:val="decimal" w:pos="783"/>
              </w:tabs>
              <w:ind w:right="-9"/>
              <w:rPr>
                <w:rFonts w:ascii="Arial" w:hAnsi="Arial" w:cs="Arial"/>
                <w:sz w:val="20"/>
                <w:szCs w:val="20"/>
              </w:rPr>
            </w:pPr>
            <w:r>
              <w:rPr>
                <w:rFonts w:ascii="Arial" w:hAnsi="Arial" w:cs="Arial"/>
                <w:sz w:val="20"/>
                <w:szCs w:val="20"/>
              </w:rPr>
              <w:t>$</w:t>
            </w:r>
            <w:r w:rsidR="005E5D98">
              <w:rPr>
                <w:rFonts w:ascii="Arial" w:hAnsi="Arial" w:cs="Arial"/>
                <w:sz w:val="20"/>
                <w:szCs w:val="20"/>
              </w:rPr>
              <w:t>(325.4)</w:t>
            </w:r>
          </w:p>
        </w:tc>
        <w:tc>
          <w:tcPr>
            <w:tcW w:w="1440" w:type="dxa"/>
            <w:vAlign w:val="bottom"/>
          </w:tcPr>
          <w:p w:rsidR="00501293" w:rsidRPr="00D661DC" w:rsidRDefault="00664EFF" w:rsidP="008A3D45">
            <w:pPr>
              <w:tabs>
                <w:tab w:val="decimal" w:pos="783"/>
              </w:tabs>
              <w:ind w:right="-9"/>
              <w:rPr>
                <w:rFonts w:ascii="Arial" w:hAnsi="Arial" w:cs="Arial"/>
                <w:sz w:val="20"/>
                <w:szCs w:val="20"/>
              </w:rPr>
            </w:pPr>
            <w:r>
              <w:rPr>
                <w:rFonts w:ascii="Arial" w:hAnsi="Arial" w:cs="Arial"/>
                <w:sz w:val="20"/>
                <w:szCs w:val="20"/>
              </w:rPr>
              <w:t>$1,997.4</w:t>
            </w:r>
          </w:p>
        </w:tc>
      </w:tr>
      <w:tr w:rsidR="00501293" w:rsidRPr="00D661DC" w:rsidTr="0060504B">
        <w:trPr>
          <w:jc w:val="center"/>
        </w:trPr>
        <w:tc>
          <w:tcPr>
            <w:tcW w:w="2529" w:type="dxa"/>
            <w:vAlign w:val="bottom"/>
          </w:tcPr>
          <w:p w:rsidR="00501293" w:rsidRPr="00D661DC" w:rsidRDefault="00501293" w:rsidP="008A3D45">
            <w:pPr>
              <w:rPr>
                <w:rFonts w:ascii="Arial" w:hAnsi="Arial" w:cs="Arial"/>
                <w:sz w:val="20"/>
                <w:szCs w:val="20"/>
              </w:rPr>
            </w:pPr>
            <w:r w:rsidRPr="00D661DC">
              <w:rPr>
                <w:rFonts w:ascii="Arial" w:hAnsi="Arial" w:cs="Arial"/>
                <w:sz w:val="20"/>
                <w:szCs w:val="20"/>
              </w:rPr>
              <w:t>Net earnings</w:t>
            </w:r>
          </w:p>
        </w:tc>
        <w:tc>
          <w:tcPr>
            <w:tcW w:w="1440" w:type="dxa"/>
            <w:vAlign w:val="bottom"/>
          </w:tcPr>
          <w:p w:rsidR="00501293" w:rsidRPr="00D661DC" w:rsidRDefault="00664EFF" w:rsidP="008A3D45">
            <w:pPr>
              <w:tabs>
                <w:tab w:val="decimal" w:pos="783"/>
              </w:tabs>
              <w:ind w:right="-9"/>
              <w:rPr>
                <w:rFonts w:ascii="Arial" w:hAnsi="Arial" w:cs="Arial"/>
                <w:sz w:val="20"/>
                <w:szCs w:val="20"/>
              </w:rPr>
            </w:pPr>
            <w:r>
              <w:rPr>
                <w:rFonts w:ascii="Arial" w:hAnsi="Arial" w:cs="Arial"/>
                <w:sz w:val="20"/>
                <w:szCs w:val="20"/>
              </w:rPr>
              <w:t>$</w:t>
            </w:r>
            <w:r w:rsidR="005E5D98">
              <w:rPr>
                <w:rFonts w:ascii="Arial" w:hAnsi="Arial" w:cs="Arial"/>
                <w:sz w:val="20"/>
                <w:szCs w:val="20"/>
              </w:rPr>
              <w:t>8.8</w:t>
            </w:r>
          </w:p>
        </w:tc>
        <w:tc>
          <w:tcPr>
            <w:tcW w:w="1440" w:type="dxa"/>
            <w:vAlign w:val="bottom"/>
          </w:tcPr>
          <w:p w:rsidR="00501293" w:rsidRPr="00D661DC" w:rsidRDefault="00664EFF" w:rsidP="008A3D45">
            <w:pPr>
              <w:tabs>
                <w:tab w:val="decimal" w:pos="783"/>
              </w:tabs>
              <w:ind w:right="-9"/>
              <w:rPr>
                <w:rFonts w:ascii="Arial" w:hAnsi="Arial" w:cs="Arial"/>
                <w:sz w:val="20"/>
                <w:szCs w:val="20"/>
              </w:rPr>
            </w:pPr>
            <w:r>
              <w:rPr>
                <w:rFonts w:ascii="Arial" w:hAnsi="Arial" w:cs="Arial"/>
                <w:sz w:val="20"/>
                <w:szCs w:val="20"/>
              </w:rPr>
              <w:t>$1,384.7</w:t>
            </w:r>
          </w:p>
        </w:tc>
      </w:tr>
    </w:tbl>
    <w:p w:rsidR="00501293" w:rsidRDefault="00501293" w:rsidP="00CD41EE">
      <w:pPr>
        <w:ind w:left="720" w:hanging="360"/>
        <w:rPr>
          <w:rFonts w:ascii="Arial" w:hAnsi="Arial" w:cs="Arial"/>
          <w:sz w:val="20"/>
          <w:szCs w:val="20"/>
        </w:rPr>
      </w:pPr>
    </w:p>
    <w:p w:rsidR="00501293" w:rsidRDefault="00501293" w:rsidP="00CD41EE">
      <w:pPr>
        <w:ind w:left="720" w:hanging="360"/>
        <w:rPr>
          <w:rFonts w:ascii="Arial" w:hAnsi="Arial" w:cs="Arial"/>
          <w:sz w:val="20"/>
          <w:szCs w:val="20"/>
        </w:rPr>
      </w:pPr>
      <w:r>
        <w:rPr>
          <w:rFonts w:ascii="Arial" w:hAnsi="Arial" w:cs="Arial"/>
          <w:sz w:val="20"/>
          <w:szCs w:val="20"/>
        </w:rPr>
        <w:t xml:space="preserve">What </w:t>
      </w:r>
      <w:r w:rsidR="00DA29CC">
        <w:rPr>
          <w:rFonts w:ascii="Arial" w:hAnsi="Arial" w:cs="Arial"/>
          <w:sz w:val="20"/>
          <w:szCs w:val="20"/>
        </w:rPr>
        <w:t>amount of revenues did Starbuck</w:t>
      </w:r>
      <w:r>
        <w:rPr>
          <w:rFonts w:ascii="Arial" w:hAnsi="Arial" w:cs="Arial"/>
          <w:sz w:val="20"/>
          <w:szCs w:val="20"/>
        </w:rPr>
        <w:t xml:space="preserve">s report for the year ending </w:t>
      </w:r>
      <w:r w:rsidR="005E5D98">
        <w:rPr>
          <w:rFonts w:ascii="Arial" w:hAnsi="Arial" w:cs="Arial"/>
          <w:sz w:val="20"/>
          <w:szCs w:val="20"/>
        </w:rPr>
        <w:t>September 29, 2013</w:t>
      </w:r>
      <w:r>
        <w:rPr>
          <w:rFonts w:ascii="Arial" w:hAnsi="Arial" w:cs="Arial"/>
          <w:sz w:val="20"/>
          <w:szCs w:val="20"/>
        </w:rPr>
        <w:t>?</w:t>
      </w:r>
    </w:p>
    <w:p w:rsidR="00501293" w:rsidRDefault="00D15340" w:rsidP="00CD41EE">
      <w:pPr>
        <w:ind w:left="720" w:hanging="360"/>
        <w:rPr>
          <w:rFonts w:ascii="Arial" w:hAnsi="Arial" w:cs="Arial"/>
          <w:sz w:val="20"/>
          <w:szCs w:val="20"/>
        </w:rPr>
      </w:pPr>
      <w:r w:rsidRPr="00D15340">
        <w:rPr>
          <w:rFonts w:ascii="Arial" w:hAnsi="Arial" w:cs="Arial"/>
          <w:sz w:val="20"/>
          <w:szCs w:val="20"/>
        </w:rPr>
        <w:t>A)</w:t>
      </w:r>
      <w:r w:rsidR="00CD41EE">
        <w:rPr>
          <w:rFonts w:ascii="Arial" w:hAnsi="Arial" w:cs="Arial"/>
          <w:sz w:val="20"/>
          <w:szCs w:val="20"/>
        </w:rPr>
        <w:tab/>
      </w:r>
      <w:r w:rsidR="00501293">
        <w:rPr>
          <w:rFonts w:ascii="Arial" w:hAnsi="Arial" w:cs="Arial"/>
          <w:sz w:val="20"/>
          <w:szCs w:val="20"/>
        </w:rPr>
        <w:t>$</w:t>
      </w:r>
      <w:r w:rsidR="005E5D98">
        <w:rPr>
          <w:rFonts w:ascii="Arial" w:hAnsi="Arial" w:cs="Arial"/>
          <w:sz w:val="20"/>
          <w:szCs w:val="20"/>
        </w:rPr>
        <w:t>14,883.4</w:t>
      </w:r>
    </w:p>
    <w:p w:rsidR="00501293" w:rsidRDefault="00D15340" w:rsidP="00CD41EE">
      <w:pPr>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w:t>
      </w:r>
      <w:r w:rsidR="005E5D98">
        <w:rPr>
          <w:rFonts w:ascii="Arial" w:hAnsi="Arial" w:cs="Arial"/>
          <w:sz w:val="20"/>
          <w:szCs w:val="20"/>
        </w:rPr>
        <w:t>15,208.8</w:t>
      </w:r>
    </w:p>
    <w:p w:rsidR="00501293" w:rsidRDefault="00D15340" w:rsidP="00CD41EE">
      <w:pPr>
        <w:ind w:left="720" w:hanging="360"/>
        <w:rPr>
          <w:rFonts w:ascii="Arial" w:hAnsi="Arial" w:cs="Arial"/>
          <w:sz w:val="20"/>
          <w:szCs w:val="20"/>
        </w:rPr>
      </w:pPr>
      <w:r w:rsidRPr="00D15340">
        <w:rPr>
          <w:rFonts w:ascii="Arial" w:hAnsi="Arial" w:cs="Arial"/>
          <w:sz w:val="20"/>
          <w:szCs w:val="20"/>
        </w:rPr>
        <w:t>C)</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w:t>
      </w:r>
      <w:r w:rsidR="00664EFF">
        <w:rPr>
          <w:rFonts w:ascii="Arial" w:hAnsi="Arial" w:cs="Arial"/>
          <w:sz w:val="20"/>
          <w:szCs w:val="20"/>
        </w:rPr>
        <w:t>14,558.0</w:t>
      </w:r>
    </w:p>
    <w:p w:rsidR="00501293" w:rsidRDefault="00D15340" w:rsidP="00CD41EE">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w:t>
      </w:r>
      <w:r w:rsidR="005E5D98">
        <w:rPr>
          <w:rFonts w:ascii="Arial" w:hAnsi="Arial" w:cs="Arial"/>
          <w:sz w:val="20"/>
          <w:szCs w:val="20"/>
        </w:rPr>
        <w:t>14,</w:t>
      </w:r>
      <w:r w:rsidR="00664EFF">
        <w:rPr>
          <w:rFonts w:ascii="Arial" w:hAnsi="Arial" w:cs="Arial"/>
          <w:sz w:val="20"/>
          <w:szCs w:val="20"/>
        </w:rPr>
        <w:t>892.2</w:t>
      </w:r>
    </w:p>
    <w:p w:rsidR="00501293" w:rsidRDefault="00D15340" w:rsidP="00CD41EE">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CD41EE">
        <w:rPr>
          <w:rFonts w:ascii="Arial" w:hAnsi="Arial" w:cs="Arial"/>
          <w:sz w:val="20"/>
          <w:szCs w:val="20"/>
        </w:rPr>
        <w:tab/>
        <w:t>None of the above</w:t>
      </w:r>
    </w:p>
    <w:p w:rsidR="00501293" w:rsidRDefault="00501293" w:rsidP="00CD41EE">
      <w:pPr>
        <w:ind w:left="720" w:hanging="360"/>
        <w:rPr>
          <w:rFonts w:ascii="Arial" w:hAnsi="Arial" w:cs="Arial"/>
          <w:sz w:val="20"/>
          <w:szCs w:val="20"/>
        </w:rPr>
      </w:pPr>
    </w:p>
    <w:p w:rsidR="00501293" w:rsidRDefault="00FD237D" w:rsidP="00CD41EE">
      <w:pPr>
        <w:ind w:left="720" w:hanging="360"/>
        <w:rPr>
          <w:rFonts w:ascii="Arial" w:hAnsi="Arial" w:cs="Arial"/>
          <w:sz w:val="20"/>
          <w:szCs w:val="20"/>
        </w:rPr>
      </w:pPr>
      <w:r w:rsidRPr="00FD237D">
        <w:rPr>
          <w:rFonts w:ascii="Arial" w:hAnsi="Arial" w:cs="Arial"/>
          <w:i/>
          <w:sz w:val="20"/>
          <w:szCs w:val="20"/>
        </w:rPr>
        <w:t>Answer:</w:t>
      </w:r>
      <w:r w:rsidR="002C1CE8">
        <w:rPr>
          <w:rFonts w:ascii="Arial" w:hAnsi="Arial" w:cs="Arial"/>
          <w:sz w:val="20"/>
          <w:szCs w:val="20"/>
        </w:rPr>
        <w:t xml:space="preserve"> </w:t>
      </w:r>
      <w:r w:rsidR="005E5D98">
        <w:rPr>
          <w:rFonts w:ascii="Arial" w:hAnsi="Arial" w:cs="Arial"/>
          <w:sz w:val="20"/>
          <w:szCs w:val="20"/>
        </w:rPr>
        <w:t>D</w:t>
      </w:r>
    </w:p>
    <w:p w:rsidR="00501293" w:rsidRDefault="00FD237D" w:rsidP="00CD41EE">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Revenues – Total expenses = Ne</w:t>
      </w:r>
      <w:r w:rsidR="002C1CE8">
        <w:rPr>
          <w:rFonts w:ascii="Arial" w:hAnsi="Arial" w:cs="Arial"/>
          <w:sz w:val="20"/>
          <w:szCs w:val="20"/>
        </w:rPr>
        <w:t>t earnings. Revenues – $</w:t>
      </w:r>
      <w:r w:rsidR="005E5D98">
        <w:rPr>
          <w:rFonts w:ascii="Arial" w:hAnsi="Arial" w:cs="Arial"/>
          <w:sz w:val="20"/>
          <w:szCs w:val="20"/>
        </w:rPr>
        <w:t>14,883.4</w:t>
      </w:r>
      <w:r w:rsidR="00DB29A4">
        <w:rPr>
          <w:rFonts w:ascii="Arial" w:hAnsi="Arial" w:cs="Arial"/>
          <w:sz w:val="20"/>
          <w:szCs w:val="20"/>
        </w:rPr>
        <w:t xml:space="preserve"> </w:t>
      </w:r>
      <w:r w:rsidR="002C1CE8">
        <w:rPr>
          <w:rFonts w:ascii="Arial" w:hAnsi="Arial" w:cs="Arial"/>
          <w:sz w:val="20"/>
          <w:szCs w:val="20"/>
        </w:rPr>
        <w:t>= $</w:t>
      </w:r>
      <w:r w:rsidR="005E5D98">
        <w:rPr>
          <w:rFonts w:ascii="Arial" w:hAnsi="Arial" w:cs="Arial"/>
          <w:sz w:val="20"/>
          <w:szCs w:val="20"/>
        </w:rPr>
        <w:t>8.8</w:t>
      </w:r>
      <w:r w:rsidR="00501293">
        <w:rPr>
          <w:rFonts w:ascii="Arial" w:hAnsi="Arial" w:cs="Arial"/>
          <w:sz w:val="20"/>
          <w:szCs w:val="20"/>
        </w:rPr>
        <w:t>. Therefore, Revenues were $</w:t>
      </w:r>
      <w:r w:rsidR="005E5D98">
        <w:rPr>
          <w:rFonts w:ascii="Arial" w:hAnsi="Arial" w:cs="Arial"/>
          <w:sz w:val="20"/>
          <w:szCs w:val="20"/>
        </w:rPr>
        <w:t>14,892.2</w:t>
      </w:r>
    </w:p>
    <w:p w:rsidR="00501293" w:rsidRDefault="00501293" w:rsidP="00CD41EE">
      <w:pPr>
        <w:ind w:left="720" w:hanging="360"/>
        <w:rPr>
          <w:rFonts w:ascii="Arial" w:hAnsi="Arial" w:cs="Arial"/>
          <w:sz w:val="20"/>
          <w:szCs w:val="20"/>
        </w:rPr>
      </w:pPr>
    </w:p>
    <w:p w:rsidR="00501293" w:rsidRDefault="00501293" w:rsidP="00CD41EE">
      <w:pPr>
        <w:ind w:left="720" w:hanging="360"/>
        <w:rPr>
          <w:rFonts w:ascii="Arial" w:hAnsi="Arial" w:cs="Arial"/>
          <w:sz w:val="20"/>
          <w:szCs w:val="20"/>
        </w:rPr>
      </w:pPr>
    </w:p>
    <w:p w:rsidR="00501293" w:rsidRPr="00FD237D" w:rsidRDefault="00FD237D" w:rsidP="00CD41EE">
      <w:pPr>
        <w:ind w:left="720" w:hanging="720"/>
        <w:rPr>
          <w:rFonts w:ascii="Arial" w:hAnsi="Arial" w:cs="Arial"/>
          <w:b/>
          <w:sz w:val="20"/>
          <w:szCs w:val="20"/>
        </w:rPr>
      </w:pPr>
      <w:r>
        <w:rPr>
          <w:rFonts w:ascii="Arial" w:hAnsi="Arial" w:cs="Arial"/>
          <w:b/>
          <w:sz w:val="20"/>
          <w:szCs w:val="20"/>
        </w:rPr>
        <w:t>Topic:</w:t>
      </w:r>
      <w:r w:rsidR="00CD41EE">
        <w:rPr>
          <w:rFonts w:ascii="Arial" w:hAnsi="Arial" w:cs="Arial"/>
          <w:b/>
          <w:sz w:val="20"/>
          <w:szCs w:val="20"/>
        </w:rPr>
        <w:tab/>
      </w:r>
      <w:r w:rsidR="00501293" w:rsidRPr="00FD237D">
        <w:rPr>
          <w:rFonts w:ascii="Arial" w:hAnsi="Arial" w:cs="Arial"/>
          <w:b/>
          <w:sz w:val="20"/>
          <w:szCs w:val="20"/>
        </w:rPr>
        <w:t xml:space="preserve">Income Statement – Numerical </w:t>
      </w:r>
      <w:r w:rsidR="00CD41EE">
        <w:rPr>
          <w:rFonts w:ascii="Arial" w:hAnsi="Arial" w:cs="Arial"/>
          <w:b/>
          <w:sz w:val="20"/>
          <w:szCs w:val="20"/>
        </w:rPr>
        <w:t>c</w:t>
      </w:r>
      <w:r w:rsidR="00501293" w:rsidRPr="00FD237D">
        <w:rPr>
          <w:rFonts w:ascii="Arial" w:hAnsi="Arial" w:cs="Arial"/>
          <w:b/>
          <w:sz w:val="20"/>
          <w:szCs w:val="20"/>
        </w:rPr>
        <w:t>alculations required (</w:t>
      </w:r>
      <w:r w:rsidR="00CD41EE">
        <w:rPr>
          <w:rFonts w:ascii="Arial" w:hAnsi="Arial" w:cs="Arial"/>
          <w:b/>
          <w:sz w:val="20"/>
          <w:szCs w:val="20"/>
        </w:rPr>
        <w:t>m</w:t>
      </w:r>
      <w:r w:rsidR="00501293" w:rsidRPr="00FD237D">
        <w:rPr>
          <w:rFonts w:ascii="Arial" w:hAnsi="Arial" w:cs="Arial"/>
          <w:b/>
          <w:sz w:val="20"/>
          <w:szCs w:val="20"/>
        </w:rPr>
        <w:t>ore challenging, requires calculation of negative “growth” rate.)</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16.</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 xml:space="preserve">On </w:t>
      </w:r>
      <w:r w:rsidR="00664EFF">
        <w:rPr>
          <w:rFonts w:ascii="Arial" w:hAnsi="Arial" w:cs="Arial"/>
          <w:sz w:val="20"/>
          <w:szCs w:val="20"/>
        </w:rPr>
        <w:t>September 29, 2013</w:t>
      </w:r>
      <w:r w:rsidR="00DA29CC">
        <w:rPr>
          <w:rFonts w:ascii="Arial" w:hAnsi="Arial" w:cs="Arial"/>
          <w:sz w:val="20"/>
          <w:szCs w:val="20"/>
        </w:rPr>
        <w:t>, Starbuck</w:t>
      </w:r>
      <w:r>
        <w:rPr>
          <w:rFonts w:ascii="Arial" w:hAnsi="Arial" w:cs="Arial"/>
          <w:sz w:val="20"/>
          <w:szCs w:val="20"/>
        </w:rPr>
        <w:t>s Corporation reported, on its Form 10-K, the following (in millions):</w:t>
      </w:r>
    </w:p>
    <w:p w:rsidR="00501293" w:rsidRDefault="00501293" w:rsidP="00823C9D">
      <w:pPr>
        <w:rPr>
          <w:rFonts w:ascii="Arial" w:hAnsi="Arial" w:cs="Arial"/>
          <w:sz w:val="20"/>
          <w:szCs w:val="20"/>
        </w:rPr>
      </w:pPr>
    </w:p>
    <w:tbl>
      <w:tblPr>
        <w:tblW w:w="0" w:type="auto"/>
        <w:jc w:val="center"/>
        <w:tblLook w:val="00A0" w:firstRow="1" w:lastRow="0" w:firstColumn="1" w:lastColumn="0" w:noHBand="0" w:noVBand="0"/>
      </w:tblPr>
      <w:tblGrid>
        <w:gridCol w:w="2709"/>
        <w:gridCol w:w="1440"/>
        <w:gridCol w:w="1440"/>
      </w:tblGrid>
      <w:tr w:rsidR="00501293" w:rsidRPr="00823C9D" w:rsidTr="0060504B">
        <w:trPr>
          <w:jc w:val="center"/>
        </w:trPr>
        <w:tc>
          <w:tcPr>
            <w:tcW w:w="2709" w:type="dxa"/>
          </w:tcPr>
          <w:p w:rsidR="00501293" w:rsidRPr="00823C9D" w:rsidRDefault="00501293" w:rsidP="00D661DC">
            <w:pPr>
              <w:rPr>
                <w:rFonts w:ascii="Arial" w:hAnsi="Arial" w:cs="Arial"/>
                <w:sz w:val="20"/>
                <w:szCs w:val="20"/>
              </w:rPr>
            </w:pPr>
          </w:p>
        </w:tc>
        <w:tc>
          <w:tcPr>
            <w:tcW w:w="1440" w:type="dxa"/>
            <w:tcBorders>
              <w:bottom w:val="single" w:sz="4" w:space="0" w:color="auto"/>
            </w:tcBorders>
            <w:shd w:val="clear" w:color="auto" w:fill="D3DFEE"/>
          </w:tcPr>
          <w:p w:rsidR="00501293" w:rsidRPr="00823C9D" w:rsidRDefault="009D5942" w:rsidP="00823C9D">
            <w:pPr>
              <w:jc w:val="right"/>
              <w:rPr>
                <w:rFonts w:ascii="Arial" w:hAnsi="Arial" w:cs="Arial"/>
                <w:sz w:val="20"/>
                <w:szCs w:val="20"/>
              </w:rPr>
            </w:pPr>
            <w:r>
              <w:rPr>
                <w:rFonts w:ascii="Arial" w:hAnsi="Arial" w:cs="Arial"/>
                <w:sz w:val="20"/>
                <w:szCs w:val="20"/>
              </w:rPr>
              <w:t>201</w:t>
            </w:r>
            <w:r w:rsidR="00664EFF">
              <w:rPr>
                <w:rFonts w:ascii="Arial" w:hAnsi="Arial" w:cs="Arial"/>
                <w:sz w:val="20"/>
                <w:szCs w:val="20"/>
              </w:rPr>
              <w:t>3</w:t>
            </w:r>
          </w:p>
        </w:tc>
        <w:tc>
          <w:tcPr>
            <w:tcW w:w="1440" w:type="dxa"/>
            <w:tcBorders>
              <w:bottom w:val="single" w:sz="4" w:space="0" w:color="auto"/>
            </w:tcBorders>
            <w:shd w:val="clear" w:color="auto" w:fill="D3DFEE"/>
          </w:tcPr>
          <w:p w:rsidR="00501293" w:rsidRPr="00823C9D" w:rsidRDefault="009D5942" w:rsidP="00823C9D">
            <w:pPr>
              <w:jc w:val="right"/>
              <w:rPr>
                <w:rFonts w:ascii="Arial" w:hAnsi="Arial" w:cs="Arial"/>
                <w:sz w:val="20"/>
                <w:szCs w:val="20"/>
              </w:rPr>
            </w:pPr>
            <w:r>
              <w:rPr>
                <w:rFonts w:ascii="Arial" w:hAnsi="Arial" w:cs="Arial"/>
                <w:sz w:val="20"/>
                <w:szCs w:val="20"/>
              </w:rPr>
              <w:t>201</w:t>
            </w:r>
            <w:r w:rsidR="00664EFF">
              <w:rPr>
                <w:rFonts w:ascii="Arial" w:hAnsi="Arial" w:cs="Arial"/>
                <w:sz w:val="20"/>
                <w:szCs w:val="20"/>
              </w:rPr>
              <w:t>2</w:t>
            </w:r>
          </w:p>
        </w:tc>
      </w:tr>
      <w:tr w:rsidR="00501293" w:rsidRPr="00823C9D" w:rsidTr="0060504B">
        <w:trPr>
          <w:jc w:val="center"/>
        </w:trPr>
        <w:tc>
          <w:tcPr>
            <w:tcW w:w="2709" w:type="dxa"/>
            <w:vAlign w:val="bottom"/>
          </w:tcPr>
          <w:p w:rsidR="00501293" w:rsidRPr="00823C9D" w:rsidRDefault="00501293" w:rsidP="008A3D45">
            <w:pPr>
              <w:rPr>
                <w:rFonts w:ascii="Arial" w:hAnsi="Arial" w:cs="Arial"/>
                <w:sz w:val="20"/>
                <w:szCs w:val="20"/>
              </w:rPr>
            </w:pPr>
            <w:r w:rsidRPr="00823C9D">
              <w:rPr>
                <w:rFonts w:ascii="Arial" w:hAnsi="Arial" w:cs="Arial"/>
                <w:sz w:val="20"/>
                <w:szCs w:val="20"/>
              </w:rPr>
              <w:t>Operating income</w:t>
            </w:r>
            <w:r w:rsidR="00664EFF">
              <w:rPr>
                <w:rFonts w:ascii="Arial" w:hAnsi="Arial" w:cs="Arial"/>
                <w:sz w:val="20"/>
                <w:szCs w:val="20"/>
              </w:rPr>
              <w:t xml:space="preserve"> (loss)</w:t>
            </w:r>
          </w:p>
        </w:tc>
        <w:tc>
          <w:tcPr>
            <w:tcW w:w="1440" w:type="dxa"/>
            <w:tcBorders>
              <w:top w:val="single" w:sz="4" w:space="0" w:color="auto"/>
            </w:tcBorders>
            <w:vAlign w:val="bottom"/>
          </w:tcPr>
          <w:p w:rsidR="00501293" w:rsidRPr="00823C9D" w:rsidRDefault="0060504B" w:rsidP="008A3D45">
            <w:pPr>
              <w:tabs>
                <w:tab w:val="decimal" w:pos="1053"/>
              </w:tabs>
              <w:ind w:right="-99"/>
              <w:rPr>
                <w:rFonts w:ascii="Arial" w:hAnsi="Arial" w:cs="Arial"/>
                <w:sz w:val="20"/>
                <w:szCs w:val="20"/>
              </w:rPr>
            </w:pPr>
            <w:r>
              <w:rPr>
                <w:rFonts w:ascii="Arial" w:hAnsi="Arial" w:cs="Arial"/>
                <w:sz w:val="20"/>
                <w:szCs w:val="20"/>
              </w:rPr>
              <w:t>$</w:t>
            </w:r>
            <w:r w:rsidR="00664EFF">
              <w:rPr>
                <w:rFonts w:ascii="Arial" w:hAnsi="Arial" w:cs="Arial"/>
                <w:sz w:val="20"/>
                <w:szCs w:val="20"/>
              </w:rPr>
              <w:t>(325.4)</w:t>
            </w:r>
          </w:p>
        </w:tc>
        <w:tc>
          <w:tcPr>
            <w:tcW w:w="1440" w:type="dxa"/>
            <w:tcBorders>
              <w:top w:val="single" w:sz="4" w:space="0" w:color="auto"/>
            </w:tcBorders>
            <w:vAlign w:val="bottom"/>
          </w:tcPr>
          <w:p w:rsidR="00501293" w:rsidRPr="00823C9D" w:rsidRDefault="00501293" w:rsidP="008A3D45">
            <w:pPr>
              <w:tabs>
                <w:tab w:val="decimal" w:pos="1053"/>
              </w:tabs>
              <w:ind w:right="-99"/>
              <w:rPr>
                <w:rFonts w:ascii="Arial" w:hAnsi="Arial" w:cs="Arial"/>
                <w:sz w:val="20"/>
                <w:szCs w:val="20"/>
              </w:rPr>
            </w:pPr>
            <w:r>
              <w:rPr>
                <w:rFonts w:ascii="Arial" w:hAnsi="Arial" w:cs="Arial"/>
                <w:sz w:val="20"/>
                <w:szCs w:val="20"/>
              </w:rPr>
              <w:t>$</w:t>
            </w:r>
            <w:r w:rsidR="00664EFF">
              <w:rPr>
                <w:rFonts w:ascii="Arial" w:hAnsi="Arial" w:cs="Arial"/>
                <w:sz w:val="20"/>
                <w:szCs w:val="20"/>
              </w:rPr>
              <w:t>1,997.4</w:t>
            </w:r>
          </w:p>
        </w:tc>
      </w:tr>
      <w:tr w:rsidR="00501293" w:rsidRPr="00823C9D" w:rsidTr="0060504B">
        <w:trPr>
          <w:jc w:val="center"/>
        </w:trPr>
        <w:tc>
          <w:tcPr>
            <w:tcW w:w="2709" w:type="dxa"/>
            <w:vAlign w:val="bottom"/>
          </w:tcPr>
          <w:p w:rsidR="00501293" w:rsidRPr="00823C9D" w:rsidRDefault="00501293" w:rsidP="008A3D45">
            <w:pPr>
              <w:rPr>
                <w:rFonts w:ascii="Arial" w:hAnsi="Arial" w:cs="Arial"/>
                <w:sz w:val="20"/>
                <w:szCs w:val="20"/>
              </w:rPr>
            </w:pPr>
            <w:r w:rsidRPr="00823C9D">
              <w:rPr>
                <w:rFonts w:ascii="Arial" w:hAnsi="Arial" w:cs="Arial"/>
                <w:sz w:val="20"/>
                <w:szCs w:val="20"/>
              </w:rPr>
              <w:t>Net earnings</w:t>
            </w:r>
          </w:p>
        </w:tc>
        <w:tc>
          <w:tcPr>
            <w:tcW w:w="1440" w:type="dxa"/>
            <w:vAlign w:val="bottom"/>
          </w:tcPr>
          <w:p w:rsidR="00501293" w:rsidRPr="00823C9D" w:rsidRDefault="00501293" w:rsidP="008A3D45">
            <w:pPr>
              <w:tabs>
                <w:tab w:val="decimal" w:pos="1053"/>
              </w:tabs>
              <w:ind w:right="-99"/>
              <w:rPr>
                <w:rFonts w:ascii="Arial" w:hAnsi="Arial" w:cs="Arial"/>
                <w:sz w:val="20"/>
                <w:szCs w:val="20"/>
              </w:rPr>
            </w:pPr>
            <w:r w:rsidRPr="00823C9D">
              <w:rPr>
                <w:rFonts w:ascii="Arial" w:hAnsi="Arial" w:cs="Arial"/>
                <w:sz w:val="20"/>
                <w:szCs w:val="20"/>
              </w:rPr>
              <w:t>$</w:t>
            </w:r>
            <w:r w:rsidR="00664EFF">
              <w:rPr>
                <w:rFonts w:ascii="Arial" w:hAnsi="Arial" w:cs="Arial"/>
                <w:sz w:val="20"/>
                <w:szCs w:val="20"/>
              </w:rPr>
              <w:t>8.8</w:t>
            </w:r>
          </w:p>
        </w:tc>
        <w:tc>
          <w:tcPr>
            <w:tcW w:w="1440" w:type="dxa"/>
            <w:vAlign w:val="bottom"/>
          </w:tcPr>
          <w:p w:rsidR="00501293" w:rsidRPr="00823C9D" w:rsidRDefault="00501293" w:rsidP="008A3D45">
            <w:pPr>
              <w:tabs>
                <w:tab w:val="decimal" w:pos="1053"/>
              </w:tabs>
              <w:ind w:right="-99"/>
              <w:rPr>
                <w:rFonts w:ascii="Arial" w:hAnsi="Arial" w:cs="Arial"/>
                <w:sz w:val="20"/>
                <w:szCs w:val="20"/>
              </w:rPr>
            </w:pPr>
            <w:r w:rsidRPr="00823C9D">
              <w:rPr>
                <w:rFonts w:ascii="Arial" w:hAnsi="Arial" w:cs="Arial"/>
                <w:sz w:val="20"/>
                <w:szCs w:val="20"/>
              </w:rPr>
              <w:t>$</w:t>
            </w:r>
            <w:r w:rsidR="00664EFF">
              <w:rPr>
                <w:rFonts w:ascii="Arial" w:hAnsi="Arial" w:cs="Arial"/>
                <w:sz w:val="20"/>
                <w:szCs w:val="20"/>
              </w:rPr>
              <w:t>1,384.7</w:t>
            </w:r>
          </w:p>
        </w:tc>
      </w:tr>
    </w:tbl>
    <w:p w:rsidR="00501293" w:rsidRDefault="00501293" w:rsidP="00CD41EE">
      <w:pPr>
        <w:ind w:left="720" w:hanging="360"/>
        <w:rPr>
          <w:rFonts w:ascii="Arial" w:hAnsi="Arial" w:cs="Arial"/>
          <w:sz w:val="20"/>
          <w:szCs w:val="20"/>
        </w:rPr>
      </w:pPr>
    </w:p>
    <w:p w:rsidR="00501293" w:rsidRDefault="009D5942" w:rsidP="00CD41EE">
      <w:pPr>
        <w:ind w:left="720" w:hanging="360"/>
        <w:rPr>
          <w:rFonts w:ascii="Arial" w:hAnsi="Arial" w:cs="Arial"/>
          <w:sz w:val="20"/>
          <w:szCs w:val="20"/>
        </w:rPr>
      </w:pPr>
      <w:r>
        <w:rPr>
          <w:rFonts w:ascii="Arial" w:hAnsi="Arial" w:cs="Arial"/>
          <w:sz w:val="20"/>
          <w:szCs w:val="20"/>
        </w:rPr>
        <w:t>Calculate year-over-year increase</w:t>
      </w:r>
      <w:r w:rsidR="00DB29A4">
        <w:rPr>
          <w:rFonts w:ascii="Arial" w:hAnsi="Arial" w:cs="Arial"/>
          <w:sz w:val="20"/>
          <w:szCs w:val="20"/>
        </w:rPr>
        <w:t xml:space="preserve"> or (decrease)</w:t>
      </w:r>
      <w:r w:rsidR="009043E7">
        <w:rPr>
          <w:rFonts w:ascii="Arial" w:hAnsi="Arial" w:cs="Arial"/>
          <w:sz w:val="20"/>
          <w:szCs w:val="20"/>
        </w:rPr>
        <w:t xml:space="preserve"> in n</w:t>
      </w:r>
      <w:r w:rsidR="00501293">
        <w:rPr>
          <w:rFonts w:ascii="Arial" w:hAnsi="Arial" w:cs="Arial"/>
          <w:sz w:val="20"/>
          <w:szCs w:val="20"/>
        </w:rPr>
        <w:t>et earnings, in percentage terms.</w:t>
      </w:r>
    </w:p>
    <w:p w:rsidR="00501293" w:rsidRDefault="00D15340" w:rsidP="0060504B">
      <w:pPr>
        <w:tabs>
          <w:tab w:val="decimal" w:pos="1080"/>
          <w:tab w:val="right" w:pos="1530"/>
        </w:tabs>
        <w:ind w:left="360"/>
        <w:rPr>
          <w:rFonts w:ascii="Arial" w:hAnsi="Arial" w:cs="Arial"/>
          <w:sz w:val="20"/>
          <w:szCs w:val="20"/>
        </w:rPr>
      </w:pPr>
      <w:r w:rsidRPr="00D15340">
        <w:rPr>
          <w:rFonts w:ascii="Arial" w:hAnsi="Arial" w:cs="Arial"/>
          <w:sz w:val="20"/>
          <w:szCs w:val="20"/>
        </w:rPr>
        <w:t>A)</w:t>
      </w:r>
      <w:r w:rsidR="009D5942">
        <w:rPr>
          <w:rFonts w:ascii="Arial" w:hAnsi="Arial" w:cs="Arial"/>
          <w:sz w:val="20"/>
          <w:szCs w:val="20"/>
        </w:rPr>
        <w:t xml:space="preserve"> </w:t>
      </w:r>
      <w:r w:rsidR="00CD41EE">
        <w:rPr>
          <w:rFonts w:ascii="Arial" w:hAnsi="Arial" w:cs="Arial"/>
          <w:sz w:val="20"/>
          <w:szCs w:val="20"/>
        </w:rPr>
        <w:tab/>
      </w:r>
      <w:r w:rsidR="00B001BF">
        <w:rPr>
          <w:rFonts w:ascii="Arial" w:hAnsi="Arial" w:cs="Arial"/>
          <w:sz w:val="20"/>
          <w:szCs w:val="20"/>
        </w:rPr>
        <w:t>(83.7)</w:t>
      </w:r>
      <w:r w:rsidR="00501293">
        <w:rPr>
          <w:rFonts w:ascii="Arial" w:hAnsi="Arial" w:cs="Arial"/>
          <w:sz w:val="20"/>
          <w:szCs w:val="20"/>
        </w:rPr>
        <w:t>%</w:t>
      </w:r>
    </w:p>
    <w:p w:rsidR="00501293" w:rsidRDefault="00D15340" w:rsidP="0060504B">
      <w:pPr>
        <w:tabs>
          <w:tab w:val="decimal" w:pos="1080"/>
          <w:tab w:val="right" w:pos="1530"/>
        </w:tabs>
        <w:ind w:left="360"/>
        <w:rPr>
          <w:rFonts w:ascii="Arial" w:hAnsi="Arial" w:cs="Arial"/>
          <w:sz w:val="20"/>
          <w:szCs w:val="20"/>
        </w:rPr>
      </w:pPr>
      <w:r w:rsidRPr="00D15340">
        <w:rPr>
          <w:rFonts w:ascii="Arial" w:hAnsi="Arial" w:cs="Arial"/>
          <w:sz w:val="20"/>
          <w:szCs w:val="20"/>
        </w:rPr>
        <w:t>B)</w:t>
      </w:r>
      <w:r w:rsidR="009D5942">
        <w:rPr>
          <w:rFonts w:ascii="Arial" w:hAnsi="Arial" w:cs="Arial"/>
          <w:sz w:val="20"/>
          <w:szCs w:val="20"/>
        </w:rPr>
        <w:t xml:space="preserve"> </w:t>
      </w:r>
      <w:r w:rsidR="00CD41EE">
        <w:rPr>
          <w:rFonts w:ascii="Arial" w:hAnsi="Arial" w:cs="Arial"/>
          <w:sz w:val="20"/>
          <w:szCs w:val="20"/>
        </w:rPr>
        <w:tab/>
      </w:r>
      <w:r w:rsidR="009D5942">
        <w:rPr>
          <w:rFonts w:ascii="Arial" w:hAnsi="Arial" w:cs="Arial"/>
          <w:sz w:val="20"/>
          <w:szCs w:val="20"/>
        </w:rPr>
        <w:t>32</w:t>
      </w:r>
      <w:r w:rsidR="00B001BF">
        <w:rPr>
          <w:rFonts w:ascii="Arial" w:hAnsi="Arial" w:cs="Arial"/>
          <w:sz w:val="20"/>
          <w:szCs w:val="20"/>
        </w:rPr>
        <w:t>.0</w:t>
      </w:r>
      <w:r w:rsidR="0060504B">
        <w:rPr>
          <w:rFonts w:ascii="Arial" w:hAnsi="Arial" w:cs="Arial"/>
          <w:sz w:val="20"/>
          <w:szCs w:val="20"/>
        </w:rPr>
        <w:t xml:space="preserve"> </w:t>
      </w:r>
      <w:r w:rsidR="00501293">
        <w:rPr>
          <w:rFonts w:ascii="Arial" w:hAnsi="Arial" w:cs="Arial"/>
          <w:sz w:val="20"/>
          <w:szCs w:val="20"/>
        </w:rPr>
        <w:t>%</w:t>
      </w:r>
    </w:p>
    <w:p w:rsidR="00501293" w:rsidRDefault="00D15340" w:rsidP="0060504B">
      <w:pPr>
        <w:tabs>
          <w:tab w:val="decimal" w:pos="1080"/>
          <w:tab w:val="right" w:pos="1530"/>
        </w:tabs>
        <w:ind w:left="360"/>
        <w:rPr>
          <w:rFonts w:ascii="Arial" w:hAnsi="Arial" w:cs="Arial"/>
          <w:sz w:val="20"/>
          <w:szCs w:val="20"/>
        </w:rPr>
      </w:pPr>
      <w:r w:rsidRPr="00D15340">
        <w:rPr>
          <w:rFonts w:ascii="Arial" w:hAnsi="Arial" w:cs="Arial"/>
          <w:sz w:val="20"/>
          <w:szCs w:val="20"/>
        </w:rPr>
        <w:t>C)</w:t>
      </w:r>
      <w:r w:rsidR="009D5942">
        <w:rPr>
          <w:rFonts w:ascii="Arial" w:hAnsi="Arial" w:cs="Arial"/>
          <w:sz w:val="20"/>
          <w:szCs w:val="20"/>
        </w:rPr>
        <w:t xml:space="preserve"> </w:t>
      </w:r>
      <w:r w:rsidR="00CD41EE">
        <w:rPr>
          <w:rFonts w:ascii="Arial" w:hAnsi="Arial" w:cs="Arial"/>
          <w:sz w:val="20"/>
          <w:szCs w:val="20"/>
        </w:rPr>
        <w:tab/>
      </w:r>
      <w:r w:rsidR="00B001BF">
        <w:rPr>
          <w:rFonts w:ascii="Arial" w:hAnsi="Arial" w:cs="Arial"/>
          <w:sz w:val="20"/>
          <w:szCs w:val="20"/>
        </w:rPr>
        <w:t>156.4</w:t>
      </w:r>
      <w:r w:rsidR="0060504B">
        <w:rPr>
          <w:rFonts w:ascii="Arial" w:hAnsi="Arial" w:cs="Arial"/>
          <w:sz w:val="20"/>
          <w:szCs w:val="20"/>
        </w:rPr>
        <w:t xml:space="preserve"> </w:t>
      </w:r>
      <w:r w:rsidR="00501293">
        <w:rPr>
          <w:rFonts w:ascii="Arial" w:hAnsi="Arial" w:cs="Arial"/>
          <w:sz w:val="20"/>
          <w:szCs w:val="20"/>
        </w:rPr>
        <w:t>%</w:t>
      </w:r>
    </w:p>
    <w:p w:rsidR="00501293" w:rsidRDefault="00D15340" w:rsidP="0060504B">
      <w:pPr>
        <w:tabs>
          <w:tab w:val="decimal" w:pos="1080"/>
          <w:tab w:val="right" w:pos="1530"/>
        </w:tabs>
        <w:ind w:left="360"/>
        <w:rPr>
          <w:rFonts w:ascii="Arial" w:hAnsi="Arial" w:cs="Arial"/>
          <w:sz w:val="20"/>
          <w:szCs w:val="20"/>
        </w:rPr>
      </w:pPr>
      <w:r w:rsidRPr="00D15340">
        <w:rPr>
          <w:rFonts w:ascii="Arial" w:hAnsi="Arial" w:cs="Arial"/>
          <w:sz w:val="20"/>
          <w:szCs w:val="20"/>
        </w:rPr>
        <w:t>D)</w:t>
      </w:r>
      <w:r w:rsidR="009D5942">
        <w:rPr>
          <w:rFonts w:ascii="Arial" w:hAnsi="Arial" w:cs="Arial"/>
          <w:sz w:val="20"/>
          <w:szCs w:val="20"/>
        </w:rPr>
        <w:t xml:space="preserve"> </w:t>
      </w:r>
      <w:r w:rsidR="00CD41EE">
        <w:rPr>
          <w:rFonts w:ascii="Arial" w:hAnsi="Arial" w:cs="Arial"/>
          <w:sz w:val="20"/>
          <w:szCs w:val="20"/>
        </w:rPr>
        <w:tab/>
      </w:r>
      <w:r w:rsidR="00664EFF">
        <w:rPr>
          <w:rFonts w:ascii="Arial" w:hAnsi="Arial" w:cs="Arial"/>
          <w:sz w:val="20"/>
          <w:szCs w:val="20"/>
        </w:rPr>
        <w:t>(99.4)</w:t>
      </w:r>
      <w:r w:rsidR="00501293">
        <w:rPr>
          <w:rFonts w:ascii="Arial" w:hAnsi="Arial" w:cs="Arial"/>
          <w:sz w:val="20"/>
          <w:szCs w:val="20"/>
        </w:rPr>
        <w:t>%</w:t>
      </w:r>
    </w:p>
    <w:p w:rsidR="00501293" w:rsidRDefault="00D15340" w:rsidP="00CD41EE">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None of the above</w:t>
      </w:r>
    </w:p>
    <w:p w:rsidR="00501293" w:rsidRDefault="00501293" w:rsidP="00CD41EE">
      <w:pPr>
        <w:ind w:left="720" w:hanging="360"/>
        <w:rPr>
          <w:rFonts w:ascii="Arial" w:hAnsi="Arial" w:cs="Arial"/>
          <w:sz w:val="20"/>
          <w:szCs w:val="20"/>
        </w:rPr>
      </w:pPr>
    </w:p>
    <w:p w:rsidR="00501293" w:rsidRDefault="00FD237D" w:rsidP="00CD41EE">
      <w:pPr>
        <w:ind w:left="720" w:hanging="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sidR="00B001BF">
        <w:rPr>
          <w:rFonts w:ascii="Arial" w:hAnsi="Arial" w:cs="Arial"/>
          <w:sz w:val="20"/>
          <w:szCs w:val="20"/>
        </w:rPr>
        <w:t>D</w:t>
      </w:r>
    </w:p>
    <w:p w:rsidR="00501293" w:rsidRDefault="00FD237D" w:rsidP="00CD41EE">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During the y</w:t>
      </w:r>
      <w:r w:rsidR="009043E7">
        <w:rPr>
          <w:rFonts w:ascii="Arial" w:hAnsi="Arial" w:cs="Arial"/>
          <w:sz w:val="20"/>
          <w:szCs w:val="20"/>
        </w:rPr>
        <w:t>ear, n</w:t>
      </w:r>
      <w:r w:rsidR="009D5942">
        <w:rPr>
          <w:rFonts w:ascii="Arial" w:hAnsi="Arial" w:cs="Arial"/>
          <w:sz w:val="20"/>
          <w:szCs w:val="20"/>
        </w:rPr>
        <w:t xml:space="preserve">et earnings </w:t>
      </w:r>
      <w:r w:rsidR="00664EFF">
        <w:rPr>
          <w:rFonts w:ascii="Arial" w:hAnsi="Arial" w:cs="Arial"/>
          <w:sz w:val="20"/>
          <w:szCs w:val="20"/>
        </w:rPr>
        <w:t xml:space="preserve">decreased </w:t>
      </w:r>
      <w:r w:rsidR="00501293">
        <w:rPr>
          <w:rFonts w:ascii="Arial" w:hAnsi="Arial" w:cs="Arial"/>
          <w:sz w:val="20"/>
          <w:szCs w:val="20"/>
        </w:rPr>
        <w:t>compared</w:t>
      </w:r>
      <w:r w:rsidR="009D5942">
        <w:rPr>
          <w:rFonts w:ascii="Arial" w:hAnsi="Arial" w:cs="Arial"/>
          <w:sz w:val="20"/>
          <w:szCs w:val="20"/>
        </w:rPr>
        <w:t xml:space="preserve"> to the prior year. This </w:t>
      </w:r>
      <w:r w:rsidR="00664EFF">
        <w:rPr>
          <w:rFonts w:ascii="Arial" w:hAnsi="Arial" w:cs="Arial"/>
          <w:sz w:val="20"/>
          <w:szCs w:val="20"/>
        </w:rPr>
        <w:t>de</w:t>
      </w:r>
      <w:r w:rsidR="009D5942">
        <w:rPr>
          <w:rFonts w:ascii="Arial" w:hAnsi="Arial" w:cs="Arial"/>
          <w:sz w:val="20"/>
          <w:szCs w:val="20"/>
        </w:rPr>
        <w:t>crease is calculated as ($</w:t>
      </w:r>
      <w:r w:rsidR="00664EFF">
        <w:rPr>
          <w:rFonts w:ascii="Arial" w:hAnsi="Arial" w:cs="Arial"/>
          <w:sz w:val="20"/>
          <w:szCs w:val="20"/>
        </w:rPr>
        <w:t xml:space="preserve">8.8 </w:t>
      </w:r>
      <w:r w:rsidR="008A3D45">
        <w:rPr>
          <w:rFonts w:ascii="Arial" w:hAnsi="Arial" w:cs="Arial"/>
          <w:sz w:val="20"/>
          <w:szCs w:val="20"/>
        </w:rPr>
        <w:t>–</w:t>
      </w:r>
      <w:r w:rsidR="00664EFF">
        <w:rPr>
          <w:rFonts w:ascii="Arial" w:hAnsi="Arial" w:cs="Arial"/>
          <w:sz w:val="20"/>
          <w:szCs w:val="20"/>
        </w:rPr>
        <w:t xml:space="preserve"> $1,384.7</w:t>
      </w:r>
      <w:r w:rsidR="009D5942">
        <w:rPr>
          <w:rFonts w:ascii="Arial" w:hAnsi="Arial" w:cs="Arial"/>
          <w:sz w:val="20"/>
          <w:szCs w:val="20"/>
        </w:rPr>
        <w:t>) / $</w:t>
      </w:r>
      <w:r w:rsidR="00664EFF">
        <w:rPr>
          <w:rFonts w:ascii="Arial" w:hAnsi="Arial" w:cs="Arial"/>
          <w:sz w:val="20"/>
          <w:szCs w:val="20"/>
        </w:rPr>
        <w:t>1,384.7</w:t>
      </w:r>
      <w:r w:rsidR="009D5942">
        <w:rPr>
          <w:rFonts w:ascii="Arial" w:hAnsi="Arial" w:cs="Arial"/>
          <w:sz w:val="20"/>
          <w:szCs w:val="20"/>
        </w:rPr>
        <w:t xml:space="preserve"> = </w:t>
      </w:r>
      <w:r w:rsidR="00664EFF">
        <w:rPr>
          <w:rFonts w:ascii="Arial" w:hAnsi="Arial" w:cs="Arial"/>
          <w:sz w:val="20"/>
          <w:szCs w:val="20"/>
        </w:rPr>
        <w:t>(99.4)</w:t>
      </w:r>
      <w:r w:rsidR="00501293">
        <w:rPr>
          <w:rFonts w:ascii="Arial" w:hAnsi="Arial" w:cs="Arial"/>
          <w:sz w:val="20"/>
          <w:szCs w:val="20"/>
        </w:rPr>
        <w:t>%.</w:t>
      </w:r>
    </w:p>
    <w:p w:rsidR="00501293" w:rsidRDefault="00501293" w:rsidP="00CD41EE">
      <w:pPr>
        <w:ind w:left="720" w:hanging="360"/>
        <w:rPr>
          <w:rFonts w:ascii="Arial" w:hAnsi="Arial" w:cs="Arial"/>
          <w:sz w:val="20"/>
          <w:szCs w:val="20"/>
        </w:rPr>
      </w:pPr>
    </w:p>
    <w:p w:rsidR="00501293" w:rsidRDefault="00501293" w:rsidP="00CD41EE">
      <w:pPr>
        <w:ind w:left="720" w:hanging="360"/>
        <w:rPr>
          <w:rFonts w:ascii="Arial" w:hAnsi="Arial" w:cs="Arial"/>
          <w:sz w:val="20"/>
          <w:szCs w:val="20"/>
        </w:rPr>
      </w:pPr>
    </w:p>
    <w:p w:rsidR="00501293" w:rsidRPr="00FD237D" w:rsidRDefault="00501293" w:rsidP="00CD41EE">
      <w:pPr>
        <w:ind w:left="720" w:hanging="720"/>
        <w:rPr>
          <w:rFonts w:ascii="Arial" w:hAnsi="Arial" w:cs="Arial"/>
          <w:b/>
          <w:sz w:val="20"/>
          <w:szCs w:val="20"/>
        </w:rPr>
      </w:pPr>
      <w:r>
        <w:rPr>
          <w:rFonts w:ascii="Arial" w:hAnsi="Arial" w:cs="Arial"/>
          <w:sz w:val="20"/>
          <w:szCs w:val="20"/>
        </w:rPr>
        <w:br w:type="page"/>
      </w:r>
      <w:r w:rsidR="00FD237D">
        <w:rPr>
          <w:rFonts w:ascii="Arial" w:hAnsi="Arial" w:cs="Arial"/>
          <w:b/>
          <w:sz w:val="20"/>
          <w:szCs w:val="20"/>
        </w:rPr>
        <w:t>Topic:</w:t>
      </w:r>
      <w:r w:rsidR="00D6771F" w:rsidRPr="00FD237D">
        <w:rPr>
          <w:rFonts w:ascii="Arial" w:hAnsi="Arial" w:cs="Arial"/>
          <w:b/>
          <w:sz w:val="20"/>
          <w:szCs w:val="20"/>
        </w:rPr>
        <w:t xml:space="preserve"> </w:t>
      </w:r>
      <w:r w:rsidR="00CD41EE">
        <w:rPr>
          <w:rFonts w:ascii="Arial" w:hAnsi="Arial" w:cs="Arial"/>
          <w:b/>
          <w:sz w:val="20"/>
          <w:szCs w:val="20"/>
        </w:rPr>
        <w:tab/>
      </w:r>
      <w:r w:rsidR="00D6771F" w:rsidRPr="00FD237D">
        <w:rPr>
          <w:rFonts w:ascii="Arial" w:hAnsi="Arial" w:cs="Arial"/>
          <w:b/>
          <w:sz w:val="20"/>
          <w:szCs w:val="20"/>
        </w:rPr>
        <w:t xml:space="preserve">Income </w:t>
      </w:r>
      <w:r w:rsidR="00CD41EE">
        <w:rPr>
          <w:rFonts w:ascii="Arial" w:hAnsi="Arial" w:cs="Arial"/>
          <w:b/>
          <w:sz w:val="20"/>
          <w:szCs w:val="20"/>
        </w:rPr>
        <w:t>S</w:t>
      </w:r>
      <w:r w:rsidRPr="00FD237D">
        <w:rPr>
          <w:rFonts w:ascii="Arial" w:hAnsi="Arial" w:cs="Arial"/>
          <w:b/>
          <w:sz w:val="20"/>
          <w:szCs w:val="20"/>
        </w:rPr>
        <w:t>tatement – Numerical calculations required (</w:t>
      </w:r>
      <w:r w:rsidR="00CD41EE">
        <w:rPr>
          <w:rFonts w:ascii="Arial" w:hAnsi="Arial" w:cs="Arial"/>
          <w:b/>
          <w:sz w:val="20"/>
          <w:szCs w:val="20"/>
        </w:rPr>
        <w:t>m</w:t>
      </w:r>
      <w:r w:rsidRPr="00FD237D">
        <w:rPr>
          <w:rFonts w:ascii="Arial" w:hAnsi="Arial" w:cs="Arial"/>
          <w:b/>
          <w:sz w:val="20"/>
          <w:szCs w:val="20"/>
        </w:rPr>
        <w:t xml:space="preserve">ore challenging – requires calculation of </w:t>
      </w:r>
      <w:r w:rsidR="00CD41EE">
        <w:rPr>
          <w:rFonts w:ascii="Arial" w:hAnsi="Arial" w:cs="Arial"/>
          <w:b/>
          <w:sz w:val="20"/>
          <w:szCs w:val="20"/>
        </w:rPr>
        <w:t>g</w:t>
      </w:r>
      <w:r w:rsidRPr="00FD237D">
        <w:rPr>
          <w:rFonts w:ascii="Arial" w:hAnsi="Arial" w:cs="Arial"/>
          <w:b/>
          <w:sz w:val="20"/>
          <w:szCs w:val="20"/>
        </w:rPr>
        <w:t>ross profit and ratios for two years.)</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1F0B50" w:rsidP="00FD237D">
      <w:pPr>
        <w:ind w:left="360" w:hanging="360"/>
        <w:rPr>
          <w:rFonts w:ascii="Arial" w:hAnsi="Arial" w:cs="Arial"/>
          <w:sz w:val="20"/>
          <w:szCs w:val="20"/>
        </w:rPr>
      </w:pPr>
      <w:r w:rsidRPr="00FD237D">
        <w:rPr>
          <w:rFonts w:ascii="Arial" w:hAnsi="Arial" w:cs="Arial"/>
          <w:b/>
          <w:sz w:val="20"/>
          <w:szCs w:val="20"/>
        </w:rPr>
        <w:t>17.</w:t>
      </w:r>
      <w:r w:rsidR="00FD237D">
        <w:rPr>
          <w:rFonts w:ascii="Arial" w:hAnsi="Arial" w:cs="Arial"/>
          <w:b/>
          <w:sz w:val="20"/>
          <w:szCs w:val="20"/>
        </w:rPr>
        <w:tab/>
      </w:r>
      <w:r>
        <w:rPr>
          <w:rFonts w:ascii="Arial" w:hAnsi="Arial" w:cs="Arial"/>
          <w:sz w:val="20"/>
          <w:szCs w:val="20"/>
        </w:rPr>
        <w:t>In its 201</w:t>
      </w:r>
      <w:r w:rsidR="00C32FA9">
        <w:rPr>
          <w:rFonts w:ascii="Arial" w:hAnsi="Arial" w:cs="Arial"/>
          <w:sz w:val="20"/>
          <w:szCs w:val="20"/>
        </w:rPr>
        <w:t>3</w:t>
      </w:r>
      <w:r w:rsidR="00D6771F">
        <w:rPr>
          <w:rFonts w:ascii="Arial" w:hAnsi="Arial" w:cs="Arial"/>
          <w:sz w:val="20"/>
          <w:szCs w:val="20"/>
        </w:rPr>
        <w:t xml:space="preserve"> annual report, Caterpillar</w:t>
      </w:r>
      <w:r w:rsidR="00501293">
        <w:rPr>
          <w:rFonts w:ascii="Arial" w:hAnsi="Arial" w:cs="Arial"/>
          <w:sz w:val="20"/>
          <w:szCs w:val="20"/>
        </w:rPr>
        <w:t xml:space="preserve"> Inc. reported the following (in millions):</w:t>
      </w:r>
    </w:p>
    <w:p w:rsidR="00501293" w:rsidRDefault="00501293" w:rsidP="00BC1263">
      <w:pPr>
        <w:rPr>
          <w:rFonts w:ascii="Arial" w:hAnsi="Arial" w:cs="Arial"/>
          <w:sz w:val="20"/>
          <w:szCs w:val="20"/>
        </w:rPr>
      </w:pPr>
    </w:p>
    <w:tbl>
      <w:tblPr>
        <w:tblW w:w="0" w:type="auto"/>
        <w:jc w:val="center"/>
        <w:tblLook w:val="00A0" w:firstRow="1" w:lastRow="0" w:firstColumn="1" w:lastColumn="0" w:noHBand="0" w:noVBand="0"/>
      </w:tblPr>
      <w:tblGrid>
        <w:gridCol w:w="2358"/>
        <w:gridCol w:w="1440"/>
        <w:gridCol w:w="1440"/>
      </w:tblGrid>
      <w:tr w:rsidR="001F0B50" w:rsidRPr="00D6771F" w:rsidTr="0060504B">
        <w:trPr>
          <w:jc w:val="center"/>
        </w:trPr>
        <w:tc>
          <w:tcPr>
            <w:tcW w:w="2358" w:type="dxa"/>
          </w:tcPr>
          <w:p w:rsidR="001F0B50" w:rsidRPr="00D661DC" w:rsidRDefault="001F0B50" w:rsidP="00D661DC">
            <w:pPr>
              <w:rPr>
                <w:rFonts w:ascii="Arial" w:hAnsi="Arial" w:cs="Arial"/>
                <w:sz w:val="20"/>
                <w:szCs w:val="20"/>
              </w:rPr>
            </w:pPr>
          </w:p>
        </w:tc>
        <w:tc>
          <w:tcPr>
            <w:tcW w:w="1440" w:type="dxa"/>
            <w:tcBorders>
              <w:bottom w:val="single" w:sz="4" w:space="0" w:color="auto"/>
            </w:tcBorders>
            <w:shd w:val="clear" w:color="auto" w:fill="D3DFEE"/>
          </w:tcPr>
          <w:p w:rsidR="001F0B50" w:rsidRPr="00D6771F" w:rsidRDefault="001F0B50" w:rsidP="001F0B50">
            <w:pPr>
              <w:jc w:val="center"/>
              <w:rPr>
                <w:rFonts w:ascii="Arial" w:hAnsi="Arial" w:cs="Arial"/>
                <w:sz w:val="20"/>
                <w:szCs w:val="20"/>
              </w:rPr>
            </w:pPr>
            <w:r w:rsidRPr="00D6771F">
              <w:rPr>
                <w:rFonts w:ascii="Arial" w:hAnsi="Arial" w:cs="Arial"/>
                <w:sz w:val="20"/>
                <w:szCs w:val="20"/>
              </w:rPr>
              <w:t>201</w:t>
            </w:r>
            <w:r w:rsidR="00C32FA9">
              <w:rPr>
                <w:rFonts w:ascii="Arial" w:hAnsi="Arial" w:cs="Arial"/>
                <w:sz w:val="20"/>
                <w:szCs w:val="20"/>
              </w:rPr>
              <w:t>3</w:t>
            </w:r>
          </w:p>
        </w:tc>
        <w:tc>
          <w:tcPr>
            <w:tcW w:w="1440" w:type="dxa"/>
            <w:tcBorders>
              <w:bottom w:val="single" w:sz="4" w:space="0" w:color="auto"/>
            </w:tcBorders>
            <w:shd w:val="clear" w:color="auto" w:fill="D3DFEE"/>
          </w:tcPr>
          <w:p w:rsidR="001F0B50" w:rsidRPr="00D6771F" w:rsidRDefault="001F0B50" w:rsidP="000F7AFD">
            <w:pPr>
              <w:jc w:val="center"/>
              <w:rPr>
                <w:rFonts w:ascii="Arial" w:hAnsi="Arial" w:cs="Arial"/>
                <w:sz w:val="20"/>
                <w:szCs w:val="20"/>
              </w:rPr>
            </w:pPr>
            <w:r w:rsidRPr="00D6771F">
              <w:rPr>
                <w:rFonts w:ascii="Arial" w:hAnsi="Arial" w:cs="Arial"/>
                <w:sz w:val="20"/>
                <w:szCs w:val="20"/>
              </w:rPr>
              <w:t>20</w:t>
            </w:r>
            <w:r w:rsidR="00C32FA9">
              <w:rPr>
                <w:rFonts w:ascii="Arial" w:hAnsi="Arial" w:cs="Arial"/>
                <w:sz w:val="20"/>
                <w:szCs w:val="20"/>
              </w:rPr>
              <w:t>12</w:t>
            </w:r>
          </w:p>
        </w:tc>
      </w:tr>
      <w:tr w:rsidR="001F0B50" w:rsidRPr="00D661DC">
        <w:trPr>
          <w:jc w:val="center"/>
        </w:trPr>
        <w:tc>
          <w:tcPr>
            <w:tcW w:w="2358" w:type="dxa"/>
          </w:tcPr>
          <w:p w:rsidR="001F0B50" w:rsidRPr="00D661DC" w:rsidRDefault="001F0B50" w:rsidP="00D661DC">
            <w:pPr>
              <w:rPr>
                <w:rFonts w:ascii="Arial" w:hAnsi="Arial" w:cs="Arial"/>
                <w:sz w:val="20"/>
                <w:szCs w:val="20"/>
              </w:rPr>
            </w:pPr>
            <w:r w:rsidRPr="00D661DC">
              <w:rPr>
                <w:rFonts w:ascii="Arial" w:hAnsi="Arial" w:cs="Arial"/>
                <w:sz w:val="20"/>
                <w:szCs w:val="20"/>
              </w:rPr>
              <w:t>Sales</w:t>
            </w:r>
          </w:p>
        </w:tc>
        <w:tc>
          <w:tcPr>
            <w:tcW w:w="1440" w:type="dxa"/>
            <w:tcBorders>
              <w:top w:val="single" w:sz="4" w:space="0" w:color="auto"/>
            </w:tcBorders>
          </w:tcPr>
          <w:p w:rsidR="001F0B50" w:rsidRPr="00D661DC" w:rsidRDefault="00C32FA9" w:rsidP="001F0B50">
            <w:pPr>
              <w:ind w:right="252"/>
              <w:jc w:val="right"/>
              <w:rPr>
                <w:rFonts w:ascii="Arial" w:hAnsi="Arial" w:cs="Arial"/>
                <w:sz w:val="20"/>
                <w:szCs w:val="20"/>
              </w:rPr>
            </w:pPr>
            <w:r>
              <w:rPr>
                <w:rFonts w:ascii="Arial" w:hAnsi="Arial" w:cs="Arial"/>
                <w:sz w:val="20"/>
                <w:szCs w:val="20"/>
              </w:rPr>
              <w:t>$55,656</w:t>
            </w:r>
          </w:p>
        </w:tc>
        <w:tc>
          <w:tcPr>
            <w:tcW w:w="1440" w:type="dxa"/>
            <w:tcBorders>
              <w:top w:val="single" w:sz="4" w:space="0" w:color="auto"/>
            </w:tcBorders>
          </w:tcPr>
          <w:p w:rsidR="001F0B50" w:rsidRPr="00D661DC" w:rsidRDefault="00C32FA9" w:rsidP="000F7AFD">
            <w:pPr>
              <w:ind w:right="252"/>
              <w:jc w:val="right"/>
              <w:rPr>
                <w:rFonts w:ascii="Arial" w:hAnsi="Arial" w:cs="Arial"/>
                <w:sz w:val="20"/>
                <w:szCs w:val="20"/>
              </w:rPr>
            </w:pPr>
            <w:r>
              <w:rPr>
                <w:rFonts w:ascii="Arial" w:hAnsi="Arial" w:cs="Arial"/>
                <w:sz w:val="20"/>
                <w:szCs w:val="20"/>
              </w:rPr>
              <w:t>$65,875</w:t>
            </w:r>
          </w:p>
        </w:tc>
      </w:tr>
      <w:tr w:rsidR="001F0B50" w:rsidRPr="00D661DC">
        <w:trPr>
          <w:jc w:val="center"/>
        </w:trPr>
        <w:tc>
          <w:tcPr>
            <w:tcW w:w="2358" w:type="dxa"/>
          </w:tcPr>
          <w:p w:rsidR="001F0B50" w:rsidRPr="00D661DC" w:rsidRDefault="001F0B50" w:rsidP="00D661DC">
            <w:pPr>
              <w:rPr>
                <w:rFonts w:ascii="Arial" w:hAnsi="Arial" w:cs="Arial"/>
                <w:sz w:val="20"/>
                <w:szCs w:val="20"/>
              </w:rPr>
            </w:pPr>
            <w:r w:rsidRPr="00D661DC">
              <w:rPr>
                <w:rFonts w:ascii="Arial" w:hAnsi="Arial" w:cs="Arial"/>
                <w:sz w:val="20"/>
                <w:szCs w:val="20"/>
              </w:rPr>
              <w:t>Cost of goods sold</w:t>
            </w:r>
          </w:p>
        </w:tc>
        <w:tc>
          <w:tcPr>
            <w:tcW w:w="1440" w:type="dxa"/>
          </w:tcPr>
          <w:p w:rsidR="001F0B50" w:rsidRPr="00D661DC" w:rsidRDefault="00C32FA9" w:rsidP="001F0B50">
            <w:pPr>
              <w:ind w:right="252"/>
              <w:jc w:val="right"/>
              <w:rPr>
                <w:rFonts w:ascii="Arial" w:hAnsi="Arial" w:cs="Arial"/>
                <w:sz w:val="20"/>
                <w:szCs w:val="20"/>
              </w:rPr>
            </w:pPr>
            <w:r>
              <w:rPr>
                <w:rFonts w:ascii="Arial" w:hAnsi="Arial" w:cs="Arial"/>
                <w:sz w:val="20"/>
                <w:szCs w:val="20"/>
              </w:rPr>
              <w:t>$40,727</w:t>
            </w:r>
          </w:p>
        </w:tc>
        <w:tc>
          <w:tcPr>
            <w:tcW w:w="1440" w:type="dxa"/>
          </w:tcPr>
          <w:p w:rsidR="001F0B50" w:rsidRPr="00D661DC" w:rsidRDefault="00C32FA9" w:rsidP="000F7AFD">
            <w:pPr>
              <w:ind w:right="252"/>
              <w:jc w:val="right"/>
              <w:rPr>
                <w:rFonts w:ascii="Arial" w:hAnsi="Arial" w:cs="Arial"/>
                <w:sz w:val="20"/>
                <w:szCs w:val="20"/>
              </w:rPr>
            </w:pPr>
            <w:r>
              <w:rPr>
                <w:rFonts w:ascii="Arial" w:hAnsi="Arial" w:cs="Arial"/>
                <w:sz w:val="20"/>
                <w:szCs w:val="20"/>
              </w:rPr>
              <w:t>$47,055</w:t>
            </w:r>
          </w:p>
        </w:tc>
      </w:tr>
    </w:tbl>
    <w:p w:rsidR="00501293" w:rsidRDefault="00501293" w:rsidP="00CD41EE">
      <w:pPr>
        <w:ind w:left="720" w:hanging="360"/>
        <w:rPr>
          <w:rFonts w:ascii="Arial" w:hAnsi="Arial" w:cs="Arial"/>
          <w:sz w:val="20"/>
          <w:szCs w:val="20"/>
        </w:rPr>
      </w:pPr>
    </w:p>
    <w:p w:rsidR="00501293" w:rsidRDefault="009043E7" w:rsidP="00CD41EE">
      <w:pPr>
        <w:ind w:left="720" w:hanging="360"/>
        <w:rPr>
          <w:rFonts w:ascii="Arial" w:hAnsi="Arial" w:cs="Arial"/>
          <w:sz w:val="20"/>
          <w:szCs w:val="20"/>
        </w:rPr>
      </w:pPr>
      <w:r>
        <w:rPr>
          <w:rFonts w:ascii="Arial" w:hAnsi="Arial" w:cs="Arial"/>
          <w:sz w:val="20"/>
          <w:szCs w:val="20"/>
        </w:rPr>
        <w:t>As a percentage of sales, did Caterpillar’s g</w:t>
      </w:r>
      <w:r w:rsidR="00501293">
        <w:rPr>
          <w:rFonts w:ascii="Arial" w:hAnsi="Arial" w:cs="Arial"/>
          <w:sz w:val="20"/>
          <w:szCs w:val="20"/>
        </w:rPr>
        <w:t>ross profit increase or decrease du</w:t>
      </w:r>
      <w:r w:rsidR="001F0B50">
        <w:rPr>
          <w:rFonts w:ascii="Arial" w:hAnsi="Arial" w:cs="Arial"/>
          <w:sz w:val="20"/>
          <w:szCs w:val="20"/>
        </w:rPr>
        <w:t>ring 201</w:t>
      </w:r>
      <w:r w:rsidR="00C32FA9">
        <w:rPr>
          <w:rFonts w:ascii="Arial" w:hAnsi="Arial" w:cs="Arial"/>
          <w:sz w:val="20"/>
          <w:szCs w:val="20"/>
        </w:rPr>
        <w:t>3</w:t>
      </w:r>
      <w:r w:rsidR="00501293">
        <w:rPr>
          <w:rFonts w:ascii="Arial" w:hAnsi="Arial" w:cs="Arial"/>
          <w:sz w:val="20"/>
          <w:szCs w:val="20"/>
        </w:rPr>
        <w:t>?</w:t>
      </w:r>
    </w:p>
    <w:p w:rsidR="00501293" w:rsidRDefault="00D15340" w:rsidP="00CD41EE">
      <w:pPr>
        <w:ind w:left="720" w:hanging="360"/>
        <w:rPr>
          <w:rFonts w:ascii="Arial" w:hAnsi="Arial" w:cs="Arial"/>
          <w:sz w:val="20"/>
          <w:szCs w:val="20"/>
        </w:rPr>
      </w:pPr>
      <w:r w:rsidRPr="00D15340">
        <w:rPr>
          <w:rFonts w:ascii="Arial" w:hAnsi="Arial" w:cs="Arial"/>
          <w:sz w:val="20"/>
          <w:szCs w:val="20"/>
        </w:rPr>
        <w:t>A)</w:t>
      </w:r>
      <w:r w:rsidR="001F0B50">
        <w:rPr>
          <w:rFonts w:ascii="Arial" w:hAnsi="Arial" w:cs="Arial"/>
          <w:sz w:val="20"/>
          <w:szCs w:val="20"/>
        </w:rPr>
        <w:t xml:space="preserve"> </w:t>
      </w:r>
      <w:r w:rsidR="00CD41EE">
        <w:rPr>
          <w:rFonts w:ascii="Arial" w:hAnsi="Arial" w:cs="Arial"/>
          <w:sz w:val="20"/>
          <w:szCs w:val="20"/>
        </w:rPr>
        <w:tab/>
      </w:r>
      <w:r w:rsidR="001F0B50">
        <w:rPr>
          <w:rFonts w:ascii="Arial" w:hAnsi="Arial" w:cs="Arial"/>
          <w:sz w:val="20"/>
          <w:szCs w:val="20"/>
        </w:rPr>
        <w:t xml:space="preserve">Gross profit increased from </w:t>
      </w:r>
      <w:r w:rsidR="00C32FA9">
        <w:rPr>
          <w:rFonts w:ascii="Arial" w:hAnsi="Arial" w:cs="Arial"/>
          <w:sz w:val="20"/>
          <w:szCs w:val="20"/>
        </w:rPr>
        <w:t>26.8</w:t>
      </w:r>
      <w:r w:rsidR="001F0B50">
        <w:rPr>
          <w:rFonts w:ascii="Arial" w:hAnsi="Arial" w:cs="Arial"/>
          <w:sz w:val="20"/>
          <w:szCs w:val="20"/>
        </w:rPr>
        <w:t>% to 2</w:t>
      </w:r>
      <w:r w:rsidR="00C32FA9">
        <w:rPr>
          <w:rFonts w:ascii="Arial" w:hAnsi="Arial" w:cs="Arial"/>
          <w:sz w:val="20"/>
          <w:szCs w:val="20"/>
        </w:rPr>
        <w:t>8.6</w:t>
      </w:r>
      <w:r w:rsidR="00501293">
        <w:rPr>
          <w:rFonts w:ascii="Arial" w:hAnsi="Arial" w:cs="Arial"/>
          <w:sz w:val="20"/>
          <w:szCs w:val="20"/>
        </w:rPr>
        <w:t xml:space="preserve">% </w:t>
      </w:r>
    </w:p>
    <w:p w:rsidR="00501293" w:rsidRDefault="00D15340" w:rsidP="00CD41EE">
      <w:pPr>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Gross</w:t>
      </w:r>
      <w:r w:rsidR="001F0B50">
        <w:rPr>
          <w:rFonts w:ascii="Arial" w:hAnsi="Arial" w:cs="Arial"/>
          <w:sz w:val="20"/>
          <w:szCs w:val="20"/>
        </w:rPr>
        <w:t xml:space="preserve"> profit decreased from 2</w:t>
      </w:r>
      <w:r w:rsidR="00C32FA9">
        <w:rPr>
          <w:rFonts w:ascii="Arial" w:hAnsi="Arial" w:cs="Arial"/>
          <w:sz w:val="20"/>
          <w:szCs w:val="20"/>
        </w:rPr>
        <w:t>8.6</w:t>
      </w:r>
      <w:r w:rsidR="001F0B50">
        <w:rPr>
          <w:rFonts w:ascii="Arial" w:hAnsi="Arial" w:cs="Arial"/>
          <w:sz w:val="20"/>
          <w:szCs w:val="20"/>
        </w:rPr>
        <w:t xml:space="preserve">% to </w:t>
      </w:r>
      <w:r w:rsidR="00C32FA9">
        <w:rPr>
          <w:rFonts w:ascii="Arial" w:hAnsi="Arial" w:cs="Arial"/>
          <w:sz w:val="20"/>
          <w:szCs w:val="20"/>
        </w:rPr>
        <w:t>26.8</w:t>
      </w:r>
      <w:r w:rsidR="00501293">
        <w:rPr>
          <w:rFonts w:ascii="Arial" w:hAnsi="Arial" w:cs="Arial"/>
          <w:sz w:val="20"/>
          <w:szCs w:val="20"/>
        </w:rPr>
        <w:t>%</w:t>
      </w:r>
    </w:p>
    <w:p w:rsidR="00501293" w:rsidRDefault="00D15340" w:rsidP="00CD41EE">
      <w:pPr>
        <w:ind w:left="720" w:hanging="360"/>
        <w:rPr>
          <w:rFonts w:ascii="Arial" w:hAnsi="Arial" w:cs="Arial"/>
          <w:sz w:val="20"/>
          <w:szCs w:val="20"/>
        </w:rPr>
      </w:pPr>
      <w:r w:rsidRPr="00D15340">
        <w:rPr>
          <w:rFonts w:ascii="Arial" w:hAnsi="Arial" w:cs="Arial"/>
          <w:sz w:val="20"/>
          <w:szCs w:val="20"/>
        </w:rPr>
        <w:t>C)</w:t>
      </w:r>
      <w:r w:rsidR="001F0B50">
        <w:rPr>
          <w:rFonts w:ascii="Arial" w:hAnsi="Arial" w:cs="Arial"/>
          <w:sz w:val="20"/>
          <w:szCs w:val="20"/>
        </w:rPr>
        <w:t xml:space="preserve"> </w:t>
      </w:r>
      <w:r w:rsidR="00CD41EE">
        <w:rPr>
          <w:rFonts w:ascii="Arial" w:hAnsi="Arial" w:cs="Arial"/>
          <w:sz w:val="20"/>
          <w:szCs w:val="20"/>
        </w:rPr>
        <w:tab/>
      </w:r>
      <w:r w:rsidR="001F0B50">
        <w:rPr>
          <w:rFonts w:ascii="Arial" w:hAnsi="Arial" w:cs="Arial"/>
          <w:sz w:val="20"/>
          <w:szCs w:val="20"/>
        </w:rPr>
        <w:t>Gross profit increased from 7</w:t>
      </w:r>
      <w:r w:rsidR="00C32FA9">
        <w:rPr>
          <w:rFonts w:ascii="Arial" w:hAnsi="Arial" w:cs="Arial"/>
          <w:sz w:val="20"/>
          <w:szCs w:val="20"/>
        </w:rPr>
        <w:t>1.4</w:t>
      </w:r>
      <w:r w:rsidR="001F0B50">
        <w:rPr>
          <w:rFonts w:ascii="Arial" w:hAnsi="Arial" w:cs="Arial"/>
          <w:sz w:val="20"/>
          <w:szCs w:val="20"/>
        </w:rPr>
        <w:t xml:space="preserve">% to </w:t>
      </w:r>
      <w:r w:rsidR="00C32FA9">
        <w:rPr>
          <w:rFonts w:ascii="Arial" w:hAnsi="Arial" w:cs="Arial"/>
          <w:sz w:val="20"/>
          <w:szCs w:val="20"/>
        </w:rPr>
        <w:t>73.2</w:t>
      </w:r>
      <w:r w:rsidR="00501293">
        <w:rPr>
          <w:rFonts w:ascii="Arial" w:hAnsi="Arial" w:cs="Arial"/>
          <w:sz w:val="20"/>
          <w:szCs w:val="20"/>
        </w:rPr>
        <w:t>%</w:t>
      </w:r>
    </w:p>
    <w:p w:rsidR="00501293" w:rsidRDefault="00D15340" w:rsidP="00CD41EE">
      <w:pPr>
        <w:ind w:left="720" w:hanging="360"/>
        <w:rPr>
          <w:rFonts w:ascii="Arial" w:hAnsi="Arial" w:cs="Arial"/>
          <w:sz w:val="20"/>
          <w:szCs w:val="20"/>
        </w:rPr>
      </w:pPr>
      <w:r w:rsidRPr="00D15340">
        <w:rPr>
          <w:rFonts w:ascii="Arial" w:hAnsi="Arial" w:cs="Arial"/>
          <w:sz w:val="20"/>
          <w:szCs w:val="20"/>
        </w:rPr>
        <w:t>D)</w:t>
      </w:r>
      <w:r w:rsidR="001F0B50">
        <w:rPr>
          <w:rFonts w:ascii="Arial" w:hAnsi="Arial" w:cs="Arial"/>
          <w:sz w:val="20"/>
          <w:szCs w:val="20"/>
        </w:rPr>
        <w:t xml:space="preserve"> </w:t>
      </w:r>
      <w:r w:rsidR="00CD41EE">
        <w:rPr>
          <w:rFonts w:ascii="Arial" w:hAnsi="Arial" w:cs="Arial"/>
          <w:sz w:val="20"/>
          <w:szCs w:val="20"/>
        </w:rPr>
        <w:tab/>
      </w:r>
      <w:r w:rsidR="001F0B50">
        <w:rPr>
          <w:rFonts w:ascii="Arial" w:hAnsi="Arial" w:cs="Arial"/>
          <w:sz w:val="20"/>
          <w:szCs w:val="20"/>
        </w:rPr>
        <w:t xml:space="preserve">Gross profit decreased from </w:t>
      </w:r>
      <w:r w:rsidR="00C32FA9">
        <w:rPr>
          <w:rFonts w:ascii="Arial" w:hAnsi="Arial" w:cs="Arial"/>
          <w:sz w:val="20"/>
          <w:szCs w:val="20"/>
        </w:rPr>
        <w:t>73.2</w:t>
      </w:r>
      <w:r w:rsidR="001F0B50">
        <w:rPr>
          <w:rFonts w:ascii="Arial" w:hAnsi="Arial" w:cs="Arial"/>
          <w:sz w:val="20"/>
          <w:szCs w:val="20"/>
        </w:rPr>
        <w:t xml:space="preserve">% to </w:t>
      </w:r>
      <w:r w:rsidR="00C32FA9">
        <w:rPr>
          <w:rFonts w:ascii="Arial" w:hAnsi="Arial" w:cs="Arial"/>
          <w:sz w:val="20"/>
          <w:szCs w:val="20"/>
        </w:rPr>
        <w:t>71.4</w:t>
      </w:r>
      <w:r w:rsidR="00501293">
        <w:rPr>
          <w:rFonts w:ascii="Arial" w:hAnsi="Arial" w:cs="Arial"/>
          <w:sz w:val="20"/>
          <w:szCs w:val="20"/>
        </w:rPr>
        <w:t>%</w:t>
      </w:r>
    </w:p>
    <w:p w:rsidR="00501293" w:rsidRDefault="00D15340" w:rsidP="00CD41EE">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CD41EE">
        <w:rPr>
          <w:rFonts w:ascii="Arial" w:hAnsi="Arial" w:cs="Arial"/>
          <w:sz w:val="20"/>
          <w:szCs w:val="20"/>
        </w:rPr>
        <w:tab/>
      </w:r>
      <w:r w:rsidR="00501293">
        <w:rPr>
          <w:rFonts w:ascii="Arial" w:hAnsi="Arial" w:cs="Arial"/>
          <w:sz w:val="20"/>
          <w:szCs w:val="20"/>
        </w:rPr>
        <w:t xml:space="preserve">There is not enough information to answer the question. </w:t>
      </w:r>
    </w:p>
    <w:p w:rsidR="00501293" w:rsidRDefault="00501293" w:rsidP="00CD41EE">
      <w:pPr>
        <w:ind w:left="720" w:hanging="360"/>
        <w:rPr>
          <w:rFonts w:ascii="Arial" w:hAnsi="Arial" w:cs="Arial"/>
          <w:sz w:val="20"/>
          <w:szCs w:val="20"/>
        </w:rPr>
      </w:pPr>
    </w:p>
    <w:p w:rsidR="00501293" w:rsidRDefault="00FD237D" w:rsidP="00CD41EE">
      <w:pPr>
        <w:ind w:left="720" w:hanging="360"/>
        <w:rPr>
          <w:rFonts w:ascii="Arial" w:hAnsi="Arial" w:cs="Arial"/>
          <w:sz w:val="20"/>
          <w:szCs w:val="20"/>
        </w:rPr>
      </w:pPr>
      <w:r w:rsidRPr="00FD237D">
        <w:rPr>
          <w:rFonts w:ascii="Arial" w:hAnsi="Arial" w:cs="Arial"/>
          <w:i/>
          <w:sz w:val="20"/>
          <w:szCs w:val="20"/>
        </w:rPr>
        <w:t>Answer:</w:t>
      </w:r>
      <w:r w:rsidR="001F0B50">
        <w:rPr>
          <w:rFonts w:ascii="Arial" w:hAnsi="Arial" w:cs="Arial"/>
          <w:sz w:val="20"/>
          <w:szCs w:val="20"/>
        </w:rPr>
        <w:t xml:space="preserve"> </w:t>
      </w:r>
      <w:r w:rsidR="00C32FA9">
        <w:rPr>
          <w:rFonts w:ascii="Arial" w:hAnsi="Arial" w:cs="Arial"/>
          <w:sz w:val="20"/>
          <w:szCs w:val="20"/>
        </w:rPr>
        <w:t>B</w:t>
      </w:r>
    </w:p>
    <w:p w:rsidR="00501293" w:rsidRDefault="00FD237D" w:rsidP="00CD41EE">
      <w:pPr>
        <w:ind w:left="360"/>
        <w:rPr>
          <w:rFonts w:ascii="Arial" w:hAnsi="Arial" w:cs="Arial"/>
          <w:sz w:val="20"/>
          <w:szCs w:val="20"/>
        </w:rPr>
      </w:pPr>
      <w:r w:rsidRPr="00FD237D">
        <w:rPr>
          <w:rFonts w:ascii="Arial" w:hAnsi="Arial" w:cs="Arial"/>
          <w:i/>
          <w:sz w:val="20"/>
          <w:szCs w:val="20"/>
        </w:rPr>
        <w:t>Rationale:</w:t>
      </w:r>
      <w:r w:rsidR="00D6771F">
        <w:rPr>
          <w:rFonts w:ascii="Arial" w:hAnsi="Arial" w:cs="Arial"/>
          <w:sz w:val="20"/>
          <w:szCs w:val="20"/>
        </w:rPr>
        <w:t xml:space="preserve"> Sales –</w:t>
      </w:r>
      <w:r w:rsidR="00501293">
        <w:rPr>
          <w:rFonts w:ascii="Arial" w:hAnsi="Arial" w:cs="Arial"/>
          <w:sz w:val="20"/>
          <w:szCs w:val="20"/>
        </w:rPr>
        <w:t xml:space="preserve"> Cost of go</w:t>
      </w:r>
      <w:r w:rsidR="001F0B50">
        <w:rPr>
          <w:rFonts w:ascii="Arial" w:hAnsi="Arial" w:cs="Arial"/>
          <w:sz w:val="20"/>
          <w:szCs w:val="20"/>
        </w:rPr>
        <w:t>ods sold = Gross profit. In 20</w:t>
      </w:r>
      <w:r w:rsidR="00C32FA9">
        <w:rPr>
          <w:rFonts w:ascii="Arial" w:hAnsi="Arial" w:cs="Arial"/>
          <w:sz w:val="20"/>
          <w:szCs w:val="20"/>
        </w:rPr>
        <w:t>12</w:t>
      </w:r>
      <w:r w:rsidR="001F0B50">
        <w:rPr>
          <w:rFonts w:ascii="Arial" w:hAnsi="Arial" w:cs="Arial"/>
          <w:sz w:val="20"/>
          <w:szCs w:val="20"/>
        </w:rPr>
        <w:t xml:space="preserve">, gross profit to sales was </w:t>
      </w:r>
      <w:r w:rsidR="00C32FA9">
        <w:rPr>
          <w:rFonts w:ascii="Arial" w:hAnsi="Arial" w:cs="Arial"/>
          <w:sz w:val="20"/>
          <w:szCs w:val="20"/>
        </w:rPr>
        <w:t>28.6</w:t>
      </w:r>
      <w:r w:rsidR="001F0B50">
        <w:rPr>
          <w:rFonts w:ascii="Arial" w:hAnsi="Arial" w:cs="Arial"/>
          <w:sz w:val="20"/>
          <w:szCs w:val="20"/>
        </w:rPr>
        <w:t xml:space="preserve">%. This ratio </w:t>
      </w:r>
      <w:r w:rsidR="00C32FA9">
        <w:rPr>
          <w:rFonts w:ascii="Arial" w:hAnsi="Arial" w:cs="Arial"/>
          <w:sz w:val="20"/>
          <w:szCs w:val="20"/>
        </w:rPr>
        <w:t>de</w:t>
      </w:r>
      <w:r w:rsidR="001F0B50">
        <w:rPr>
          <w:rFonts w:ascii="Arial" w:hAnsi="Arial" w:cs="Arial"/>
          <w:sz w:val="20"/>
          <w:szCs w:val="20"/>
        </w:rPr>
        <w:t>creased to 2</w:t>
      </w:r>
      <w:r w:rsidR="00C32FA9">
        <w:rPr>
          <w:rFonts w:ascii="Arial" w:hAnsi="Arial" w:cs="Arial"/>
          <w:sz w:val="20"/>
          <w:szCs w:val="20"/>
        </w:rPr>
        <w:t>6.8</w:t>
      </w:r>
      <w:r w:rsidR="001F0B50">
        <w:rPr>
          <w:rFonts w:ascii="Arial" w:hAnsi="Arial" w:cs="Arial"/>
          <w:sz w:val="20"/>
          <w:szCs w:val="20"/>
        </w:rPr>
        <w:t>% in 201</w:t>
      </w:r>
      <w:r w:rsidR="00C32FA9">
        <w:rPr>
          <w:rFonts w:ascii="Arial" w:hAnsi="Arial" w:cs="Arial"/>
          <w:sz w:val="20"/>
          <w:szCs w:val="20"/>
        </w:rPr>
        <w:t>3</w:t>
      </w:r>
      <w:r w:rsidR="00501293">
        <w:rPr>
          <w:rFonts w:ascii="Arial" w:hAnsi="Arial" w:cs="Arial"/>
          <w:sz w:val="20"/>
          <w:szCs w:val="20"/>
        </w:rPr>
        <w:t xml:space="preserve">. </w:t>
      </w:r>
    </w:p>
    <w:p w:rsidR="00501293" w:rsidRDefault="00501293" w:rsidP="00CD41EE">
      <w:pPr>
        <w:ind w:left="720" w:hanging="360"/>
        <w:rPr>
          <w:rFonts w:ascii="Arial" w:hAnsi="Arial" w:cs="Arial"/>
          <w:sz w:val="20"/>
          <w:szCs w:val="20"/>
        </w:rPr>
      </w:pPr>
    </w:p>
    <w:p w:rsidR="00501293" w:rsidRPr="00FD237D" w:rsidRDefault="00501293" w:rsidP="00CD41EE">
      <w:pPr>
        <w:ind w:left="720" w:hanging="360"/>
        <w:rPr>
          <w:rFonts w:ascii="Arial" w:hAnsi="Arial" w:cs="Arial"/>
          <w:b/>
          <w:sz w:val="20"/>
          <w:szCs w:val="20"/>
        </w:rPr>
      </w:pPr>
    </w:p>
    <w:p w:rsidR="00501293" w:rsidRPr="00FD237D" w:rsidRDefault="00FD237D" w:rsidP="00CD41EE">
      <w:pPr>
        <w:ind w:left="720" w:hanging="720"/>
        <w:rPr>
          <w:rFonts w:ascii="Arial" w:hAnsi="Arial" w:cs="Arial"/>
          <w:b/>
          <w:sz w:val="20"/>
          <w:szCs w:val="20"/>
        </w:rPr>
      </w:pPr>
      <w:r>
        <w:rPr>
          <w:rFonts w:ascii="Arial" w:hAnsi="Arial" w:cs="Arial"/>
          <w:b/>
          <w:sz w:val="20"/>
          <w:szCs w:val="20"/>
        </w:rPr>
        <w:t xml:space="preserve">Topic: </w:t>
      </w:r>
      <w:r w:rsidR="007B1BCC" w:rsidRPr="00FD237D">
        <w:rPr>
          <w:rFonts w:ascii="Arial" w:hAnsi="Arial" w:cs="Arial"/>
          <w:b/>
          <w:sz w:val="20"/>
          <w:szCs w:val="20"/>
        </w:rPr>
        <w:t xml:space="preserve">Statement of </w:t>
      </w:r>
      <w:r w:rsidR="00CD41EE">
        <w:rPr>
          <w:rFonts w:ascii="Arial" w:hAnsi="Arial" w:cs="Arial"/>
          <w:b/>
          <w:sz w:val="20"/>
          <w:szCs w:val="20"/>
        </w:rPr>
        <w:t>C</w:t>
      </w:r>
      <w:r w:rsidR="007B1BCC" w:rsidRPr="00FD237D">
        <w:rPr>
          <w:rFonts w:ascii="Arial" w:hAnsi="Arial" w:cs="Arial"/>
          <w:b/>
          <w:sz w:val="20"/>
          <w:szCs w:val="20"/>
        </w:rPr>
        <w:t xml:space="preserve">ash </w:t>
      </w:r>
      <w:r w:rsidR="00CD41EE">
        <w:rPr>
          <w:rFonts w:ascii="Arial" w:hAnsi="Arial" w:cs="Arial"/>
          <w:b/>
          <w:sz w:val="20"/>
          <w:szCs w:val="20"/>
        </w:rPr>
        <w:t>F</w:t>
      </w:r>
      <w:r w:rsidR="00501293" w:rsidRPr="00FD237D">
        <w:rPr>
          <w:rFonts w:ascii="Arial" w:hAnsi="Arial" w:cs="Arial"/>
          <w:b/>
          <w:sz w:val="20"/>
          <w:szCs w:val="20"/>
        </w:rPr>
        <w:t>low</w:t>
      </w:r>
      <w:r w:rsidR="00D6771F" w:rsidRPr="00FD237D">
        <w:rPr>
          <w:rFonts w:ascii="Arial" w:hAnsi="Arial" w:cs="Arial"/>
          <w:b/>
          <w:sz w:val="20"/>
          <w:szCs w:val="20"/>
        </w:rPr>
        <w:t>s</w:t>
      </w:r>
      <w:r w:rsidR="00501293" w:rsidRPr="00FD237D">
        <w:rPr>
          <w:rFonts w:ascii="Arial" w:hAnsi="Arial" w:cs="Arial"/>
          <w:b/>
          <w:sz w:val="20"/>
          <w:szCs w:val="20"/>
        </w:rPr>
        <w:t xml:space="preserve"> – Numerical calculations required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18.</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The Goodyear Tire &amp; Rubber Company’s December 31, 20</w:t>
      </w:r>
      <w:r w:rsidR="007C565A">
        <w:rPr>
          <w:rFonts w:ascii="Arial" w:hAnsi="Arial" w:cs="Arial"/>
          <w:sz w:val="20"/>
          <w:szCs w:val="20"/>
        </w:rPr>
        <w:t>1</w:t>
      </w:r>
      <w:r w:rsidR="00806683">
        <w:rPr>
          <w:rFonts w:ascii="Arial" w:hAnsi="Arial" w:cs="Arial"/>
          <w:sz w:val="20"/>
          <w:szCs w:val="20"/>
        </w:rPr>
        <w:t>3</w:t>
      </w:r>
      <w:r w:rsidR="00D6771F">
        <w:rPr>
          <w:rFonts w:ascii="Arial" w:hAnsi="Arial" w:cs="Arial"/>
          <w:sz w:val="20"/>
          <w:szCs w:val="20"/>
        </w:rPr>
        <w:t>,</w:t>
      </w:r>
      <w:r>
        <w:rPr>
          <w:rFonts w:ascii="Arial" w:hAnsi="Arial" w:cs="Arial"/>
          <w:sz w:val="20"/>
          <w:szCs w:val="20"/>
        </w:rPr>
        <w:t xml:space="preserve"> financial statements reported the following (in millions)</w:t>
      </w:r>
      <w:r w:rsidR="00D6771F">
        <w:rPr>
          <w:rFonts w:ascii="Arial" w:hAnsi="Arial" w:cs="Arial"/>
          <w:sz w:val="20"/>
          <w:szCs w:val="20"/>
        </w:rPr>
        <w:t>.</w:t>
      </w:r>
    </w:p>
    <w:p w:rsidR="00501293" w:rsidRDefault="00501293" w:rsidP="005005CF">
      <w:pPr>
        <w:rPr>
          <w:rFonts w:ascii="Arial" w:hAnsi="Arial" w:cs="Arial"/>
          <w:sz w:val="20"/>
          <w:szCs w:val="20"/>
        </w:rPr>
      </w:pPr>
    </w:p>
    <w:tbl>
      <w:tblPr>
        <w:tblW w:w="0" w:type="auto"/>
        <w:jc w:val="center"/>
        <w:tblLook w:val="00A0" w:firstRow="1" w:lastRow="0" w:firstColumn="1" w:lastColumn="0" w:noHBand="0" w:noVBand="0"/>
      </w:tblPr>
      <w:tblGrid>
        <w:gridCol w:w="3348"/>
        <w:gridCol w:w="1251"/>
      </w:tblGrid>
      <w:tr w:rsidR="00501293" w:rsidRPr="005005CF" w:rsidTr="008A3D45">
        <w:trPr>
          <w:jc w:val="center"/>
        </w:trPr>
        <w:tc>
          <w:tcPr>
            <w:tcW w:w="3348" w:type="dxa"/>
            <w:vAlign w:val="bottom"/>
          </w:tcPr>
          <w:p w:rsidR="00501293" w:rsidRPr="005005CF" w:rsidRDefault="007C565A" w:rsidP="008A3D45">
            <w:pPr>
              <w:rPr>
                <w:rFonts w:ascii="Arial" w:hAnsi="Arial" w:cs="Arial"/>
                <w:sz w:val="20"/>
                <w:szCs w:val="20"/>
              </w:rPr>
            </w:pPr>
            <w:r>
              <w:rPr>
                <w:rFonts w:ascii="Arial" w:hAnsi="Arial" w:cs="Arial"/>
                <w:sz w:val="20"/>
                <w:szCs w:val="20"/>
              </w:rPr>
              <w:t>Cash December 31, 201</w:t>
            </w:r>
            <w:r w:rsidR="00806683">
              <w:rPr>
                <w:rFonts w:ascii="Arial" w:hAnsi="Arial" w:cs="Arial"/>
                <w:sz w:val="20"/>
                <w:szCs w:val="20"/>
              </w:rPr>
              <w:t>3</w:t>
            </w:r>
          </w:p>
        </w:tc>
        <w:tc>
          <w:tcPr>
            <w:tcW w:w="1251" w:type="dxa"/>
            <w:vAlign w:val="bottom"/>
          </w:tcPr>
          <w:p w:rsidR="00501293" w:rsidRPr="005005CF" w:rsidRDefault="004A06EE" w:rsidP="008A3D45">
            <w:pPr>
              <w:tabs>
                <w:tab w:val="decimal" w:pos="893"/>
              </w:tabs>
              <w:rPr>
                <w:rFonts w:ascii="Arial" w:hAnsi="Arial" w:cs="Arial"/>
                <w:sz w:val="20"/>
                <w:szCs w:val="20"/>
              </w:rPr>
            </w:pPr>
            <w:r>
              <w:rPr>
                <w:rFonts w:ascii="Arial" w:hAnsi="Arial" w:cs="Arial"/>
                <w:sz w:val="20"/>
                <w:szCs w:val="20"/>
              </w:rPr>
              <w:t>2,996</w:t>
            </w:r>
          </w:p>
        </w:tc>
      </w:tr>
      <w:tr w:rsidR="00501293" w:rsidRPr="005005CF" w:rsidTr="008A3D45">
        <w:trPr>
          <w:jc w:val="center"/>
        </w:trPr>
        <w:tc>
          <w:tcPr>
            <w:tcW w:w="3348" w:type="dxa"/>
            <w:vAlign w:val="bottom"/>
          </w:tcPr>
          <w:p w:rsidR="00501293" w:rsidRPr="005005CF" w:rsidRDefault="00501293" w:rsidP="008A3D45">
            <w:pPr>
              <w:rPr>
                <w:rFonts w:ascii="Arial" w:hAnsi="Arial" w:cs="Arial"/>
                <w:sz w:val="20"/>
                <w:szCs w:val="20"/>
              </w:rPr>
            </w:pPr>
            <w:r w:rsidRPr="005005CF">
              <w:rPr>
                <w:rFonts w:ascii="Arial" w:hAnsi="Arial" w:cs="Arial"/>
                <w:sz w:val="20"/>
                <w:szCs w:val="20"/>
              </w:rPr>
              <w:t>Cash from operating activities</w:t>
            </w:r>
          </w:p>
        </w:tc>
        <w:tc>
          <w:tcPr>
            <w:tcW w:w="1251" w:type="dxa"/>
            <w:vAlign w:val="bottom"/>
          </w:tcPr>
          <w:p w:rsidR="00501293" w:rsidRPr="005005CF" w:rsidRDefault="004A06EE" w:rsidP="008A3D45">
            <w:pPr>
              <w:tabs>
                <w:tab w:val="decimal" w:pos="893"/>
              </w:tabs>
              <w:rPr>
                <w:rFonts w:ascii="Arial" w:hAnsi="Arial" w:cs="Arial"/>
                <w:sz w:val="20"/>
                <w:szCs w:val="20"/>
              </w:rPr>
            </w:pPr>
            <w:r>
              <w:rPr>
                <w:rFonts w:ascii="Arial" w:hAnsi="Arial" w:cs="Arial"/>
                <w:sz w:val="20"/>
                <w:szCs w:val="20"/>
              </w:rPr>
              <w:t>$938</w:t>
            </w:r>
          </w:p>
        </w:tc>
      </w:tr>
      <w:tr w:rsidR="00501293" w:rsidRPr="005005CF" w:rsidTr="008A3D45">
        <w:trPr>
          <w:jc w:val="center"/>
        </w:trPr>
        <w:tc>
          <w:tcPr>
            <w:tcW w:w="3348" w:type="dxa"/>
            <w:vAlign w:val="bottom"/>
          </w:tcPr>
          <w:p w:rsidR="00501293" w:rsidRPr="005005CF" w:rsidRDefault="00501293" w:rsidP="008A3D45">
            <w:pPr>
              <w:rPr>
                <w:rFonts w:ascii="Arial" w:hAnsi="Arial" w:cs="Arial"/>
                <w:sz w:val="20"/>
                <w:szCs w:val="20"/>
              </w:rPr>
            </w:pPr>
            <w:r w:rsidRPr="005005CF">
              <w:rPr>
                <w:rFonts w:ascii="Arial" w:hAnsi="Arial" w:cs="Arial"/>
                <w:sz w:val="20"/>
                <w:szCs w:val="20"/>
              </w:rPr>
              <w:t>Cash from investing activities</w:t>
            </w:r>
          </w:p>
        </w:tc>
        <w:tc>
          <w:tcPr>
            <w:tcW w:w="1251" w:type="dxa"/>
            <w:vAlign w:val="bottom"/>
          </w:tcPr>
          <w:p w:rsidR="00501293" w:rsidRPr="005005CF" w:rsidRDefault="004A06EE" w:rsidP="008A3D45">
            <w:pPr>
              <w:tabs>
                <w:tab w:val="decimal" w:pos="893"/>
              </w:tabs>
              <w:rPr>
                <w:rFonts w:ascii="Arial" w:hAnsi="Arial" w:cs="Arial"/>
                <w:sz w:val="20"/>
                <w:szCs w:val="20"/>
              </w:rPr>
            </w:pPr>
            <w:r>
              <w:rPr>
                <w:rFonts w:ascii="Arial" w:hAnsi="Arial" w:cs="Arial"/>
                <w:sz w:val="20"/>
                <w:szCs w:val="20"/>
              </w:rPr>
              <w:t>$(1,136)</w:t>
            </w:r>
          </w:p>
        </w:tc>
      </w:tr>
      <w:tr w:rsidR="00501293" w:rsidRPr="005005CF" w:rsidTr="008A3D45">
        <w:trPr>
          <w:jc w:val="center"/>
        </w:trPr>
        <w:tc>
          <w:tcPr>
            <w:tcW w:w="3348" w:type="dxa"/>
            <w:vAlign w:val="bottom"/>
          </w:tcPr>
          <w:p w:rsidR="00501293" w:rsidRPr="005005CF" w:rsidRDefault="00501293" w:rsidP="008A3D45">
            <w:pPr>
              <w:rPr>
                <w:rFonts w:ascii="Arial" w:hAnsi="Arial" w:cs="Arial"/>
                <w:sz w:val="20"/>
                <w:szCs w:val="20"/>
              </w:rPr>
            </w:pPr>
            <w:r w:rsidRPr="005005CF">
              <w:rPr>
                <w:rFonts w:ascii="Arial" w:hAnsi="Arial" w:cs="Arial"/>
                <w:sz w:val="20"/>
                <w:szCs w:val="20"/>
              </w:rPr>
              <w:t>Cash from financing activities</w:t>
            </w:r>
          </w:p>
        </w:tc>
        <w:tc>
          <w:tcPr>
            <w:tcW w:w="1251" w:type="dxa"/>
            <w:vAlign w:val="bottom"/>
          </w:tcPr>
          <w:p w:rsidR="00501293" w:rsidRPr="005005CF" w:rsidRDefault="004A06EE" w:rsidP="008A3D45">
            <w:pPr>
              <w:tabs>
                <w:tab w:val="decimal" w:pos="893"/>
              </w:tabs>
              <w:rPr>
                <w:rFonts w:ascii="Arial" w:hAnsi="Arial" w:cs="Arial"/>
                <w:sz w:val="20"/>
                <w:szCs w:val="20"/>
              </w:rPr>
            </w:pPr>
            <w:r>
              <w:rPr>
                <w:rFonts w:ascii="Arial" w:hAnsi="Arial" w:cs="Arial"/>
                <w:sz w:val="20"/>
                <w:szCs w:val="20"/>
              </w:rPr>
              <w:t>$913</w:t>
            </w:r>
          </w:p>
        </w:tc>
      </w:tr>
    </w:tbl>
    <w:p w:rsidR="00501293" w:rsidRDefault="00501293" w:rsidP="00CD41EE">
      <w:pPr>
        <w:ind w:left="720" w:hanging="360"/>
        <w:rPr>
          <w:rFonts w:ascii="Arial" w:hAnsi="Arial" w:cs="Arial"/>
          <w:sz w:val="20"/>
          <w:szCs w:val="20"/>
        </w:rPr>
      </w:pPr>
    </w:p>
    <w:p w:rsidR="00501293" w:rsidRDefault="00327054" w:rsidP="00CD41EE">
      <w:pPr>
        <w:ind w:left="720" w:hanging="360"/>
        <w:rPr>
          <w:rFonts w:ascii="Arial" w:hAnsi="Arial" w:cs="Arial"/>
          <w:sz w:val="20"/>
          <w:szCs w:val="20"/>
        </w:rPr>
      </w:pPr>
      <w:r>
        <w:rPr>
          <w:rFonts w:ascii="Arial" w:hAnsi="Arial" w:cs="Arial"/>
          <w:sz w:val="20"/>
          <w:szCs w:val="20"/>
        </w:rPr>
        <w:t>What did Goodyear report for c</w:t>
      </w:r>
      <w:r w:rsidR="00501293">
        <w:rPr>
          <w:rFonts w:ascii="Arial" w:hAnsi="Arial" w:cs="Arial"/>
          <w:sz w:val="20"/>
          <w:szCs w:val="20"/>
        </w:rPr>
        <w:t>ash on its</w:t>
      </w:r>
      <w:r w:rsidR="007C565A">
        <w:rPr>
          <w:rFonts w:ascii="Arial" w:hAnsi="Arial" w:cs="Arial"/>
          <w:sz w:val="20"/>
          <w:szCs w:val="20"/>
        </w:rPr>
        <w:t xml:space="preserve"> December 31, 201</w:t>
      </w:r>
      <w:r>
        <w:rPr>
          <w:rFonts w:ascii="Arial" w:hAnsi="Arial" w:cs="Arial"/>
          <w:sz w:val="20"/>
          <w:szCs w:val="20"/>
        </w:rPr>
        <w:t>2</w:t>
      </w:r>
      <w:r w:rsidR="00DB29A4">
        <w:rPr>
          <w:rFonts w:ascii="Arial" w:hAnsi="Arial" w:cs="Arial"/>
          <w:sz w:val="20"/>
          <w:szCs w:val="20"/>
        </w:rPr>
        <w:t xml:space="preserve"> </w:t>
      </w:r>
      <w:r w:rsidR="00501293">
        <w:rPr>
          <w:rFonts w:ascii="Arial" w:hAnsi="Arial" w:cs="Arial"/>
          <w:sz w:val="20"/>
          <w:szCs w:val="20"/>
        </w:rPr>
        <w:t>balance sheet?</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A)</w:t>
      </w:r>
      <w:r w:rsidR="007C565A">
        <w:rPr>
          <w:rFonts w:ascii="Arial" w:hAnsi="Arial" w:cs="Arial"/>
          <w:sz w:val="20"/>
          <w:szCs w:val="20"/>
        </w:rPr>
        <w:t xml:space="preserve"> </w:t>
      </w:r>
      <w:r w:rsidR="00CD41EE">
        <w:rPr>
          <w:rFonts w:ascii="Arial" w:hAnsi="Arial" w:cs="Arial"/>
          <w:sz w:val="20"/>
          <w:szCs w:val="20"/>
        </w:rPr>
        <w:tab/>
      </w:r>
      <w:r w:rsidR="007C565A">
        <w:rPr>
          <w:rFonts w:ascii="Arial" w:hAnsi="Arial" w:cs="Arial"/>
          <w:sz w:val="20"/>
          <w:szCs w:val="20"/>
        </w:rPr>
        <w:t>$</w:t>
      </w:r>
      <w:r w:rsidR="008A3D45">
        <w:rPr>
          <w:rFonts w:ascii="Arial" w:hAnsi="Arial" w:cs="Arial"/>
          <w:sz w:val="20"/>
          <w:szCs w:val="20"/>
        </w:rPr>
        <w:tab/>
      </w:r>
      <w:r w:rsidR="004A06EE">
        <w:rPr>
          <w:rFonts w:ascii="Arial" w:hAnsi="Arial" w:cs="Arial"/>
          <w:sz w:val="20"/>
          <w:szCs w:val="20"/>
        </w:rPr>
        <w:t>2,</w:t>
      </w:r>
      <w:r w:rsidR="00DB29A4">
        <w:rPr>
          <w:rFonts w:ascii="Arial" w:hAnsi="Arial" w:cs="Arial"/>
          <w:sz w:val="20"/>
          <w:szCs w:val="20"/>
        </w:rPr>
        <w:t>281</w:t>
      </w:r>
      <w:r w:rsidR="004A06EE">
        <w:rPr>
          <w:rFonts w:ascii="Arial" w:hAnsi="Arial" w:cs="Arial"/>
          <w:sz w:val="20"/>
          <w:szCs w:val="20"/>
        </w:rPr>
        <w:t xml:space="preserve"> </w:t>
      </w:r>
      <w:r w:rsidR="00501293">
        <w:rPr>
          <w:rFonts w:ascii="Arial" w:hAnsi="Arial" w:cs="Arial"/>
          <w:sz w:val="20"/>
          <w:szCs w:val="20"/>
        </w:rPr>
        <w:t>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B)</w:t>
      </w:r>
      <w:r w:rsidR="007C565A">
        <w:rPr>
          <w:rFonts w:ascii="Arial" w:hAnsi="Arial" w:cs="Arial"/>
          <w:sz w:val="20"/>
          <w:szCs w:val="20"/>
        </w:rPr>
        <w:t xml:space="preserve"> </w:t>
      </w:r>
      <w:r w:rsidR="00CD41EE">
        <w:rPr>
          <w:rFonts w:ascii="Arial" w:hAnsi="Arial" w:cs="Arial"/>
          <w:sz w:val="20"/>
          <w:szCs w:val="20"/>
        </w:rPr>
        <w:tab/>
      </w:r>
      <w:r w:rsidR="007C565A">
        <w:rPr>
          <w:rFonts w:ascii="Arial" w:hAnsi="Arial" w:cs="Arial"/>
          <w:sz w:val="20"/>
          <w:szCs w:val="20"/>
        </w:rPr>
        <w:t>$</w:t>
      </w:r>
      <w:r w:rsidR="0060504B">
        <w:rPr>
          <w:rFonts w:ascii="Arial" w:hAnsi="Arial" w:cs="Arial"/>
          <w:sz w:val="20"/>
          <w:szCs w:val="20"/>
        </w:rPr>
        <w:tab/>
      </w:r>
      <w:r w:rsidR="007C565A">
        <w:rPr>
          <w:rFonts w:ascii="Arial" w:hAnsi="Arial" w:cs="Arial"/>
          <w:sz w:val="20"/>
          <w:szCs w:val="20"/>
        </w:rPr>
        <w:t>3</w:t>
      </w:r>
      <w:r w:rsidR="004A06EE">
        <w:rPr>
          <w:rFonts w:ascii="Arial" w:hAnsi="Arial" w:cs="Arial"/>
          <w:sz w:val="20"/>
          <w:szCs w:val="20"/>
        </w:rPr>
        <w:t>2,281</w:t>
      </w:r>
      <w:r w:rsidR="00501293">
        <w:rPr>
          <w:rFonts w:ascii="Arial" w:hAnsi="Arial" w:cs="Arial"/>
          <w:sz w:val="20"/>
          <w:szCs w:val="20"/>
        </w:rPr>
        <w:t xml:space="preserve"> 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C)</w:t>
      </w:r>
      <w:r w:rsidR="007C565A">
        <w:rPr>
          <w:rFonts w:ascii="Arial" w:hAnsi="Arial" w:cs="Arial"/>
          <w:sz w:val="20"/>
          <w:szCs w:val="20"/>
        </w:rPr>
        <w:t xml:space="preserve"> </w:t>
      </w:r>
      <w:r w:rsidR="00CD41EE">
        <w:rPr>
          <w:rFonts w:ascii="Arial" w:hAnsi="Arial" w:cs="Arial"/>
          <w:sz w:val="20"/>
          <w:szCs w:val="20"/>
        </w:rPr>
        <w:tab/>
      </w:r>
      <w:r w:rsidR="007C565A">
        <w:rPr>
          <w:rFonts w:ascii="Arial" w:hAnsi="Arial" w:cs="Arial"/>
          <w:sz w:val="20"/>
          <w:szCs w:val="20"/>
        </w:rPr>
        <w:t>$</w:t>
      </w:r>
      <w:r w:rsidR="008A3D45">
        <w:rPr>
          <w:rFonts w:ascii="Arial" w:hAnsi="Arial" w:cs="Arial"/>
          <w:sz w:val="20"/>
          <w:szCs w:val="20"/>
        </w:rPr>
        <w:tab/>
      </w:r>
      <w:r w:rsidR="004A06EE">
        <w:rPr>
          <w:rFonts w:ascii="Arial" w:hAnsi="Arial" w:cs="Arial"/>
          <w:sz w:val="20"/>
          <w:szCs w:val="20"/>
        </w:rPr>
        <w:t xml:space="preserve">3,711 </w:t>
      </w:r>
      <w:r w:rsidR="00501293">
        <w:rPr>
          <w:rFonts w:ascii="Arial" w:hAnsi="Arial" w:cs="Arial"/>
          <w:sz w:val="20"/>
          <w:szCs w:val="20"/>
        </w:rPr>
        <w:t>million</w:t>
      </w:r>
    </w:p>
    <w:p w:rsidR="00501293" w:rsidRDefault="00D15340" w:rsidP="008A3D45">
      <w:pPr>
        <w:tabs>
          <w:tab w:val="decimal" w:pos="1440"/>
        </w:tabs>
        <w:ind w:left="720" w:hanging="360"/>
        <w:rPr>
          <w:rFonts w:ascii="Arial" w:hAnsi="Arial" w:cs="Arial"/>
          <w:sz w:val="20"/>
          <w:szCs w:val="20"/>
        </w:rPr>
      </w:pPr>
      <w:r w:rsidRPr="00D15340">
        <w:rPr>
          <w:rFonts w:ascii="Arial" w:hAnsi="Arial" w:cs="Arial"/>
          <w:sz w:val="20"/>
          <w:szCs w:val="20"/>
        </w:rPr>
        <w:t>D)</w:t>
      </w:r>
      <w:r w:rsidR="007C565A">
        <w:rPr>
          <w:rFonts w:ascii="Arial" w:hAnsi="Arial" w:cs="Arial"/>
          <w:sz w:val="20"/>
          <w:szCs w:val="20"/>
        </w:rPr>
        <w:t xml:space="preserve"> </w:t>
      </w:r>
      <w:r w:rsidR="00CD41EE">
        <w:rPr>
          <w:rFonts w:ascii="Arial" w:hAnsi="Arial" w:cs="Arial"/>
          <w:sz w:val="20"/>
          <w:szCs w:val="20"/>
        </w:rPr>
        <w:tab/>
      </w:r>
      <w:r w:rsidR="007C565A">
        <w:rPr>
          <w:rFonts w:ascii="Arial" w:hAnsi="Arial" w:cs="Arial"/>
          <w:sz w:val="20"/>
          <w:szCs w:val="20"/>
        </w:rPr>
        <w:t>$</w:t>
      </w:r>
      <w:r w:rsidR="00673B48">
        <w:rPr>
          <w:rFonts w:ascii="Arial" w:hAnsi="Arial" w:cs="Arial"/>
          <w:sz w:val="20"/>
          <w:szCs w:val="20"/>
        </w:rPr>
        <w:t xml:space="preserve"> </w:t>
      </w:r>
      <w:r w:rsidR="008A3D45">
        <w:rPr>
          <w:rFonts w:ascii="Arial" w:hAnsi="Arial" w:cs="Arial"/>
          <w:sz w:val="20"/>
          <w:szCs w:val="20"/>
        </w:rPr>
        <w:tab/>
      </w:r>
      <w:r w:rsidR="00673B48">
        <w:rPr>
          <w:rFonts w:ascii="Arial" w:hAnsi="Arial" w:cs="Arial"/>
          <w:sz w:val="20"/>
          <w:szCs w:val="20"/>
        </w:rPr>
        <w:t xml:space="preserve">715 </w:t>
      </w:r>
      <w:r w:rsidR="00501293">
        <w:rPr>
          <w:rFonts w:ascii="Arial" w:hAnsi="Arial" w:cs="Arial"/>
          <w:sz w:val="20"/>
          <w:szCs w:val="20"/>
        </w:rPr>
        <w:t>million</w:t>
      </w:r>
    </w:p>
    <w:p w:rsidR="00501293" w:rsidRDefault="00D15340" w:rsidP="00CD41EE">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CD41EE">
        <w:rPr>
          <w:rFonts w:ascii="Arial" w:hAnsi="Arial" w:cs="Arial"/>
          <w:sz w:val="20"/>
          <w:szCs w:val="20"/>
        </w:rPr>
        <w:tab/>
        <w:t>N</w:t>
      </w:r>
      <w:r w:rsidR="00501293">
        <w:rPr>
          <w:rFonts w:ascii="Arial" w:hAnsi="Arial" w:cs="Arial"/>
          <w:sz w:val="20"/>
          <w:szCs w:val="20"/>
        </w:rPr>
        <w:t>one of the above</w:t>
      </w:r>
    </w:p>
    <w:p w:rsidR="00501293" w:rsidRDefault="00501293" w:rsidP="00CD41EE">
      <w:pPr>
        <w:ind w:left="720" w:hanging="360"/>
        <w:rPr>
          <w:rFonts w:ascii="Arial" w:hAnsi="Arial" w:cs="Arial"/>
          <w:sz w:val="20"/>
          <w:szCs w:val="20"/>
        </w:rPr>
      </w:pPr>
    </w:p>
    <w:p w:rsidR="00501293" w:rsidRDefault="00FD237D" w:rsidP="00CD41EE">
      <w:pPr>
        <w:ind w:left="720" w:hanging="360"/>
        <w:rPr>
          <w:rFonts w:ascii="Arial" w:hAnsi="Arial" w:cs="Arial"/>
          <w:sz w:val="20"/>
          <w:szCs w:val="20"/>
        </w:rPr>
      </w:pPr>
      <w:r w:rsidRPr="00FD237D">
        <w:rPr>
          <w:rFonts w:ascii="Arial" w:hAnsi="Arial" w:cs="Arial"/>
          <w:i/>
          <w:sz w:val="20"/>
          <w:szCs w:val="20"/>
        </w:rPr>
        <w:t>Answer:</w:t>
      </w:r>
      <w:r w:rsidR="007C565A">
        <w:rPr>
          <w:rFonts w:ascii="Arial" w:hAnsi="Arial" w:cs="Arial"/>
          <w:sz w:val="20"/>
          <w:szCs w:val="20"/>
        </w:rPr>
        <w:t xml:space="preserve"> </w:t>
      </w:r>
      <w:r w:rsidR="00DB29A4">
        <w:rPr>
          <w:rFonts w:ascii="Arial" w:hAnsi="Arial" w:cs="Arial"/>
          <w:sz w:val="20"/>
          <w:szCs w:val="20"/>
        </w:rPr>
        <w:t>A</w:t>
      </w:r>
    </w:p>
    <w:p w:rsidR="00501293" w:rsidRDefault="00FD237D" w:rsidP="00CD41EE">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Cash, beginning of year + Cash from operating activities + Cash from investing activities + Cash from financing activities = Cash at end of year</w:t>
      </w:r>
    </w:p>
    <w:p w:rsidR="00501293" w:rsidRDefault="00501293" w:rsidP="00CD41EE">
      <w:pPr>
        <w:ind w:left="720" w:hanging="360"/>
        <w:rPr>
          <w:rFonts w:ascii="Arial" w:hAnsi="Arial" w:cs="Arial"/>
          <w:sz w:val="20"/>
          <w:szCs w:val="20"/>
        </w:rPr>
      </w:pPr>
      <w:r>
        <w:rPr>
          <w:rFonts w:ascii="Arial" w:hAnsi="Arial" w:cs="Arial"/>
          <w:sz w:val="20"/>
          <w:szCs w:val="20"/>
        </w:rPr>
        <w:t>Cash, beginning of year</w:t>
      </w:r>
      <w:r w:rsidR="007C565A">
        <w:rPr>
          <w:rFonts w:ascii="Arial" w:hAnsi="Arial" w:cs="Arial"/>
          <w:sz w:val="20"/>
          <w:szCs w:val="20"/>
        </w:rPr>
        <w:t xml:space="preserve"> + $</w:t>
      </w:r>
      <w:r w:rsidR="00327054">
        <w:rPr>
          <w:rFonts w:ascii="Arial" w:hAnsi="Arial" w:cs="Arial"/>
          <w:sz w:val="20"/>
          <w:szCs w:val="20"/>
        </w:rPr>
        <w:t>938</w:t>
      </w:r>
      <w:r w:rsidR="007C565A">
        <w:rPr>
          <w:rFonts w:ascii="Arial" w:hAnsi="Arial" w:cs="Arial"/>
          <w:sz w:val="20"/>
          <w:szCs w:val="20"/>
        </w:rPr>
        <w:t xml:space="preserve"> – $</w:t>
      </w:r>
      <w:r w:rsidR="004A06EE">
        <w:rPr>
          <w:rFonts w:ascii="Arial" w:hAnsi="Arial" w:cs="Arial"/>
          <w:sz w:val="20"/>
          <w:szCs w:val="20"/>
        </w:rPr>
        <w:t xml:space="preserve">1,136 </w:t>
      </w:r>
      <w:r w:rsidR="007C565A">
        <w:rPr>
          <w:rFonts w:ascii="Arial" w:hAnsi="Arial" w:cs="Arial"/>
          <w:sz w:val="20"/>
          <w:szCs w:val="20"/>
        </w:rPr>
        <w:t>+ $</w:t>
      </w:r>
      <w:r w:rsidR="004A06EE">
        <w:rPr>
          <w:rFonts w:ascii="Arial" w:hAnsi="Arial" w:cs="Arial"/>
          <w:sz w:val="20"/>
          <w:szCs w:val="20"/>
        </w:rPr>
        <w:t>913</w:t>
      </w:r>
      <w:r w:rsidR="007C565A">
        <w:rPr>
          <w:rFonts w:ascii="Arial" w:hAnsi="Arial" w:cs="Arial"/>
          <w:sz w:val="20"/>
          <w:szCs w:val="20"/>
        </w:rPr>
        <w:t xml:space="preserve"> = $</w:t>
      </w:r>
      <w:r w:rsidR="004A06EE">
        <w:rPr>
          <w:rFonts w:ascii="Arial" w:hAnsi="Arial" w:cs="Arial"/>
          <w:sz w:val="20"/>
          <w:szCs w:val="20"/>
        </w:rPr>
        <w:t>2,996</w:t>
      </w:r>
      <w:r>
        <w:rPr>
          <w:rFonts w:ascii="Arial" w:hAnsi="Arial" w:cs="Arial"/>
          <w:sz w:val="20"/>
          <w:szCs w:val="20"/>
        </w:rPr>
        <w:t xml:space="preserve">. </w:t>
      </w:r>
      <w:r w:rsidR="007C565A">
        <w:rPr>
          <w:rFonts w:ascii="Arial" w:hAnsi="Arial" w:cs="Arial"/>
          <w:sz w:val="20"/>
          <w:szCs w:val="20"/>
        </w:rPr>
        <w:t>Cash, beginning of year = $</w:t>
      </w:r>
      <w:r w:rsidR="004A06EE">
        <w:rPr>
          <w:rFonts w:ascii="Arial" w:hAnsi="Arial" w:cs="Arial"/>
          <w:sz w:val="20"/>
          <w:szCs w:val="20"/>
        </w:rPr>
        <w:t>2,281</w:t>
      </w:r>
    </w:p>
    <w:p w:rsidR="0060504B" w:rsidRDefault="0060504B" w:rsidP="00CD41EE">
      <w:pPr>
        <w:rPr>
          <w:rFonts w:ascii="Arial" w:hAnsi="Arial" w:cs="Arial"/>
          <w:sz w:val="20"/>
          <w:szCs w:val="20"/>
        </w:rPr>
      </w:pPr>
    </w:p>
    <w:p w:rsidR="0060504B" w:rsidRDefault="0060504B" w:rsidP="00CD41EE">
      <w:pPr>
        <w:rPr>
          <w:rFonts w:ascii="Arial" w:hAnsi="Arial" w:cs="Arial"/>
          <w:sz w:val="20"/>
          <w:szCs w:val="20"/>
        </w:rPr>
      </w:pPr>
    </w:p>
    <w:p w:rsidR="00501293" w:rsidRPr="00FD237D" w:rsidRDefault="00501293" w:rsidP="00CD41EE">
      <w:pPr>
        <w:rPr>
          <w:rFonts w:ascii="Arial" w:hAnsi="Arial" w:cs="Arial"/>
          <w:b/>
          <w:sz w:val="20"/>
          <w:szCs w:val="20"/>
        </w:rPr>
      </w:pPr>
      <w:r>
        <w:rPr>
          <w:rFonts w:ascii="Arial" w:hAnsi="Arial" w:cs="Arial"/>
          <w:sz w:val="20"/>
          <w:szCs w:val="20"/>
        </w:rPr>
        <w:br w:type="page"/>
      </w:r>
      <w:r w:rsidR="00FD237D">
        <w:rPr>
          <w:rFonts w:ascii="Arial" w:hAnsi="Arial" w:cs="Arial"/>
          <w:b/>
          <w:sz w:val="20"/>
          <w:szCs w:val="20"/>
        </w:rPr>
        <w:t xml:space="preserve">Topic: </w:t>
      </w:r>
      <w:r w:rsidR="007B1BCC" w:rsidRPr="00FD237D">
        <w:rPr>
          <w:rFonts w:ascii="Arial" w:hAnsi="Arial" w:cs="Arial"/>
          <w:b/>
          <w:sz w:val="20"/>
          <w:szCs w:val="20"/>
        </w:rPr>
        <w:t xml:space="preserve">Statement of </w:t>
      </w:r>
      <w:r w:rsidR="00CD41EE">
        <w:rPr>
          <w:rFonts w:ascii="Arial" w:hAnsi="Arial" w:cs="Arial"/>
          <w:b/>
          <w:sz w:val="20"/>
          <w:szCs w:val="20"/>
        </w:rPr>
        <w:t>C</w:t>
      </w:r>
      <w:r w:rsidR="007B1BCC" w:rsidRPr="00FD237D">
        <w:rPr>
          <w:rFonts w:ascii="Arial" w:hAnsi="Arial" w:cs="Arial"/>
          <w:b/>
          <w:sz w:val="20"/>
          <w:szCs w:val="20"/>
        </w:rPr>
        <w:t xml:space="preserve">ash </w:t>
      </w:r>
      <w:r w:rsidR="00CD41EE">
        <w:rPr>
          <w:rFonts w:ascii="Arial" w:hAnsi="Arial" w:cs="Arial"/>
          <w:b/>
          <w:sz w:val="20"/>
          <w:szCs w:val="20"/>
        </w:rPr>
        <w:t>F</w:t>
      </w:r>
      <w:r w:rsidRPr="00FD237D">
        <w:rPr>
          <w:rFonts w:ascii="Arial" w:hAnsi="Arial" w:cs="Arial"/>
          <w:b/>
          <w:sz w:val="20"/>
          <w:szCs w:val="20"/>
        </w:rPr>
        <w:t>low</w:t>
      </w:r>
      <w:r w:rsidR="007B1BCC" w:rsidRPr="00FD237D">
        <w:rPr>
          <w:rFonts w:ascii="Arial" w:hAnsi="Arial" w:cs="Arial"/>
          <w:b/>
          <w:sz w:val="20"/>
          <w:szCs w:val="20"/>
        </w:rPr>
        <w:t>s</w:t>
      </w:r>
      <w:r w:rsidRPr="00FD237D">
        <w:rPr>
          <w:rFonts w:ascii="Arial" w:hAnsi="Arial" w:cs="Arial"/>
          <w:b/>
          <w:sz w:val="20"/>
          <w:szCs w:val="20"/>
        </w:rPr>
        <w:t xml:space="preserve"> – Numerical calculations required</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LO: 2</w:t>
      </w:r>
    </w:p>
    <w:p w:rsidR="00501293" w:rsidRDefault="00501293" w:rsidP="00FD237D">
      <w:pPr>
        <w:ind w:left="360" w:hanging="360"/>
        <w:rPr>
          <w:rFonts w:ascii="Arial" w:hAnsi="Arial" w:cs="Arial"/>
          <w:sz w:val="20"/>
          <w:szCs w:val="20"/>
        </w:rPr>
      </w:pPr>
      <w:r w:rsidRPr="00FD237D">
        <w:rPr>
          <w:rFonts w:ascii="Arial" w:hAnsi="Arial" w:cs="Arial"/>
          <w:b/>
          <w:sz w:val="20"/>
          <w:szCs w:val="20"/>
        </w:rPr>
        <w:t>19.</w:t>
      </w:r>
      <w:r>
        <w:rPr>
          <w:rFonts w:ascii="Arial" w:hAnsi="Arial" w:cs="Arial"/>
          <w:sz w:val="20"/>
          <w:szCs w:val="20"/>
        </w:rPr>
        <w:t xml:space="preserve"> </w:t>
      </w:r>
      <w:r w:rsidR="00FD237D">
        <w:rPr>
          <w:rFonts w:ascii="Arial" w:hAnsi="Arial" w:cs="Arial"/>
          <w:sz w:val="20"/>
          <w:szCs w:val="20"/>
        </w:rPr>
        <w:tab/>
      </w:r>
      <w:r>
        <w:rPr>
          <w:rFonts w:ascii="Arial" w:hAnsi="Arial" w:cs="Arial"/>
          <w:sz w:val="20"/>
          <w:szCs w:val="20"/>
        </w:rPr>
        <w:t>Procter &amp; Gamble’s June 30,</w:t>
      </w:r>
      <w:r w:rsidR="00A5651C">
        <w:rPr>
          <w:rFonts w:ascii="Arial" w:hAnsi="Arial" w:cs="Arial"/>
          <w:sz w:val="20"/>
          <w:szCs w:val="20"/>
        </w:rPr>
        <w:t xml:space="preserve"> 201</w:t>
      </w:r>
      <w:r w:rsidR="00D04F19">
        <w:rPr>
          <w:rFonts w:ascii="Arial" w:hAnsi="Arial" w:cs="Arial"/>
          <w:sz w:val="20"/>
          <w:szCs w:val="20"/>
        </w:rPr>
        <w:t>3</w:t>
      </w:r>
      <w:r w:rsidR="007B1BCC">
        <w:rPr>
          <w:rFonts w:ascii="Arial" w:hAnsi="Arial" w:cs="Arial"/>
          <w:sz w:val="20"/>
          <w:szCs w:val="20"/>
        </w:rPr>
        <w:t>,</w:t>
      </w:r>
      <w:r>
        <w:rPr>
          <w:rFonts w:ascii="Arial" w:hAnsi="Arial" w:cs="Arial"/>
          <w:sz w:val="20"/>
          <w:szCs w:val="20"/>
        </w:rPr>
        <w:t xml:space="preserve"> financial statements reported the following (in millions)</w:t>
      </w:r>
      <w:r w:rsidR="007B1BCC">
        <w:rPr>
          <w:rFonts w:ascii="Arial" w:hAnsi="Arial" w:cs="Arial"/>
          <w:sz w:val="20"/>
          <w:szCs w:val="20"/>
        </w:rPr>
        <w:t>:</w:t>
      </w:r>
    </w:p>
    <w:p w:rsidR="00501293" w:rsidRDefault="00501293" w:rsidP="001E6BA9">
      <w:pPr>
        <w:rPr>
          <w:rFonts w:ascii="Arial" w:hAnsi="Arial" w:cs="Arial"/>
          <w:sz w:val="20"/>
          <w:szCs w:val="20"/>
        </w:rPr>
      </w:pPr>
    </w:p>
    <w:tbl>
      <w:tblPr>
        <w:tblW w:w="0" w:type="auto"/>
        <w:jc w:val="center"/>
        <w:tblLook w:val="00A0" w:firstRow="1" w:lastRow="0" w:firstColumn="1" w:lastColumn="0" w:noHBand="0" w:noVBand="0"/>
      </w:tblPr>
      <w:tblGrid>
        <w:gridCol w:w="3348"/>
        <w:gridCol w:w="1251"/>
      </w:tblGrid>
      <w:tr w:rsidR="00501293" w:rsidRPr="00D661DC" w:rsidTr="008A3D45">
        <w:trPr>
          <w:jc w:val="center"/>
        </w:trPr>
        <w:tc>
          <w:tcPr>
            <w:tcW w:w="3348" w:type="dxa"/>
            <w:vAlign w:val="bottom"/>
          </w:tcPr>
          <w:p w:rsidR="00501293" w:rsidRPr="00D661DC" w:rsidRDefault="00501293" w:rsidP="008A3D45">
            <w:pPr>
              <w:rPr>
                <w:rFonts w:ascii="Arial" w:hAnsi="Arial" w:cs="Arial"/>
                <w:sz w:val="20"/>
                <w:szCs w:val="20"/>
              </w:rPr>
            </w:pPr>
            <w:r w:rsidRPr="00D661DC">
              <w:rPr>
                <w:rFonts w:ascii="Arial" w:hAnsi="Arial" w:cs="Arial"/>
                <w:sz w:val="20"/>
                <w:szCs w:val="20"/>
              </w:rPr>
              <w:t>Cash, beginning of year</w:t>
            </w:r>
          </w:p>
        </w:tc>
        <w:tc>
          <w:tcPr>
            <w:tcW w:w="1251" w:type="dxa"/>
            <w:vAlign w:val="bottom"/>
          </w:tcPr>
          <w:p w:rsidR="00501293" w:rsidRPr="00D661DC" w:rsidRDefault="00BB66EB" w:rsidP="008A3D45">
            <w:pPr>
              <w:tabs>
                <w:tab w:val="decimal" w:pos="914"/>
              </w:tabs>
              <w:rPr>
                <w:rFonts w:ascii="Arial" w:hAnsi="Arial" w:cs="Arial"/>
                <w:sz w:val="20"/>
                <w:szCs w:val="20"/>
              </w:rPr>
            </w:pPr>
            <w:r>
              <w:rPr>
                <w:rFonts w:ascii="Arial" w:hAnsi="Arial" w:cs="Arial"/>
                <w:sz w:val="20"/>
                <w:szCs w:val="20"/>
              </w:rPr>
              <w:t xml:space="preserve">$  </w:t>
            </w:r>
            <w:r w:rsidR="00D04F19">
              <w:rPr>
                <w:rFonts w:ascii="Arial" w:hAnsi="Arial" w:cs="Arial"/>
                <w:sz w:val="20"/>
                <w:szCs w:val="20"/>
              </w:rPr>
              <w:t>4,436</w:t>
            </w:r>
          </w:p>
        </w:tc>
      </w:tr>
      <w:tr w:rsidR="00501293" w:rsidRPr="00D661DC" w:rsidTr="008A3D45">
        <w:trPr>
          <w:jc w:val="center"/>
        </w:trPr>
        <w:tc>
          <w:tcPr>
            <w:tcW w:w="3348" w:type="dxa"/>
            <w:vAlign w:val="bottom"/>
          </w:tcPr>
          <w:p w:rsidR="00501293" w:rsidRPr="00D661DC" w:rsidRDefault="00501293" w:rsidP="008A3D45">
            <w:pPr>
              <w:rPr>
                <w:rFonts w:ascii="Arial" w:hAnsi="Arial" w:cs="Arial"/>
                <w:sz w:val="20"/>
                <w:szCs w:val="20"/>
              </w:rPr>
            </w:pPr>
            <w:r w:rsidRPr="00D661DC">
              <w:rPr>
                <w:rFonts w:ascii="Arial" w:hAnsi="Arial" w:cs="Arial"/>
                <w:sz w:val="20"/>
                <w:szCs w:val="20"/>
              </w:rPr>
              <w:t>Cash, end of year</w:t>
            </w:r>
          </w:p>
        </w:tc>
        <w:tc>
          <w:tcPr>
            <w:tcW w:w="1251" w:type="dxa"/>
            <w:vAlign w:val="bottom"/>
          </w:tcPr>
          <w:p w:rsidR="00501293" w:rsidRPr="00D661DC" w:rsidRDefault="00D04F19" w:rsidP="008A3D45">
            <w:pPr>
              <w:tabs>
                <w:tab w:val="decimal" w:pos="914"/>
              </w:tabs>
              <w:rPr>
                <w:rFonts w:ascii="Arial" w:hAnsi="Arial" w:cs="Arial"/>
                <w:sz w:val="20"/>
                <w:szCs w:val="20"/>
              </w:rPr>
            </w:pPr>
            <w:r>
              <w:rPr>
                <w:rFonts w:ascii="Arial" w:hAnsi="Arial" w:cs="Arial"/>
                <w:sz w:val="20"/>
                <w:szCs w:val="20"/>
              </w:rPr>
              <w:t>$</w:t>
            </w:r>
            <w:r w:rsidR="00BB66EB">
              <w:rPr>
                <w:rFonts w:ascii="Arial" w:hAnsi="Arial" w:cs="Arial"/>
                <w:sz w:val="20"/>
                <w:szCs w:val="20"/>
              </w:rPr>
              <w:t xml:space="preserve">  </w:t>
            </w:r>
            <w:r>
              <w:rPr>
                <w:rFonts w:ascii="Arial" w:hAnsi="Arial" w:cs="Arial"/>
                <w:sz w:val="20"/>
                <w:szCs w:val="20"/>
              </w:rPr>
              <w:t>5,947</w:t>
            </w:r>
          </w:p>
        </w:tc>
      </w:tr>
      <w:tr w:rsidR="00501293" w:rsidRPr="00D661DC" w:rsidTr="008A3D45">
        <w:trPr>
          <w:jc w:val="center"/>
        </w:trPr>
        <w:tc>
          <w:tcPr>
            <w:tcW w:w="3348" w:type="dxa"/>
            <w:vAlign w:val="bottom"/>
          </w:tcPr>
          <w:p w:rsidR="00501293" w:rsidRPr="00D661DC" w:rsidRDefault="00501293" w:rsidP="008A3D45">
            <w:pPr>
              <w:rPr>
                <w:rFonts w:ascii="Arial" w:hAnsi="Arial" w:cs="Arial"/>
                <w:sz w:val="20"/>
                <w:szCs w:val="20"/>
              </w:rPr>
            </w:pPr>
            <w:r w:rsidRPr="00D661DC">
              <w:rPr>
                <w:rFonts w:ascii="Arial" w:hAnsi="Arial" w:cs="Arial"/>
                <w:sz w:val="20"/>
                <w:szCs w:val="20"/>
              </w:rPr>
              <w:t>Cash from operating activities</w:t>
            </w:r>
          </w:p>
        </w:tc>
        <w:tc>
          <w:tcPr>
            <w:tcW w:w="1251" w:type="dxa"/>
            <w:vAlign w:val="bottom"/>
          </w:tcPr>
          <w:p w:rsidR="00501293" w:rsidRPr="00D661DC" w:rsidRDefault="00D04F19" w:rsidP="008A3D45">
            <w:pPr>
              <w:tabs>
                <w:tab w:val="decimal" w:pos="914"/>
              </w:tabs>
              <w:rPr>
                <w:rFonts w:ascii="Arial" w:hAnsi="Arial" w:cs="Arial"/>
                <w:sz w:val="20"/>
                <w:szCs w:val="20"/>
              </w:rPr>
            </w:pPr>
            <w:r>
              <w:rPr>
                <w:rFonts w:ascii="Arial" w:hAnsi="Arial" w:cs="Arial"/>
                <w:sz w:val="20"/>
                <w:szCs w:val="20"/>
              </w:rPr>
              <w:t>$14,873</w:t>
            </w:r>
          </w:p>
        </w:tc>
      </w:tr>
      <w:tr w:rsidR="00501293" w:rsidRPr="00D661DC" w:rsidTr="008A3D45">
        <w:trPr>
          <w:jc w:val="center"/>
        </w:trPr>
        <w:tc>
          <w:tcPr>
            <w:tcW w:w="3348" w:type="dxa"/>
            <w:vAlign w:val="bottom"/>
          </w:tcPr>
          <w:p w:rsidR="00501293" w:rsidRPr="00D661DC" w:rsidRDefault="00501293" w:rsidP="008A3D45">
            <w:pPr>
              <w:rPr>
                <w:rFonts w:ascii="Arial" w:hAnsi="Arial" w:cs="Arial"/>
                <w:sz w:val="20"/>
                <w:szCs w:val="20"/>
              </w:rPr>
            </w:pPr>
            <w:r w:rsidRPr="00D661DC">
              <w:rPr>
                <w:rFonts w:ascii="Arial" w:hAnsi="Arial" w:cs="Arial"/>
                <w:sz w:val="20"/>
                <w:szCs w:val="20"/>
              </w:rPr>
              <w:t>Cash from investing activities</w:t>
            </w:r>
          </w:p>
        </w:tc>
        <w:tc>
          <w:tcPr>
            <w:tcW w:w="1251" w:type="dxa"/>
            <w:vAlign w:val="bottom"/>
          </w:tcPr>
          <w:p w:rsidR="00501293" w:rsidRPr="00D661DC" w:rsidRDefault="00D04F19" w:rsidP="008A3D45">
            <w:pPr>
              <w:tabs>
                <w:tab w:val="decimal" w:pos="914"/>
              </w:tabs>
              <w:rPr>
                <w:rFonts w:ascii="Arial" w:hAnsi="Arial" w:cs="Arial"/>
                <w:sz w:val="20"/>
                <w:szCs w:val="20"/>
              </w:rPr>
            </w:pPr>
            <w:r>
              <w:rPr>
                <w:rFonts w:ascii="Arial" w:hAnsi="Arial" w:cs="Arial"/>
                <w:sz w:val="20"/>
                <w:szCs w:val="20"/>
              </w:rPr>
              <w:t>$</w:t>
            </w:r>
            <w:r w:rsidR="00BB66EB">
              <w:rPr>
                <w:rFonts w:ascii="Arial" w:hAnsi="Arial" w:cs="Arial"/>
                <w:sz w:val="20"/>
                <w:szCs w:val="20"/>
              </w:rPr>
              <w:t xml:space="preserve"> </w:t>
            </w:r>
            <w:r>
              <w:rPr>
                <w:rFonts w:ascii="Arial" w:hAnsi="Arial" w:cs="Arial"/>
                <w:sz w:val="20"/>
                <w:szCs w:val="20"/>
              </w:rPr>
              <w:t>(6,295)</w:t>
            </w:r>
          </w:p>
        </w:tc>
      </w:tr>
    </w:tbl>
    <w:p w:rsidR="00501293" w:rsidRDefault="00501293" w:rsidP="00CD41EE">
      <w:pPr>
        <w:ind w:left="720" w:hanging="360"/>
        <w:rPr>
          <w:rFonts w:ascii="Arial" w:hAnsi="Arial" w:cs="Arial"/>
          <w:sz w:val="20"/>
          <w:szCs w:val="20"/>
        </w:rPr>
      </w:pPr>
    </w:p>
    <w:p w:rsidR="00501293" w:rsidRDefault="00501293" w:rsidP="00CD41EE">
      <w:pPr>
        <w:ind w:left="360"/>
        <w:rPr>
          <w:rFonts w:ascii="Arial" w:hAnsi="Arial" w:cs="Arial"/>
          <w:sz w:val="20"/>
          <w:szCs w:val="20"/>
        </w:rPr>
      </w:pPr>
      <w:r>
        <w:rPr>
          <w:rFonts w:ascii="Arial" w:hAnsi="Arial" w:cs="Arial"/>
          <w:sz w:val="20"/>
          <w:szCs w:val="20"/>
        </w:rPr>
        <w:t xml:space="preserve">What did Procter &amp; Gamble report for </w:t>
      </w:r>
      <w:r w:rsidR="00327054">
        <w:rPr>
          <w:rFonts w:ascii="Arial" w:hAnsi="Arial" w:cs="Arial"/>
          <w:sz w:val="20"/>
          <w:szCs w:val="20"/>
        </w:rPr>
        <w:t>c</w:t>
      </w:r>
      <w:r>
        <w:rPr>
          <w:rFonts w:ascii="Arial" w:hAnsi="Arial" w:cs="Arial"/>
          <w:sz w:val="20"/>
          <w:szCs w:val="20"/>
        </w:rPr>
        <w:t>ash from financing activities for the year en</w:t>
      </w:r>
      <w:r w:rsidR="00A5651C">
        <w:rPr>
          <w:rFonts w:ascii="Arial" w:hAnsi="Arial" w:cs="Arial"/>
          <w:sz w:val="20"/>
          <w:szCs w:val="20"/>
        </w:rPr>
        <w:t>ded June 30, 201</w:t>
      </w:r>
      <w:r w:rsidR="00D04F19">
        <w:rPr>
          <w:rFonts w:ascii="Arial" w:hAnsi="Arial" w:cs="Arial"/>
          <w:sz w:val="20"/>
          <w:szCs w:val="20"/>
        </w:rPr>
        <w:t>3</w:t>
      </w:r>
      <w:r>
        <w:rPr>
          <w:rFonts w:ascii="Arial" w:hAnsi="Arial" w:cs="Arial"/>
          <w:sz w:val="20"/>
          <w:szCs w:val="20"/>
        </w:rPr>
        <w:t>?</w:t>
      </w:r>
    </w:p>
    <w:p w:rsidR="00501293" w:rsidRDefault="00D15340" w:rsidP="00BB66EB">
      <w:pPr>
        <w:tabs>
          <w:tab w:val="decimal" w:pos="1530"/>
        </w:tabs>
        <w:ind w:left="720" w:hanging="360"/>
        <w:rPr>
          <w:rFonts w:ascii="Arial" w:hAnsi="Arial" w:cs="Arial"/>
          <w:sz w:val="20"/>
          <w:szCs w:val="20"/>
        </w:rPr>
      </w:pPr>
      <w:r w:rsidRPr="00D15340">
        <w:rPr>
          <w:rFonts w:ascii="Arial" w:hAnsi="Arial" w:cs="Arial"/>
          <w:sz w:val="20"/>
          <w:szCs w:val="20"/>
        </w:rPr>
        <w:t>A)</w:t>
      </w:r>
      <w:r w:rsidR="00A5651C">
        <w:rPr>
          <w:rFonts w:ascii="Arial" w:hAnsi="Arial" w:cs="Arial"/>
          <w:sz w:val="20"/>
          <w:szCs w:val="20"/>
        </w:rPr>
        <w:t xml:space="preserve"> </w:t>
      </w:r>
      <w:r w:rsidR="00CD41EE">
        <w:rPr>
          <w:rFonts w:ascii="Arial" w:hAnsi="Arial" w:cs="Arial"/>
          <w:sz w:val="20"/>
          <w:szCs w:val="20"/>
        </w:rPr>
        <w:tab/>
      </w:r>
      <w:r w:rsidR="00A5651C">
        <w:rPr>
          <w:rFonts w:ascii="Arial" w:hAnsi="Arial" w:cs="Arial"/>
          <w:sz w:val="20"/>
          <w:szCs w:val="20"/>
        </w:rPr>
        <w:t>$</w:t>
      </w:r>
      <w:r w:rsidR="00BB66EB">
        <w:rPr>
          <w:rFonts w:ascii="Arial" w:hAnsi="Arial" w:cs="Arial"/>
          <w:sz w:val="20"/>
          <w:szCs w:val="20"/>
        </w:rPr>
        <w:tab/>
      </w:r>
      <w:r w:rsidR="0065034B">
        <w:rPr>
          <w:rFonts w:ascii="Arial" w:hAnsi="Arial" w:cs="Arial"/>
          <w:sz w:val="20"/>
          <w:szCs w:val="20"/>
        </w:rPr>
        <w:t>13,014</w:t>
      </w:r>
      <w:r w:rsidR="00BB66EB">
        <w:rPr>
          <w:rFonts w:ascii="Arial" w:hAnsi="Arial" w:cs="Arial"/>
          <w:sz w:val="20"/>
          <w:szCs w:val="20"/>
        </w:rPr>
        <w:t xml:space="preserve"> </w:t>
      </w:r>
      <w:r w:rsidR="00501293">
        <w:rPr>
          <w:rFonts w:ascii="Arial" w:hAnsi="Arial" w:cs="Arial"/>
          <w:sz w:val="20"/>
          <w:szCs w:val="20"/>
        </w:rPr>
        <w:t>million</w:t>
      </w:r>
    </w:p>
    <w:p w:rsidR="00501293" w:rsidRDefault="00D15340" w:rsidP="00BB66EB">
      <w:pPr>
        <w:tabs>
          <w:tab w:val="decimal" w:pos="1530"/>
        </w:tabs>
        <w:ind w:left="720" w:hanging="360"/>
        <w:rPr>
          <w:rFonts w:ascii="Arial" w:hAnsi="Arial" w:cs="Arial"/>
          <w:sz w:val="20"/>
          <w:szCs w:val="20"/>
        </w:rPr>
      </w:pPr>
      <w:r w:rsidRPr="00D15340">
        <w:rPr>
          <w:rFonts w:ascii="Arial" w:hAnsi="Arial" w:cs="Arial"/>
          <w:sz w:val="20"/>
          <w:szCs w:val="20"/>
        </w:rPr>
        <w:t>B)</w:t>
      </w:r>
      <w:r w:rsidR="00A5651C">
        <w:rPr>
          <w:rFonts w:ascii="Arial" w:hAnsi="Arial" w:cs="Arial"/>
          <w:sz w:val="20"/>
          <w:szCs w:val="20"/>
        </w:rPr>
        <w:t xml:space="preserve"> </w:t>
      </w:r>
      <w:r w:rsidR="00CD41EE">
        <w:rPr>
          <w:rFonts w:ascii="Arial" w:hAnsi="Arial" w:cs="Arial"/>
          <w:sz w:val="20"/>
          <w:szCs w:val="20"/>
        </w:rPr>
        <w:tab/>
      </w:r>
      <w:r w:rsidR="00A5651C">
        <w:rPr>
          <w:rFonts w:ascii="Arial" w:hAnsi="Arial" w:cs="Arial"/>
          <w:sz w:val="20"/>
          <w:szCs w:val="20"/>
        </w:rPr>
        <w:t>$</w:t>
      </w:r>
      <w:r w:rsidR="00BB66EB">
        <w:rPr>
          <w:rFonts w:ascii="Arial" w:hAnsi="Arial" w:cs="Arial"/>
          <w:sz w:val="20"/>
          <w:szCs w:val="20"/>
        </w:rPr>
        <w:tab/>
      </w:r>
      <w:r w:rsidR="00386EBB">
        <w:rPr>
          <w:rFonts w:ascii="Arial" w:hAnsi="Arial" w:cs="Arial"/>
          <w:sz w:val="20"/>
          <w:szCs w:val="20"/>
        </w:rPr>
        <w:t>18,961</w:t>
      </w:r>
      <w:r w:rsidR="00501293">
        <w:rPr>
          <w:rFonts w:ascii="Arial" w:hAnsi="Arial" w:cs="Arial"/>
          <w:sz w:val="20"/>
          <w:szCs w:val="20"/>
        </w:rPr>
        <w:t xml:space="preserve"> million</w:t>
      </w:r>
    </w:p>
    <w:p w:rsidR="00501293" w:rsidRDefault="00D15340" w:rsidP="00BB66EB">
      <w:pPr>
        <w:tabs>
          <w:tab w:val="decimal" w:pos="1530"/>
        </w:tabs>
        <w:ind w:left="720" w:hanging="360"/>
        <w:rPr>
          <w:rFonts w:ascii="Arial" w:hAnsi="Arial" w:cs="Arial"/>
          <w:sz w:val="20"/>
          <w:szCs w:val="20"/>
        </w:rPr>
      </w:pPr>
      <w:r w:rsidRPr="00D15340">
        <w:rPr>
          <w:rFonts w:ascii="Arial" w:hAnsi="Arial" w:cs="Arial"/>
          <w:sz w:val="20"/>
          <w:szCs w:val="20"/>
        </w:rPr>
        <w:t>C)</w:t>
      </w:r>
      <w:r w:rsidR="00A5651C">
        <w:rPr>
          <w:rFonts w:ascii="Arial" w:hAnsi="Arial" w:cs="Arial"/>
          <w:sz w:val="20"/>
          <w:szCs w:val="20"/>
        </w:rPr>
        <w:t xml:space="preserve"> </w:t>
      </w:r>
      <w:r w:rsidR="00CD41EE">
        <w:rPr>
          <w:rFonts w:ascii="Arial" w:hAnsi="Arial" w:cs="Arial"/>
          <w:sz w:val="20"/>
          <w:szCs w:val="20"/>
        </w:rPr>
        <w:tab/>
      </w:r>
      <w:r w:rsidR="00A5651C">
        <w:rPr>
          <w:rFonts w:ascii="Arial" w:hAnsi="Arial" w:cs="Arial"/>
          <w:sz w:val="20"/>
          <w:szCs w:val="20"/>
        </w:rPr>
        <w:t>$</w:t>
      </w:r>
      <w:r w:rsidR="00CD41EE">
        <w:rPr>
          <w:rFonts w:ascii="Arial" w:hAnsi="Arial" w:cs="Arial"/>
          <w:sz w:val="20"/>
          <w:szCs w:val="20"/>
        </w:rPr>
        <w:tab/>
      </w:r>
      <w:r w:rsidR="00A5651C">
        <w:rPr>
          <w:rFonts w:ascii="Arial" w:hAnsi="Arial" w:cs="Arial"/>
          <w:sz w:val="20"/>
          <w:szCs w:val="20"/>
        </w:rPr>
        <w:t>(</w:t>
      </w:r>
      <w:r w:rsidR="00386EBB">
        <w:rPr>
          <w:rFonts w:ascii="Arial" w:hAnsi="Arial" w:cs="Arial"/>
          <w:sz w:val="20"/>
          <w:szCs w:val="20"/>
        </w:rPr>
        <w:t>18,961</w:t>
      </w:r>
      <w:r w:rsidR="00501293">
        <w:rPr>
          <w:rFonts w:ascii="Arial" w:hAnsi="Arial" w:cs="Arial"/>
          <w:sz w:val="20"/>
          <w:szCs w:val="20"/>
        </w:rPr>
        <w:t>) million</w:t>
      </w:r>
    </w:p>
    <w:p w:rsidR="00501293" w:rsidRDefault="00D15340" w:rsidP="00BB66EB">
      <w:pPr>
        <w:tabs>
          <w:tab w:val="decimal" w:pos="1530"/>
        </w:tabs>
        <w:ind w:left="720" w:hanging="360"/>
        <w:rPr>
          <w:rFonts w:ascii="Arial" w:hAnsi="Arial" w:cs="Arial"/>
          <w:sz w:val="20"/>
          <w:szCs w:val="20"/>
        </w:rPr>
      </w:pPr>
      <w:r w:rsidRPr="00D15340">
        <w:rPr>
          <w:rFonts w:ascii="Arial" w:hAnsi="Arial" w:cs="Arial"/>
          <w:sz w:val="20"/>
          <w:szCs w:val="20"/>
        </w:rPr>
        <w:t>D)</w:t>
      </w:r>
      <w:r w:rsidR="00A5651C">
        <w:rPr>
          <w:rFonts w:ascii="Arial" w:hAnsi="Arial" w:cs="Arial"/>
          <w:sz w:val="20"/>
          <w:szCs w:val="20"/>
        </w:rPr>
        <w:t xml:space="preserve"> </w:t>
      </w:r>
      <w:r w:rsidR="00CD41EE">
        <w:rPr>
          <w:rFonts w:ascii="Arial" w:hAnsi="Arial" w:cs="Arial"/>
          <w:sz w:val="20"/>
          <w:szCs w:val="20"/>
        </w:rPr>
        <w:tab/>
      </w:r>
      <w:r w:rsidR="00A5651C">
        <w:rPr>
          <w:rFonts w:ascii="Arial" w:hAnsi="Arial" w:cs="Arial"/>
          <w:sz w:val="20"/>
          <w:szCs w:val="20"/>
        </w:rPr>
        <w:t>$</w:t>
      </w:r>
      <w:r w:rsidR="00BB66EB">
        <w:rPr>
          <w:rFonts w:ascii="Arial" w:hAnsi="Arial" w:cs="Arial"/>
          <w:sz w:val="20"/>
          <w:szCs w:val="20"/>
        </w:rPr>
        <w:tab/>
      </w:r>
      <w:r w:rsidR="00386EBB">
        <w:rPr>
          <w:rFonts w:ascii="Arial" w:hAnsi="Arial" w:cs="Arial"/>
          <w:sz w:val="20"/>
          <w:szCs w:val="20"/>
        </w:rPr>
        <w:t>(7,067)</w:t>
      </w:r>
      <w:r w:rsidR="00501293">
        <w:rPr>
          <w:rFonts w:ascii="Arial" w:hAnsi="Arial" w:cs="Arial"/>
          <w:sz w:val="20"/>
          <w:szCs w:val="20"/>
        </w:rPr>
        <w:t xml:space="preserve"> million</w:t>
      </w:r>
    </w:p>
    <w:p w:rsidR="00501293" w:rsidRDefault="00D15340" w:rsidP="00BB66EB">
      <w:pPr>
        <w:tabs>
          <w:tab w:val="decimal" w:pos="1530"/>
        </w:tabs>
        <w:ind w:left="720" w:hanging="360"/>
        <w:rPr>
          <w:rFonts w:ascii="Arial" w:hAnsi="Arial" w:cs="Arial"/>
          <w:sz w:val="20"/>
          <w:szCs w:val="20"/>
        </w:rPr>
      </w:pPr>
      <w:r w:rsidRPr="00D15340">
        <w:rPr>
          <w:rFonts w:ascii="Arial" w:hAnsi="Arial" w:cs="Arial"/>
          <w:sz w:val="20"/>
          <w:szCs w:val="20"/>
        </w:rPr>
        <w:t>E)</w:t>
      </w:r>
      <w:r w:rsidR="00A5651C">
        <w:rPr>
          <w:rFonts w:ascii="Arial" w:hAnsi="Arial" w:cs="Arial"/>
          <w:sz w:val="20"/>
          <w:szCs w:val="20"/>
        </w:rPr>
        <w:t xml:space="preserve"> </w:t>
      </w:r>
      <w:r w:rsidR="00CD41EE">
        <w:rPr>
          <w:rFonts w:ascii="Arial" w:hAnsi="Arial" w:cs="Arial"/>
          <w:sz w:val="20"/>
          <w:szCs w:val="20"/>
        </w:rPr>
        <w:tab/>
      </w:r>
      <w:r w:rsidR="00A5651C">
        <w:rPr>
          <w:rFonts w:ascii="Arial" w:hAnsi="Arial" w:cs="Arial"/>
          <w:sz w:val="20"/>
          <w:szCs w:val="20"/>
        </w:rPr>
        <w:t>$</w:t>
      </w:r>
      <w:r w:rsidR="00BB66EB">
        <w:rPr>
          <w:rFonts w:ascii="Arial" w:hAnsi="Arial" w:cs="Arial"/>
          <w:sz w:val="20"/>
          <w:szCs w:val="20"/>
        </w:rPr>
        <w:tab/>
      </w:r>
      <w:r w:rsidR="00386EBB">
        <w:rPr>
          <w:rFonts w:ascii="Arial" w:hAnsi="Arial" w:cs="Arial"/>
          <w:sz w:val="20"/>
          <w:szCs w:val="20"/>
        </w:rPr>
        <w:t>7,067</w:t>
      </w:r>
      <w:r w:rsidR="00501293">
        <w:rPr>
          <w:rFonts w:ascii="Arial" w:hAnsi="Arial" w:cs="Arial"/>
          <w:sz w:val="20"/>
          <w:szCs w:val="20"/>
        </w:rPr>
        <w:t xml:space="preserve"> million</w:t>
      </w:r>
    </w:p>
    <w:p w:rsidR="00501293" w:rsidRDefault="00501293" w:rsidP="00CD41EE">
      <w:pPr>
        <w:ind w:left="720" w:hanging="360"/>
        <w:rPr>
          <w:rFonts w:ascii="Arial" w:hAnsi="Arial" w:cs="Arial"/>
          <w:sz w:val="20"/>
          <w:szCs w:val="20"/>
        </w:rPr>
      </w:pPr>
    </w:p>
    <w:p w:rsidR="00501293" w:rsidRDefault="00FD237D" w:rsidP="00CD41EE">
      <w:pPr>
        <w:ind w:left="720" w:hanging="360"/>
        <w:rPr>
          <w:rFonts w:ascii="Arial" w:hAnsi="Arial" w:cs="Arial"/>
          <w:sz w:val="20"/>
          <w:szCs w:val="20"/>
        </w:rPr>
      </w:pPr>
      <w:r w:rsidRPr="00FD237D">
        <w:rPr>
          <w:rFonts w:ascii="Arial" w:hAnsi="Arial" w:cs="Arial"/>
          <w:i/>
          <w:sz w:val="20"/>
          <w:szCs w:val="20"/>
        </w:rPr>
        <w:t>Answer:</w:t>
      </w:r>
      <w:r w:rsidR="00A5651C">
        <w:rPr>
          <w:rFonts w:ascii="Arial" w:hAnsi="Arial" w:cs="Arial"/>
          <w:sz w:val="20"/>
          <w:szCs w:val="20"/>
        </w:rPr>
        <w:t xml:space="preserve"> </w:t>
      </w:r>
      <w:r w:rsidR="0065034B">
        <w:rPr>
          <w:rFonts w:ascii="Arial" w:hAnsi="Arial" w:cs="Arial"/>
          <w:sz w:val="20"/>
          <w:szCs w:val="20"/>
        </w:rPr>
        <w:t>D</w:t>
      </w:r>
    </w:p>
    <w:p w:rsidR="00501293" w:rsidRDefault="00FD237D" w:rsidP="00CD41EE">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Cash, beginning of year + Cash from operating activities + Cash from investing activities + Cash from financing activities = Cash at end of year</w:t>
      </w:r>
    </w:p>
    <w:p w:rsidR="00501293" w:rsidRDefault="00A5651C" w:rsidP="00CD41EE">
      <w:pPr>
        <w:ind w:left="720" w:hanging="360"/>
        <w:rPr>
          <w:rFonts w:ascii="Arial" w:hAnsi="Arial" w:cs="Arial"/>
          <w:sz w:val="20"/>
          <w:szCs w:val="20"/>
        </w:rPr>
      </w:pPr>
      <w:r>
        <w:rPr>
          <w:rFonts w:ascii="Arial" w:hAnsi="Arial" w:cs="Arial"/>
          <w:sz w:val="20"/>
          <w:szCs w:val="20"/>
        </w:rPr>
        <w:t>$</w:t>
      </w:r>
      <w:r w:rsidR="00386EBB">
        <w:rPr>
          <w:rFonts w:ascii="Arial" w:hAnsi="Arial" w:cs="Arial"/>
          <w:sz w:val="20"/>
          <w:szCs w:val="20"/>
        </w:rPr>
        <w:t>4,436</w:t>
      </w:r>
      <w:r w:rsidR="008A3D45">
        <w:rPr>
          <w:rFonts w:ascii="Arial" w:hAnsi="Arial" w:cs="Arial"/>
          <w:sz w:val="20"/>
          <w:szCs w:val="20"/>
        </w:rPr>
        <w:t xml:space="preserve"> </w:t>
      </w:r>
      <w:r>
        <w:rPr>
          <w:rFonts w:ascii="Arial" w:hAnsi="Arial" w:cs="Arial"/>
          <w:sz w:val="20"/>
          <w:szCs w:val="20"/>
        </w:rPr>
        <w:t>+ $</w:t>
      </w:r>
      <w:r w:rsidR="00386EBB">
        <w:rPr>
          <w:rFonts w:ascii="Arial" w:hAnsi="Arial" w:cs="Arial"/>
          <w:sz w:val="20"/>
          <w:szCs w:val="20"/>
        </w:rPr>
        <w:t>14,873</w:t>
      </w:r>
      <w:r w:rsidR="008A3D45">
        <w:rPr>
          <w:rFonts w:ascii="Arial" w:hAnsi="Arial" w:cs="Arial"/>
          <w:sz w:val="20"/>
          <w:szCs w:val="20"/>
        </w:rPr>
        <w:t xml:space="preserve"> </w:t>
      </w:r>
      <w:r>
        <w:rPr>
          <w:rFonts w:ascii="Arial" w:hAnsi="Arial" w:cs="Arial"/>
          <w:sz w:val="20"/>
          <w:szCs w:val="20"/>
        </w:rPr>
        <w:t>– $</w:t>
      </w:r>
      <w:r w:rsidR="00386EBB">
        <w:rPr>
          <w:rFonts w:ascii="Arial" w:hAnsi="Arial" w:cs="Arial"/>
          <w:sz w:val="20"/>
          <w:szCs w:val="20"/>
        </w:rPr>
        <w:t xml:space="preserve">6,295 </w:t>
      </w:r>
      <w:r>
        <w:rPr>
          <w:rFonts w:ascii="Arial" w:hAnsi="Arial" w:cs="Arial"/>
          <w:sz w:val="20"/>
          <w:szCs w:val="20"/>
        </w:rPr>
        <w:t>+ Cash from financing = $</w:t>
      </w:r>
      <w:r w:rsidR="00386EBB">
        <w:rPr>
          <w:rFonts w:ascii="Arial" w:hAnsi="Arial" w:cs="Arial"/>
          <w:sz w:val="20"/>
          <w:szCs w:val="20"/>
        </w:rPr>
        <w:t>5,947</w:t>
      </w:r>
      <w:r>
        <w:rPr>
          <w:rFonts w:ascii="Arial" w:hAnsi="Arial" w:cs="Arial"/>
          <w:sz w:val="20"/>
          <w:szCs w:val="20"/>
        </w:rPr>
        <w:t>. Cash from financing = $(</w:t>
      </w:r>
      <w:r w:rsidR="00386EBB">
        <w:rPr>
          <w:rFonts w:ascii="Arial" w:hAnsi="Arial" w:cs="Arial"/>
          <w:sz w:val="20"/>
          <w:szCs w:val="20"/>
        </w:rPr>
        <w:t>7,067</w:t>
      </w:r>
      <w:r w:rsidR="00501293">
        <w:rPr>
          <w:rFonts w:ascii="Arial" w:hAnsi="Arial" w:cs="Arial"/>
          <w:sz w:val="20"/>
          <w:szCs w:val="20"/>
        </w:rPr>
        <w:t>)</w:t>
      </w:r>
    </w:p>
    <w:p w:rsidR="00501293" w:rsidRDefault="00501293" w:rsidP="00CD41EE">
      <w:pPr>
        <w:ind w:left="720" w:hanging="360"/>
        <w:rPr>
          <w:rFonts w:ascii="Arial" w:hAnsi="Arial" w:cs="Arial"/>
          <w:sz w:val="20"/>
          <w:szCs w:val="20"/>
        </w:rPr>
      </w:pPr>
    </w:p>
    <w:p w:rsidR="00501293" w:rsidRDefault="00501293" w:rsidP="00CD41EE">
      <w:pPr>
        <w:ind w:left="720" w:hanging="360"/>
        <w:rPr>
          <w:rFonts w:ascii="Arial" w:hAnsi="Arial" w:cs="Arial"/>
          <w:sz w:val="20"/>
          <w:szCs w:val="20"/>
        </w:rPr>
      </w:pPr>
    </w:p>
    <w:p w:rsidR="00501293" w:rsidRDefault="00501293" w:rsidP="006E2ED7">
      <w:pPr>
        <w:ind w:left="720" w:hanging="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 xml:space="preserve">Topic: </w:t>
      </w:r>
      <w:r w:rsidR="00501293" w:rsidRPr="00FD237D">
        <w:rPr>
          <w:rFonts w:ascii="Arial" w:hAnsi="Arial" w:cs="Arial"/>
          <w:b/>
          <w:sz w:val="20"/>
          <w:szCs w:val="20"/>
        </w:rPr>
        <w:t>Five Forces of Competitive Industry</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 xml:space="preserve">LO: </w:t>
      </w:r>
      <w:r w:rsidR="00AE335E">
        <w:rPr>
          <w:rFonts w:ascii="Arial" w:hAnsi="Arial" w:cs="Arial"/>
          <w:b/>
          <w:sz w:val="20"/>
          <w:szCs w:val="20"/>
        </w:rPr>
        <w:t>3</w:t>
      </w:r>
    </w:p>
    <w:p w:rsidR="00501293" w:rsidRPr="00C67629" w:rsidRDefault="00501293" w:rsidP="00FD237D">
      <w:pPr>
        <w:ind w:left="360" w:hanging="360"/>
        <w:rPr>
          <w:rFonts w:ascii="Arial" w:hAnsi="Arial" w:cs="Arial"/>
          <w:sz w:val="20"/>
          <w:szCs w:val="20"/>
        </w:rPr>
      </w:pPr>
      <w:r w:rsidRPr="00FD237D">
        <w:rPr>
          <w:rFonts w:ascii="Arial" w:hAnsi="Arial" w:cs="Arial"/>
          <w:b/>
          <w:sz w:val="20"/>
          <w:szCs w:val="20"/>
        </w:rPr>
        <w:t>2</w:t>
      </w:r>
      <w:r w:rsidR="00AE335E">
        <w:rPr>
          <w:rFonts w:ascii="Arial" w:hAnsi="Arial" w:cs="Arial"/>
          <w:b/>
          <w:sz w:val="20"/>
          <w:szCs w:val="20"/>
        </w:rPr>
        <w:t>0</w:t>
      </w:r>
      <w:r w:rsidRPr="00FD237D">
        <w:rPr>
          <w:rFonts w:ascii="Arial" w:hAnsi="Arial" w:cs="Arial"/>
          <w:b/>
          <w:sz w:val="20"/>
          <w:szCs w:val="20"/>
        </w:rPr>
        <w:t>.</w:t>
      </w:r>
      <w:r>
        <w:rPr>
          <w:rFonts w:ascii="Arial" w:hAnsi="Arial" w:cs="Arial"/>
          <w:sz w:val="20"/>
          <w:szCs w:val="20"/>
        </w:rPr>
        <w:t xml:space="preserve"> </w:t>
      </w:r>
      <w:r w:rsidR="00FD237D">
        <w:rPr>
          <w:rFonts w:ascii="Arial" w:hAnsi="Arial" w:cs="Arial"/>
          <w:sz w:val="20"/>
          <w:szCs w:val="20"/>
        </w:rPr>
        <w:tab/>
      </w:r>
      <w:r w:rsidRPr="00C67629">
        <w:rPr>
          <w:rFonts w:ascii="Arial" w:hAnsi="Arial" w:cs="Arial"/>
          <w:sz w:val="20"/>
          <w:szCs w:val="20"/>
        </w:rPr>
        <w:t xml:space="preserve">Which of the following </w:t>
      </w:r>
      <w:r>
        <w:rPr>
          <w:rFonts w:ascii="Arial" w:hAnsi="Arial" w:cs="Arial"/>
          <w:sz w:val="20"/>
          <w:szCs w:val="20"/>
        </w:rPr>
        <w:t>are</w:t>
      </w:r>
      <w:r w:rsidRPr="006E2ED7">
        <w:rPr>
          <w:rFonts w:ascii="Arial" w:hAnsi="Arial" w:cs="Arial"/>
          <w:i/>
          <w:sz w:val="20"/>
          <w:szCs w:val="20"/>
        </w:rPr>
        <w:t xml:space="preserve"> </w:t>
      </w:r>
      <w:r w:rsidR="006E2ED7" w:rsidRPr="006E2ED7">
        <w:rPr>
          <w:rFonts w:ascii="Arial" w:hAnsi="Arial" w:cs="Arial"/>
          <w:i/>
          <w:sz w:val="20"/>
          <w:szCs w:val="20"/>
        </w:rPr>
        <w:t>not</w:t>
      </w:r>
      <w:r w:rsidRPr="00C67629">
        <w:rPr>
          <w:rFonts w:ascii="Arial" w:hAnsi="Arial" w:cs="Arial"/>
          <w:sz w:val="20"/>
          <w:szCs w:val="20"/>
        </w:rPr>
        <w:t xml:space="preserve"> one of the five forces that determine a company’s competitive intensity?</w:t>
      </w:r>
      <w:r>
        <w:rPr>
          <w:rFonts w:ascii="Arial" w:hAnsi="Arial" w:cs="Arial"/>
          <w:sz w:val="20"/>
          <w:szCs w:val="20"/>
        </w:rPr>
        <w:t xml:space="preserve"> (</w:t>
      </w:r>
      <w:r w:rsidR="0060504B">
        <w:rPr>
          <w:rFonts w:ascii="Arial" w:hAnsi="Arial" w:cs="Arial"/>
          <w:sz w:val="20"/>
          <w:szCs w:val="20"/>
        </w:rPr>
        <w:t>S</w:t>
      </w:r>
      <w:r>
        <w:rPr>
          <w:rFonts w:ascii="Arial" w:hAnsi="Arial" w:cs="Arial"/>
          <w:sz w:val="20"/>
          <w:szCs w:val="20"/>
        </w:rPr>
        <w:t xml:space="preserve">elect </w:t>
      </w:r>
      <w:r w:rsidR="0060504B">
        <w:rPr>
          <w:rFonts w:ascii="Arial" w:hAnsi="Arial" w:cs="Arial"/>
          <w:sz w:val="20"/>
          <w:szCs w:val="20"/>
        </w:rPr>
        <w:t>all that</w:t>
      </w:r>
      <w:r>
        <w:rPr>
          <w:rFonts w:ascii="Arial" w:hAnsi="Arial" w:cs="Arial"/>
          <w:sz w:val="20"/>
          <w:szCs w:val="20"/>
        </w:rPr>
        <w:t xml:space="preserve"> apply)</w:t>
      </w:r>
    </w:p>
    <w:p w:rsidR="00501293" w:rsidRPr="00C67629" w:rsidRDefault="00D15340" w:rsidP="006E2ED7">
      <w:pPr>
        <w:ind w:left="720" w:hanging="360"/>
        <w:rPr>
          <w:rFonts w:ascii="Arial" w:hAnsi="Arial" w:cs="Arial"/>
          <w:sz w:val="20"/>
          <w:szCs w:val="20"/>
        </w:rPr>
      </w:pPr>
      <w:r w:rsidRPr="00D15340">
        <w:rPr>
          <w:rFonts w:ascii="Arial" w:hAnsi="Arial" w:cs="Arial"/>
          <w:sz w:val="20"/>
          <w:szCs w:val="20"/>
        </w:rPr>
        <w:t>A)</w:t>
      </w:r>
      <w:r w:rsidR="00501293">
        <w:rPr>
          <w:rFonts w:ascii="Arial" w:hAnsi="Arial" w:cs="Arial"/>
          <w:sz w:val="20"/>
          <w:szCs w:val="20"/>
        </w:rPr>
        <w:t xml:space="preserve"> </w:t>
      </w:r>
      <w:r w:rsidR="006E2ED7">
        <w:rPr>
          <w:rFonts w:ascii="Arial" w:hAnsi="Arial" w:cs="Arial"/>
          <w:sz w:val="20"/>
          <w:szCs w:val="20"/>
        </w:rPr>
        <w:tab/>
      </w:r>
      <w:r w:rsidR="00501293" w:rsidRPr="00C67629">
        <w:rPr>
          <w:rFonts w:ascii="Arial" w:hAnsi="Arial" w:cs="Arial"/>
          <w:sz w:val="20"/>
          <w:szCs w:val="20"/>
        </w:rPr>
        <w:t>Bargaining power of suppliers</w:t>
      </w:r>
    </w:p>
    <w:p w:rsidR="00501293" w:rsidRPr="00C67629" w:rsidRDefault="00D15340" w:rsidP="006E2ED7">
      <w:pPr>
        <w:ind w:left="720" w:hanging="360"/>
        <w:rPr>
          <w:rFonts w:ascii="Arial" w:hAnsi="Arial" w:cs="Arial"/>
          <w:sz w:val="20"/>
          <w:szCs w:val="20"/>
        </w:rPr>
      </w:pPr>
      <w:r w:rsidRPr="00D15340">
        <w:rPr>
          <w:rFonts w:ascii="Arial" w:hAnsi="Arial" w:cs="Arial"/>
          <w:sz w:val="20"/>
          <w:szCs w:val="20"/>
        </w:rPr>
        <w:t>B)</w:t>
      </w:r>
      <w:r w:rsidR="00501293">
        <w:rPr>
          <w:rFonts w:ascii="Arial" w:hAnsi="Arial" w:cs="Arial"/>
          <w:sz w:val="20"/>
          <w:szCs w:val="20"/>
        </w:rPr>
        <w:t xml:space="preserve"> </w:t>
      </w:r>
      <w:r w:rsidR="006E2ED7">
        <w:rPr>
          <w:rFonts w:ascii="Arial" w:hAnsi="Arial" w:cs="Arial"/>
          <w:sz w:val="20"/>
          <w:szCs w:val="20"/>
        </w:rPr>
        <w:tab/>
      </w:r>
      <w:r w:rsidR="00501293" w:rsidRPr="00C67629">
        <w:rPr>
          <w:rFonts w:ascii="Arial" w:hAnsi="Arial" w:cs="Arial"/>
          <w:sz w:val="20"/>
          <w:szCs w:val="20"/>
        </w:rPr>
        <w:t>Threat of substitution</w:t>
      </w:r>
    </w:p>
    <w:p w:rsidR="00501293" w:rsidRPr="00C67629" w:rsidRDefault="00D15340" w:rsidP="006E2ED7">
      <w:pPr>
        <w:ind w:left="720" w:hanging="360"/>
        <w:rPr>
          <w:rFonts w:ascii="Arial" w:hAnsi="Arial" w:cs="Arial"/>
          <w:sz w:val="20"/>
          <w:szCs w:val="20"/>
        </w:rPr>
      </w:pPr>
      <w:r w:rsidRPr="00D15340">
        <w:rPr>
          <w:rFonts w:ascii="Arial" w:hAnsi="Arial" w:cs="Arial"/>
          <w:sz w:val="20"/>
          <w:szCs w:val="20"/>
        </w:rPr>
        <w:t>C)</w:t>
      </w:r>
      <w:r w:rsidR="00501293">
        <w:rPr>
          <w:rFonts w:ascii="Arial" w:hAnsi="Arial" w:cs="Arial"/>
          <w:sz w:val="20"/>
          <w:szCs w:val="20"/>
        </w:rPr>
        <w:t xml:space="preserve"> </w:t>
      </w:r>
      <w:r w:rsidR="006E2ED7">
        <w:rPr>
          <w:rFonts w:ascii="Arial" w:hAnsi="Arial" w:cs="Arial"/>
          <w:sz w:val="20"/>
          <w:szCs w:val="20"/>
        </w:rPr>
        <w:tab/>
      </w:r>
      <w:r w:rsidR="00501293" w:rsidRPr="00C67629">
        <w:rPr>
          <w:rFonts w:ascii="Arial" w:hAnsi="Arial" w:cs="Arial"/>
          <w:sz w:val="20"/>
          <w:szCs w:val="20"/>
        </w:rPr>
        <w:t>Ability to obtain financing</w:t>
      </w:r>
    </w:p>
    <w:p w:rsidR="00501293" w:rsidRDefault="00D15340" w:rsidP="006E2ED7">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6E2ED7">
        <w:rPr>
          <w:rFonts w:ascii="Arial" w:hAnsi="Arial" w:cs="Arial"/>
          <w:sz w:val="20"/>
          <w:szCs w:val="20"/>
        </w:rPr>
        <w:tab/>
      </w:r>
      <w:r w:rsidR="00501293" w:rsidRPr="00C67629">
        <w:rPr>
          <w:rFonts w:ascii="Arial" w:hAnsi="Arial" w:cs="Arial"/>
          <w:sz w:val="20"/>
          <w:szCs w:val="20"/>
        </w:rPr>
        <w:t>Threat of entry</w:t>
      </w:r>
    </w:p>
    <w:p w:rsidR="00501293" w:rsidRDefault="00D15340" w:rsidP="006E2ED7">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6E2ED7">
        <w:rPr>
          <w:rFonts w:ascii="Arial" w:hAnsi="Arial" w:cs="Arial"/>
          <w:sz w:val="20"/>
          <w:szCs w:val="20"/>
        </w:rPr>
        <w:tab/>
      </w:r>
      <w:r w:rsidR="00501293">
        <w:rPr>
          <w:rFonts w:ascii="Arial" w:hAnsi="Arial" w:cs="Arial"/>
          <w:sz w:val="20"/>
          <w:szCs w:val="20"/>
        </w:rPr>
        <w:t>Threat of regulatory intervention</w:t>
      </w:r>
    </w:p>
    <w:p w:rsidR="00501293" w:rsidRPr="00C67629" w:rsidRDefault="00501293" w:rsidP="006E2ED7">
      <w:pPr>
        <w:ind w:left="720" w:hanging="360"/>
        <w:rPr>
          <w:rFonts w:ascii="Arial" w:hAnsi="Arial" w:cs="Arial"/>
          <w:sz w:val="20"/>
          <w:szCs w:val="20"/>
        </w:rPr>
      </w:pPr>
    </w:p>
    <w:p w:rsidR="00501293" w:rsidRDefault="00FD237D" w:rsidP="006E2ED7">
      <w:pPr>
        <w:ind w:left="720" w:hanging="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C</w:t>
      </w:r>
      <w:r w:rsidR="00501293">
        <w:rPr>
          <w:rFonts w:ascii="Arial" w:hAnsi="Arial" w:cs="Arial"/>
          <w:sz w:val="20"/>
          <w:szCs w:val="20"/>
        </w:rPr>
        <w:t xml:space="preserve"> and </w:t>
      </w:r>
      <w:r>
        <w:rPr>
          <w:rFonts w:ascii="Arial" w:hAnsi="Arial" w:cs="Arial"/>
          <w:sz w:val="20"/>
          <w:szCs w:val="20"/>
        </w:rPr>
        <w:t>E</w:t>
      </w:r>
    </w:p>
    <w:p w:rsidR="00501293" w:rsidRPr="00C67629" w:rsidRDefault="00FD237D" w:rsidP="006E2ED7">
      <w:pPr>
        <w:ind w:left="360"/>
        <w:rPr>
          <w:rFonts w:ascii="Arial" w:hAnsi="Arial" w:cs="Arial"/>
          <w:sz w:val="20"/>
          <w:szCs w:val="20"/>
        </w:rPr>
      </w:pPr>
      <w:r w:rsidRPr="00FD237D">
        <w:rPr>
          <w:rFonts w:ascii="Arial" w:hAnsi="Arial" w:cs="Arial"/>
          <w:i/>
          <w:sz w:val="20"/>
          <w:szCs w:val="20"/>
        </w:rPr>
        <w:t>Rationale:</w:t>
      </w:r>
      <w:r w:rsidR="00501293">
        <w:rPr>
          <w:rFonts w:ascii="Arial" w:hAnsi="Arial" w:cs="Arial"/>
          <w:sz w:val="20"/>
          <w:szCs w:val="20"/>
        </w:rPr>
        <w:t xml:space="preserve"> </w:t>
      </w:r>
      <w:r w:rsidR="00501293" w:rsidRPr="00C67629">
        <w:rPr>
          <w:rFonts w:ascii="Arial" w:hAnsi="Arial" w:cs="Arial"/>
          <w:sz w:val="20"/>
          <w:szCs w:val="20"/>
        </w:rPr>
        <w:t>The five forces of the competitive industry include: industry competitors, bargaining power of buyers, bargaining power of suppliers, threat of substitution, and threat of entry.</w:t>
      </w:r>
    </w:p>
    <w:p w:rsidR="00501293" w:rsidRDefault="00501293" w:rsidP="006E2ED7">
      <w:pPr>
        <w:ind w:left="720" w:hanging="360"/>
        <w:rPr>
          <w:rFonts w:ascii="Arial" w:hAnsi="Arial" w:cs="Arial"/>
          <w:sz w:val="20"/>
          <w:szCs w:val="20"/>
        </w:rPr>
      </w:pPr>
    </w:p>
    <w:p w:rsidR="00501293" w:rsidRPr="00C67629" w:rsidRDefault="00501293" w:rsidP="006E2ED7">
      <w:pPr>
        <w:ind w:left="720" w:hanging="360"/>
        <w:rPr>
          <w:rFonts w:ascii="Arial" w:hAnsi="Arial" w:cs="Arial"/>
          <w:sz w:val="20"/>
          <w:szCs w:val="20"/>
        </w:rPr>
      </w:pPr>
    </w:p>
    <w:p w:rsidR="00501293" w:rsidRPr="00FD237D" w:rsidRDefault="00FD237D" w:rsidP="00FD237D">
      <w:pPr>
        <w:ind w:left="360" w:hanging="360"/>
        <w:rPr>
          <w:rFonts w:ascii="Arial" w:hAnsi="Arial" w:cs="Arial"/>
          <w:b/>
          <w:sz w:val="20"/>
          <w:szCs w:val="20"/>
        </w:rPr>
      </w:pPr>
      <w:r>
        <w:rPr>
          <w:rFonts w:ascii="Arial" w:hAnsi="Arial" w:cs="Arial"/>
          <w:b/>
          <w:sz w:val="20"/>
          <w:szCs w:val="20"/>
        </w:rPr>
        <w:t xml:space="preserve">Topic: </w:t>
      </w:r>
      <w:r w:rsidR="00501293" w:rsidRPr="00FD237D">
        <w:rPr>
          <w:rFonts w:ascii="Arial" w:hAnsi="Arial" w:cs="Arial"/>
          <w:b/>
          <w:sz w:val="20"/>
          <w:szCs w:val="20"/>
        </w:rPr>
        <w:t>Business Environment</w:t>
      </w:r>
    </w:p>
    <w:p w:rsidR="00501293" w:rsidRPr="00FD237D" w:rsidRDefault="00501293" w:rsidP="00FD237D">
      <w:pPr>
        <w:ind w:left="360" w:hanging="360"/>
        <w:rPr>
          <w:rFonts w:ascii="Arial" w:hAnsi="Arial" w:cs="Arial"/>
          <w:b/>
          <w:sz w:val="20"/>
          <w:szCs w:val="20"/>
        </w:rPr>
      </w:pPr>
      <w:r w:rsidRPr="00FD237D">
        <w:rPr>
          <w:rFonts w:ascii="Arial" w:hAnsi="Arial" w:cs="Arial"/>
          <w:b/>
          <w:sz w:val="20"/>
          <w:szCs w:val="20"/>
        </w:rPr>
        <w:t xml:space="preserve">LO: </w:t>
      </w:r>
      <w:r w:rsidR="00AE335E">
        <w:rPr>
          <w:rFonts w:ascii="Arial" w:hAnsi="Arial" w:cs="Arial"/>
          <w:b/>
          <w:sz w:val="20"/>
          <w:szCs w:val="20"/>
        </w:rPr>
        <w:t>3</w:t>
      </w:r>
    </w:p>
    <w:p w:rsidR="00501293" w:rsidRPr="00C67629" w:rsidRDefault="00501293" w:rsidP="00FD237D">
      <w:pPr>
        <w:ind w:left="360" w:hanging="360"/>
        <w:rPr>
          <w:rFonts w:ascii="Arial" w:hAnsi="Arial" w:cs="Arial"/>
          <w:sz w:val="20"/>
          <w:szCs w:val="20"/>
        </w:rPr>
      </w:pPr>
      <w:r w:rsidRPr="00FD237D">
        <w:rPr>
          <w:rFonts w:ascii="Arial" w:hAnsi="Arial" w:cs="Arial"/>
          <w:b/>
          <w:sz w:val="20"/>
          <w:szCs w:val="20"/>
        </w:rPr>
        <w:t>2</w:t>
      </w:r>
      <w:r w:rsidR="00AE335E">
        <w:rPr>
          <w:rFonts w:ascii="Arial" w:hAnsi="Arial" w:cs="Arial"/>
          <w:b/>
          <w:sz w:val="20"/>
          <w:szCs w:val="20"/>
        </w:rPr>
        <w:t>1</w:t>
      </w:r>
      <w:r w:rsidRPr="00FD237D">
        <w:rPr>
          <w:rFonts w:ascii="Arial" w:hAnsi="Arial" w:cs="Arial"/>
          <w:b/>
          <w:sz w:val="20"/>
          <w:szCs w:val="20"/>
        </w:rPr>
        <w:t>.</w:t>
      </w:r>
      <w:r>
        <w:rPr>
          <w:rFonts w:ascii="Arial" w:hAnsi="Arial" w:cs="Arial"/>
          <w:sz w:val="20"/>
          <w:szCs w:val="20"/>
        </w:rPr>
        <w:t xml:space="preserve"> </w:t>
      </w:r>
      <w:r w:rsidR="00FD237D">
        <w:rPr>
          <w:rFonts w:ascii="Arial" w:hAnsi="Arial" w:cs="Arial"/>
          <w:sz w:val="20"/>
          <w:szCs w:val="20"/>
        </w:rPr>
        <w:tab/>
      </w:r>
      <w:r w:rsidRPr="00C67629">
        <w:rPr>
          <w:rFonts w:ascii="Arial" w:hAnsi="Arial" w:cs="Arial"/>
          <w:sz w:val="20"/>
          <w:szCs w:val="20"/>
        </w:rPr>
        <w:t xml:space="preserve">Which of the following </w:t>
      </w:r>
      <w:r>
        <w:rPr>
          <w:rFonts w:ascii="Arial" w:hAnsi="Arial" w:cs="Arial"/>
          <w:sz w:val="20"/>
          <w:szCs w:val="20"/>
        </w:rPr>
        <w:t>are</w:t>
      </w:r>
      <w:r w:rsidRPr="00C67629">
        <w:rPr>
          <w:rFonts w:ascii="Arial" w:hAnsi="Arial" w:cs="Arial"/>
          <w:sz w:val="20"/>
          <w:szCs w:val="20"/>
        </w:rPr>
        <w:t xml:space="preserve"> </w:t>
      </w:r>
      <w:r>
        <w:rPr>
          <w:rFonts w:ascii="Arial" w:hAnsi="Arial" w:cs="Arial"/>
          <w:sz w:val="20"/>
          <w:szCs w:val="20"/>
        </w:rPr>
        <w:t>relevant in an analysis of a company’s business environment</w:t>
      </w:r>
      <w:r w:rsidRPr="00C67629">
        <w:rPr>
          <w:rFonts w:ascii="Arial" w:hAnsi="Arial" w:cs="Arial"/>
          <w:sz w:val="20"/>
          <w:szCs w:val="20"/>
        </w:rPr>
        <w:t>?</w:t>
      </w:r>
      <w:r w:rsidR="0060504B">
        <w:rPr>
          <w:rFonts w:ascii="Arial" w:hAnsi="Arial" w:cs="Arial"/>
          <w:sz w:val="20"/>
          <w:szCs w:val="20"/>
        </w:rPr>
        <w:t xml:space="preserve"> (S</w:t>
      </w:r>
      <w:r>
        <w:rPr>
          <w:rFonts w:ascii="Arial" w:hAnsi="Arial" w:cs="Arial"/>
          <w:sz w:val="20"/>
          <w:szCs w:val="20"/>
        </w:rPr>
        <w:t xml:space="preserve">elect </w:t>
      </w:r>
      <w:r w:rsidR="0060504B">
        <w:rPr>
          <w:rFonts w:ascii="Arial" w:hAnsi="Arial" w:cs="Arial"/>
          <w:sz w:val="20"/>
          <w:szCs w:val="20"/>
        </w:rPr>
        <w:t xml:space="preserve">all that </w:t>
      </w:r>
      <w:r>
        <w:rPr>
          <w:rFonts w:ascii="Arial" w:hAnsi="Arial" w:cs="Arial"/>
          <w:sz w:val="20"/>
          <w:szCs w:val="20"/>
        </w:rPr>
        <w:t>apply)</w:t>
      </w:r>
    </w:p>
    <w:p w:rsidR="00501293" w:rsidRPr="00C67629" w:rsidRDefault="00D15340" w:rsidP="006E2ED7">
      <w:pPr>
        <w:ind w:left="720" w:hanging="360"/>
        <w:rPr>
          <w:rFonts w:ascii="Arial" w:hAnsi="Arial" w:cs="Arial"/>
          <w:sz w:val="20"/>
          <w:szCs w:val="20"/>
        </w:rPr>
      </w:pPr>
      <w:r w:rsidRPr="00D15340">
        <w:rPr>
          <w:rFonts w:ascii="Arial" w:hAnsi="Arial" w:cs="Arial"/>
          <w:sz w:val="20"/>
          <w:szCs w:val="20"/>
        </w:rPr>
        <w:t>A)</w:t>
      </w:r>
      <w:r w:rsidR="00501293">
        <w:rPr>
          <w:rFonts w:ascii="Arial" w:hAnsi="Arial" w:cs="Arial"/>
          <w:sz w:val="20"/>
          <w:szCs w:val="20"/>
        </w:rPr>
        <w:t xml:space="preserve"> </w:t>
      </w:r>
      <w:r w:rsidR="006E2ED7">
        <w:rPr>
          <w:rFonts w:ascii="Arial" w:hAnsi="Arial" w:cs="Arial"/>
          <w:sz w:val="20"/>
          <w:szCs w:val="20"/>
        </w:rPr>
        <w:tab/>
      </w:r>
      <w:r w:rsidR="00501293">
        <w:rPr>
          <w:rFonts w:ascii="Arial" w:hAnsi="Arial" w:cs="Arial"/>
          <w:sz w:val="20"/>
          <w:szCs w:val="20"/>
        </w:rPr>
        <w:t xml:space="preserve">Financing </w:t>
      </w:r>
    </w:p>
    <w:p w:rsidR="00501293" w:rsidRPr="00C67629" w:rsidRDefault="00D15340" w:rsidP="006E2ED7">
      <w:pPr>
        <w:ind w:left="720" w:hanging="360"/>
        <w:rPr>
          <w:rFonts w:ascii="Arial" w:hAnsi="Arial" w:cs="Arial"/>
          <w:sz w:val="20"/>
          <w:szCs w:val="20"/>
        </w:rPr>
      </w:pPr>
      <w:r w:rsidRPr="00D15340">
        <w:rPr>
          <w:rFonts w:ascii="Arial" w:hAnsi="Arial" w:cs="Arial"/>
          <w:sz w:val="20"/>
          <w:szCs w:val="20"/>
        </w:rPr>
        <w:t>B)</w:t>
      </w:r>
      <w:r w:rsidR="006E2ED7">
        <w:rPr>
          <w:rFonts w:ascii="Arial" w:hAnsi="Arial" w:cs="Arial"/>
          <w:sz w:val="20"/>
          <w:szCs w:val="20"/>
        </w:rPr>
        <w:tab/>
      </w:r>
      <w:r w:rsidR="00501293">
        <w:rPr>
          <w:rFonts w:ascii="Arial" w:hAnsi="Arial" w:cs="Arial"/>
          <w:sz w:val="20"/>
          <w:szCs w:val="20"/>
        </w:rPr>
        <w:t>Labor</w:t>
      </w:r>
    </w:p>
    <w:p w:rsidR="00501293" w:rsidRPr="00C67629" w:rsidRDefault="00D15340" w:rsidP="006E2ED7">
      <w:pPr>
        <w:ind w:left="720" w:hanging="360"/>
        <w:rPr>
          <w:rFonts w:ascii="Arial" w:hAnsi="Arial" w:cs="Arial"/>
          <w:sz w:val="20"/>
          <w:szCs w:val="20"/>
        </w:rPr>
      </w:pPr>
      <w:r w:rsidRPr="00D15340">
        <w:rPr>
          <w:rFonts w:ascii="Arial" w:hAnsi="Arial" w:cs="Arial"/>
          <w:sz w:val="20"/>
          <w:szCs w:val="20"/>
        </w:rPr>
        <w:t>C)</w:t>
      </w:r>
      <w:r w:rsidR="00501293">
        <w:rPr>
          <w:rFonts w:ascii="Arial" w:hAnsi="Arial" w:cs="Arial"/>
          <w:sz w:val="20"/>
          <w:szCs w:val="20"/>
        </w:rPr>
        <w:t xml:space="preserve"> </w:t>
      </w:r>
      <w:r w:rsidR="006E2ED7">
        <w:rPr>
          <w:rFonts w:ascii="Arial" w:hAnsi="Arial" w:cs="Arial"/>
          <w:sz w:val="20"/>
          <w:szCs w:val="20"/>
        </w:rPr>
        <w:tab/>
      </w:r>
      <w:r w:rsidR="00501293">
        <w:rPr>
          <w:rFonts w:ascii="Arial" w:hAnsi="Arial" w:cs="Arial"/>
          <w:sz w:val="20"/>
          <w:szCs w:val="20"/>
        </w:rPr>
        <w:t>Buyers</w:t>
      </w:r>
    </w:p>
    <w:p w:rsidR="00501293" w:rsidRDefault="00D15340" w:rsidP="006E2ED7">
      <w:pPr>
        <w:ind w:left="720" w:hanging="360"/>
        <w:rPr>
          <w:rFonts w:ascii="Arial" w:hAnsi="Arial" w:cs="Arial"/>
          <w:sz w:val="20"/>
          <w:szCs w:val="20"/>
        </w:rPr>
      </w:pPr>
      <w:r w:rsidRPr="00D15340">
        <w:rPr>
          <w:rFonts w:ascii="Arial" w:hAnsi="Arial" w:cs="Arial"/>
          <w:sz w:val="20"/>
          <w:szCs w:val="20"/>
        </w:rPr>
        <w:t>D)</w:t>
      </w:r>
      <w:r w:rsidR="00501293">
        <w:rPr>
          <w:rFonts w:ascii="Arial" w:hAnsi="Arial" w:cs="Arial"/>
          <w:sz w:val="20"/>
          <w:szCs w:val="20"/>
        </w:rPr>
        <w:t xml:space="preserve"> </w:t>
      </w:r>
      <w:r w:rsidR="006E2ED7">
        <w:rPr>
          <w:rFonts w:ascii="Arial" w:hAnsi="Arial" w:cs="Arial"/>
          <w:sz w:val="20"/>
          <w:szCs w:val="20"/>
        </w:rPr>
        <w:tab/>
      </w:r>
      <w:r w:rsidR="00501293">
        <w:rPr>
          <w:rFonts w:ascii="Arial" w:hAnsi="Arial" w:cs="Arial"/>
          <w:sz w:val="20"/>
          <w:szCs w:val="20"/>
        </w:rPr>
        <w:t>Governance</w:t>
      </w:r>
    </w:p>
    <w:p w:rsidR="00501293" w:rsidRDefault="00D15340" w:rsidP="006E2ED7">
      <w:pPr>
        <w:ind w:left="720" w:hanging="360"/>
        <w:rPr>
          <w:rFonts w:ascii="Arial" w:hAnsi="Arial" w:cs="Arial"/>
          <w:sz w:val="20"/>
          <w:szCs w:val="20"/>
        </w:rPr>
      </w:pPr>
      <w:r w:rsidRPr="00D15340">
        <w:rPr>
          <w:rFonts w:ascii="Arial" w:hAnsi="Arial" w:cs="Arial"/>
          <w:sz w:val="20"/>
          <w:szCs w:val="20"/>
        </w:rPr>
        <w:t>E)</w:t>
      </w:r>
      <w:r w:rsidR="00501293">
        <w:rPr>
          <w:rFonts w:ascii="Arial" w:hAnsi="Arial" w:cs="Arial"/>
          <w:sz w:val="20"/>
          <w:szCs w:val="20"/>
        </w:rPr>
        <w:t xml:space="preserve"> </w:t>
      </w:r>
      <w:r w:rsidR="006E2ED7">
        <w:rPr>
          <w:rFonts w:ascii="Arial" w:hAnsi="Arial" w:cs="Arial"/>
          <w:sz w:val="20"/>
          <w:szCs w:val="20"/>
        </w:rPr>
        <w:tab/>
      </w:r>
      <w:r w:rsidR="00501293">
        <w:rPr>
          <w:rFonts w:ascii="Arial" w:hAnsi="Arial" w:cs="Arial"/>
          <w:sz w:val="20"/>
          <w:szCs w:val="20"/>
        </w:rPr>
        <w:t>All of the above</w:t>
      </w:r>
    </w:p>
    <w:p w:rsidR="00501293" w:rsidRPr="00C67629" w:rsidRDefault="00501293" w:rsidP="006E2ED7">
      <w:pPr>
        <w:ind w:left="720" w:hanging="360"/>
        <w:rPr>
          <w:rFonts w:ascii="Arial" w:hAnsi="Arial" w:cs="Arial"/>
          <w:sz w:val="20"/>
          <w:szCs w:val="20"/>
        </w:rPr>
      </w:pPr>
    </w:p>
    <w:p w:rsidR="00501293" w:rsidRDefault="00FD237D" w:rsidP="006E2ED7">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r>
        <w:rPr>
          <w:rFonts w:ascii="Arial" w:hAnsi="Arial" w:cs="Arial"/>
          <w:sz w:val="20"/>
          <w:szCs w:val="20"/>
        </w:rPr>
        <w:t>E</w:t>
      </w:r>
    </w:p>
    <w:p w:rsidR="00501293" w:rsidRDefault="00FD237D" w:rsidP="006E2ED7">
      <w:pPr>
        <w:ind w:left="360"/>
        <w:rPr>
          <w:rFonts w:ascii="Arial" w:hAnsi="Arial" w:cs="Arial"/>
          <w:sz w:val="20"/>
          <w:szCs w:val="20"/>
        </w:rPr>
      </w:pPr>
      <w:r w:rsidRPr="00FD237D">
        <w:rPr>
          <w:rFonts w:ascii="Arial" w:hAnsi="Arial" w:cs="Arial"/>
          <w:i/>
          <w:sz w:val="20"/>
          <w:szCs w:val="20"/>
        </w:rPr>
        <w:t>Rationale:</w:t>
      </w:r>
      <w:r w:rsidR="00D63FB9">
        <w:rPr>
          <w:rFonts w:ascii="Arial" w:hAnsi="Arial" w:cs="Arial"/>
          <w:sz w:val="20"/>
          <w:szCs w:val="20"/>
        </w:rPr>
        <w:t xml:space="preserve"> </w:t>
      </w:r>
      <w:r w:rsidR="00501293" w:rsidRPr="00C67629">
        <w:rPr>
          <w:rFonts w:ascii="Arial" w:hAnsi="Arial" w:cs="Arial"/>
          <w:sz w:val="20"/>
          <w:szCs w:val="20"/>
        </w:rPr>
        <w:t>The</w:t>
      </w:r>
      <w:r w:rsidR="00501293">
        <w:rPr>
          <w:rFonts w:ascii="Arial" w:hAnsi="Arial" w:cs="Arial"/>
          <w:sz w:val="20"/>
          <w:szCs w:val="20"/>
        </w:rPr>
        <w:t xml:space="preserve"> components of business analysis are</w:t>
      </w:r>
      <w:r w:rsidR="00501293" w:rsidRPr="00C67629">
        <w:rPr>
          <w:rFonts w:ascii="Arial" w:hAnsi="Arial" w:cs="Arial"/>
          <w:sz w:val="20"/>
          <w:szCs w:val="20"/>
        </w:rPr>
        <w:t xml:space="preserve">: </w:t>
      </w:r>
      <w:r w:rsidR="00501293">
        <w:rPr>
          <w:rFonts w:ascii="Arial" w:hAnsi="Arial" w:cs="Arial"/>
          <w:sz w:val="20"/>
          <w:szCs w:val="20"/>
        </w:rPr>
        <w:t>life cycle, outputs, buyers, inputs,</w:t>
      </w:r>
      <w:r w:rsidR="00E9406E">
        <w:rPr>
          <w:rFonts w:ascii="Arial" w:hAnsi="Arial" w:cs="Arial"/>
          <w:sz w:val="20"/>
          <w:szCs w:val="20"/>
        </w:rPr>
        <w:t xml:space="preserve"> competition, </w:t>
      </w:r>
      <w:r w:rsidR="00501293">
        <w:rPr>
          <w:rFonts w:ascii="Arial" w:hAnsi="Arial" w:cs="Arial"/>
          <w:sz w:val="20"/>
          <w:szCs w:val="20"/>
        </w:rPr>
        <w:t>financing, labor, governance,</w:t>
      </w:r>
      <w:r w:rsidR="00D15A1A">
        <w:rPr>
          <w:rFonts w:ascii="Arial" w:hAnsi="Arial" w:cs="Arial"/>
          <w:sz w:val="20"/>
          <w:szCs w:val="20"/>
        </w:rPr>
        <w:t xml:space="preserve"> and</w:t>
      </w:r>
      <w:r w:rsidR="00501293">
        <w:rPr>
          <w:rFonts w:ascii="Arial" w:hAnsi="Arial" w:cs="Arial"/>
          <w:sz w:val="20"/>
          <w:szCs w:val="20"/>
        </w:rPr>
        <w:t xml:space="preserve"> risk</w:t>
      </w:r>
      <w:r w:rsidR="00501293" w:rsidRPr="00C67629">
        <w:rPr>
          <w:rFonts w:ascii="Arial" w:hAnsi="Arial" w:cs="Arial"/>
          <w:sz w:val="20"/>
          <w:szCs w:val="20"/>
        </w:rPr>
        <w:t>.</w:t>
      </w:r>
    </w:p>
    <w:p w:rsidR="00AE335E" w:rsidRDefault="00AE335E" w:rsidP="006E2ED7">
      <w:pPr>
        <w:ind w:left="360"/>
        <w:rPr>
          <w:rFonts w:ascii="Arial" w:hAnsi="Arial" w:cs="Arial"/>
          <w:sz w:val="20"/>
          <w:szCs w:val="20"/>
        </w:rPr>
      </w:pPr>
    </w:p>
    <w:p w:rsidR="00501293" w:rsidRDefault="00501293" w:rsidP="00835A3C">
      <w:pPr>
        <w:rPr>
          <w:rFonts w:ascii="Arial" w:hAnsi="Arial" w:cs="Arial"/>
          <w:sz w:val="20"/>
          <w:szCs w:val="20"/>
        </w:rPr>
      </w:pPr>
    </w:p>
    <w:p w:rsidR="0060504B" w:rsidRDefault="0060504B">
      <w:pPr>
        <w:rPr>
          <w:rFonts w:ascii="Arial" w:hAnsi="Arial" w:cs="Arial"/>
          <w:b/>
          <w:sz w:val="20"/>
          <w:szCs w:val="20"/>
        </w:rPr>
      </w:pPr>
      <w:r>
        <w:rPr>
          <w:rFonts w:ascii="Arial" w:hAnsi="Arial" w:cs="Arial"/>
          <w:b/>
          <w:sz w:val="20"/>
          <w:szCs w:val="20"/>
        </w:rPr>
        <w:br w:type="page"/>
      </w:r>
    </w:p>
    <w:p w:rsidR="00AE335E" w:rsidRPr="00FD237D" w:rsidRDefault="00AE335E" w:rsidP="00AE335E">
      <w:pPr>
        <w:ind w:left="360" w:hanging="360"/>
        <w:rPr>
          <w:rFonts w:ascii="Arial" w:hAnsi="Arial" w:cs="Arial"/>
          <w:b/>
          <w:sz w:val="20"/>
          <w:szCs w:val="20"/>
        </w:rPr>
      </w:pPr>
      <w:r>
        <w:rPr>
          <w:rFonts w:ascii="Arial" w:hAnsi="Arial" w:cs="Arial"/>
          <w:b/>
          <w:sz w:val="20"/>
          <w:szCs w:val="20"/>
        </w:rPr>
        <w:t xml:space="preserve">Topic: </w:t>
      </w:r>
      <w:r w:rsidRPr="00FD237D">
        <w:rPr>
          <w:rFonts w:ascii="Arial" w:hAnsi="Arial" w:cs="Arial"/>
          <w:b/>
          <w:sz w:val="20"/>
          <w:szCs w:val="20"/>
        </w:rPr>
        <w:t xml:space="preserve">Return on Assets </w:t>
      </w:r>
    </w:p>
    <w:p w:rsidR="00AE335E" w:rsidRPr="00FD237D" w:rsidRDefault="00AE335E" w:rsidP="00AE335E">
      <w:pPr>
        <w:ind w:left="360" w:hanging="360"/>
        <w:rPr>
          <w:rFonts w:ascii="Arial" w:hAnsi="Arial" w:cs="Arial"/>
          <w:b/>
          <w:sz w:val="20"/>
          <w:szCs w:val="20"/>
        </w:rPr>
      </w:pPr>
      <w:r w:rsidRPr="00FD237D">
        <w:rPr>
          <w:rFonts w:ascii="Arial" w:hAnsi="Arial" w:cs="Arial"/>
          <w:b/>
          <w:sz w:val="20"/>
          <w:szCs w:val="20"/>
        </w:rPr>
        <w:t xml:space="preserve">LO: </w:t>
      </w:r>
      <w:r>
        <w:rPr>
          <w:rFonts w:ascii="Arial" w:hAnsi="Arial" w:cs="Arial"/>
          <w:b/>
          <w:sz w:val="20"/>
          <w:szCs w:val="20"/>
        </w:rPr>
        <w:t>4</w:t>
      </w:r>
    </w:p>
    <w:p w:rsidR="00AE335E" w:rsidRPr="00C67629" w:rsidRDefault="00AE335E" w:rsidP="00AE335E">
      <w:pPr>
        <w:ind w:left="360" w:hanging="360"/>
        <w:rPr>
          <w:rFonts w:ascii="Arial" w:hAnsi="Arial" w:cs="Arial"/>
          <w:sz w:val="20"/>
          <w:szCs w:val="20"/>
        </w:rPr>
      </w:pPr>
      <w:r w:rsidRPr="00FD237D">
        <w:rPr>
          <w:rFonts w:ascii="Arial" w:hAnsi="Arial" w:cs="Arial"/>
          <w:b/>
          <w:sz w:val="20"/>
          <w:szCs w:val="20"/>
        </w:rPr>
        <w:t>2</w:t>
      </w:r>
      <w:r>
        <w:rPr>
          <w:rFonts w:ascii="Arial" w:hAnsi="Arial" w:cs="Arial"/>
          <w:b/>
          <w:sz w:val="20"/>
          <w:szCs w:val="20"/>
        </w:rPr>
        <w:t>2</w:t>
      </w:r>
      <w:r w:rsidRPr="00FD237D">
        <w:rPr>
          <w:rFonts w:ascii="Arial" w:hAnsi="Arial" w:cs="Arial"/>
          <w:b/>
          <w:sz w:val="20"/>
          <w:szCs w:val="20"/>
        </w:rPr>
        <w:t>.</w:t>
      </w:r>
      <w:r>
        <w:rPr>
          <w:rFonts w:ascii="Arial" w:hAnsi="Arial" w:cs="Arial"/>
          <w:sz w:val="20"/>
          <w:szCs w:val="20"/>
        </w:rPr>
        <w:tab/>
      </w:r>
      <w:r w:rsidRPr="00C67629">
        <w:rPr>
          <w:rFonts w:ascii="Arial" w:hAnsi="Arial" w:cs="Arial"/>
          <w:sz w:val="20"/>
          <w:szCs w:val="20"/>
        </w:rPr>
        <w:t xml:space="preserve">A company’s return on assets (ROA) can be disaggregated to reveal </w:t>
      </w:r>
      <w:r>
        <w:rPr>
          <w:rFonts w:ascii="Arial" w:hAnsi="Arial" w:cs="Arial"/>
          <w:sz w:val="20"/>
          <w:szCs w:val="20"/>
        </w:rPr>
        <w:t>which</w:t>
      </w:r>
      <w:r w:rsidRPr="00C67629">
        <w:rPr>
          <w:rFonts w:ascii="Arial" w:hAnsi="Arial" w:cs="Arial"/>
          <w:sz w:val="20"/>
          <w:szCs w:val="20"/>
        </w:rPr>
        <w:t xml:space="preserve"> of the following</w:t>
      </w:r>
      <w:r w:rsidR="0060504B" w:rsidRPr="00C67629">
        <w:rPr>
          <w:rFonts w:ascii="Arial" w:hAnsi="Arial" w:cs="Arial"/>
          <w:sz w:val="20"/>
          <w:szCs w:val="20"/>
        </w:rPr>
        <w:t>:</w:t>
      </w:r>
      <w:r w:rsidRPr="00C67629">
        <w:rPr>
          <w:rFonts w:ascii="Arial" w:hAnsi="Arial" w:cs="Arial"/>
          <w:sz w:val="20"/>
          <w:szCs w:val="20"/>
        </w:rPr>
        <w:t xml:space="preserve"> (</w:t>
      </w:r>
      <w:r w:rsidR="0060504B">
        <w:rPr>
          <w:rFonts w:ascii="Arial" w:hAnsi="Arial" w:cs="Arial"/>
          <w:sz w:val="20"/>
          <w:szCs w:val="20"/>
        </w:rPr>
        <w:t>S</w:t>
      </w:r>
      <w:r w:rsidRPr="00C67629">
        <w:rPr>
          <w:rFonts w:ascii="Arial" w:hAnsi="Arial" w:cs="Arial"/>
          <w:sz w:val="20"/>
          <w:szCs w:val="20"/>
        </w:rPr>
        <w:t>elect all that apply)</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A)</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Financial leverage</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B)</w:t>
      </w:r>
      <w:r>
        <w:rPr>
          <w:rFonts w:ascii="Arial" w:hAnsi="Arial" w:cs="Arial"/>
          <w:sz w:val="20"/>
          <w:szCs w:val="20"/>
        </w:rPr>
        <w:t xml:space="preserve"> </w:t>
      </w:r>
      <w:r>
        <w:rPr>
          <w:rFonts w:ascii="Arial" w:hAnsi="Arial" w:cs="Arial"/>
          <w:sz w:val="20"/>
          <w:szCs w:val="20"/>
        </w:rPr>
        <w:tab/>
        <w:t>Profit m</w:t>
      </w:r>
      <w:r w:rsidRPr="00C67629">
        <w:rPr>
          <w:rFonts w:ascii="Arial" w:hAnsi="Arial" w:cs="Arial"/>
          <w:sz w:val="20"/>
          <w:szCs w:val="20"/>
        </w:rPr>
        <w:t>argin</w:t>
      </w:r>
    </w:p>
    <w:p w:rsidR="00AE335E" w:rsidRDefault="00AE335E" w:rsidP="00AE335E">
      <w:pPr>
        <w:ind w:left="720" w:hanging="360"/>
        <w:rPr>
          <w:rFonts w:ascii="Arial" w:hAnsi="Arial" w:cs="Arial"/>
          <w:sz w:val="20"/>
          <w:szCs w:val="20"/>
        </w:rPr>
      </w:pPr>
      <w:r w:rsidRPr="00D15340">
        <w:rPr>
          <w:rFonts w:ascii="Arial" w:hAnsi="Arial" w:cs="Arial"/>
          <w:sz w:val="20"/>
          <w:szCs w:val="20"/>
        </w:rPr>
        <w:t>C)</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Sales growth</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D)</w:t>
      </w:r>
      <w:r>
        <w:rPr>
          <w:rFonts w:ascii="Arial" w:hAnsi="Arial" w:cs="Arial"/>
          <w:sz w:val="20"/>
          <w:szCs w:val="20"/>
        </w:rPr>
        <w:t xml:space="preserve"> </w:t>
      </w:r>
      <w:r>
        <w:rPr>
          <w:rFonts w:ascii="Arial" w:hAnsi="Arial" w:cs="Arial"/>
          <w:sz w:val="20"/>
          <w:szCs w:val="20"/>
        </w:rPr>
        <w:tab/>
        <w:t>Asset growth</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E)</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Asset turnover</w:t>
      </w:r>
    </w:p>
    <w:p w:rsidR="00AE335E" w:rsidRDefault="00AE335E" w:rsidP="00AE335E">
      <w:pPr>
        <w:ind w:left="720" w:hanging="360"/>
        <w:rPr>
          <w:rFonts w:ascii="Arial" w:hAnsi="Arial" w:cs="Arial"/>
          <w:sz w:val="20"/>
          <w:szCs w:val="20"/>
        </w:rPr>
      </w:pPr>
    </w:p>
    <w:p w:rsidR="00AE335E" w:rsidRDefault="00AE335E" w:rsidP="00AE335E">
      <w:pPr>
        <w:ind w:left="720" w:hanging="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B and E</w:t>
      </w:r>
    </w:p>
    <w:p w:rsidR="00AE335E" w:rsidRDefault="00AE335E" w:rsidP="00AE335E">
      <w:pPr>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w:t>
      </w:r>
      <w:r w:rsidRPr="00C67629">
        <w:rPr>
          <w:rFonts w:ascii="Arial" w:hAnsi="Arial" w:cs="Arial"/>
          <w:sz w:val="20"/>
          <w:szCs w:val="20"/>
        </w:rPr>
        <w:t>ROA can be disaggregated into profit margin and asset turnover. Financial leverage and sales growth are not components of this ratio.</w:t>
      </w:r>
      <w:r>
        <w:rPr>
          <w:rFonts w:ascii="Arial" w:hAnsi="Arial" w:cs="Arial"/>
          <w:sz w:val="20"/>
          <w:szCs w:val="20"/>
        </w:rPr>
        <w:t xml:space="preserve"> Asset growth affects the calculation via the denominator, but can’t be disaggregated directly. </w:t>
      </w:r>
    </w:p>
    <w:p w:rsidR="00AE335E" w:rsidRDefault="00AE335E" w:rsidP="00AE335E">
      <w:pPr>
        <w:ind w:left="720" w:hanging="360"/>
        <w:rPr>
          <w:rFonts w:ascii="Arial" w:hAnsi="Arial" w:cs="Arial"/>
          <w:sz w:val="20"/>
          <w:szCs w:val="20"/>
        </w:rPr>
      </w:pPr>
    </w:p>
    <w:p w:rsidR="00AE335E" w:rsidRDefault="00AE335E" w:rsidP="00AE335E">
      <w:pPr>
        <w:ind w:left="720" w:hanging="360"/>
        <w:rPr>
          <w:rFonts w:ascii="Arial" w:hAnsi="Arial" w:cs="Arial"/>
          <w:sz w:val="20"/>
          <w:szCs w:val="20"/>
        </w:rPr>
      </w:pPr>
    </w:p>
    <w:p w:rsidR="00AE335E" w:rsidRPr="00FD237D" w:rsidRDefault="00AE335E" w:rsidP="00AE335E">
      <w:pPr>
        <w:ind w:left="360" w:hanging="360"/>
        <w:rPr>
          <w:rFonts w:ascii="Arial" w:hAnsi="Arial" w:cs="Arial"/>
          <w:b/>
          <w:sz w:val="20"/>
          <w:szCs w:val="20"/>
        </w:rPr>
      </w:pPr>
      <w:r>
        <w:rPr>
          <w:rFonts w:ascii="Arial" w:hAnsi="Arial" w:cs="Arial"/>
          <w:b/>
          <w:sz w:val="20"/>
          <w:szCs w:val="20"/>
        </w:rPr>
        <w:t>Topic:</w:t>
      </w:r>
      <w:r w:rsidRPr="00FD237D">
        <w:rPr>
          <w:rFonts w:ascii="Arial" w:hAnsi="Arial" w:cs="Arial"/>
          <w:b/>
          <w:sz w:val="20"/>
          <w:szCs w:val="20"/>
        </w:rPr>
        <w:t xml:space="preserve"> Return on Equity </w:t>
      </w:r>
    </w:p>
    <w:p w:rsidR="00AE335E" w:rsidRPr="00FD237D" w:rsidRDefault="00AE335E" w:rsidP="00AE335E">
      <w:pPr>
        <w:ind w:left="360" w:hanging="360"/>
        <w:rPr>
          <w:rFonts w:ascii="Arial" w:hAnsi="Arial" w:cs="Arial"/>
          <w:b/>
          <w:sz w:val="20"/>
          <w:szCs w:val="20"/>
        </w:rPr>
      </w:pPr>
      <w:r w:rsidRPr="00FD237D">
        <w:rPr>
          <w:rFonts w:ascii="Arial" w:hAnsi="Arial" w:cs="Arial"/>
          <w:b/>
          <w:sz w:val="20"/>
          <w:szCs w:val="20"/>
        </w:rPr>
        <w:t xml:space="preserve">LO: </w:t>
      </w:r>
      <w:r>
        <w:rPr>
          <w:rFonts w:ascii="Arial" w:hAnsi="Arial" w:cs="Arial"/>
          <w:b/>
          <w:sz w:val="20"/>
          <w:szCs w:val="20"/>
        </w:rPr>
        <w:t>4</w:t>
      </w:r>
    </w:p>
    <w:p w:rsidR="00AE335E" w:rsidRPr="00C67629" w:rsidRDefault="00AE335E" w:rsidP="00AE335E">
      <w:pPr>
        <w:ind w:left="360" w:hanging="360"/>
        <w:rPr>
          <w:rFonts w:ascii="Arial" w:hAnsi="Arial" w:cs="Arial"/>
          <w:sz w:val="20"/>
          <w:szCs w:val="20"/>
        </w:rPr>
      </w:pPr>
      <w:r w:rsidRPr="00FD237D">
        <w:rPr>
          <w:rFonts w:ascii="Arial" w:hAnsi="Arial" w:cs="Arial"/>
          <w:b/>
          <w:sz w:val="20"/>
          <w:szCs w:val="20"/>
        </w:rPr>
        <w:t>2</w:t>
      </w:r>
      <w:r>
        <w:rPr>
          <w:rFonts w:ascii="Arial" w:hAnsi="Arial" w:cs="Arial"/>
          <w:b/>
          <w:sz w:val="20"/>
          <w:szCs w:val="20"/>
        </w:rPr>
        <w:t>3</w:t>
      </w:r>
      <w:r w:rsidRPr="00FD237D">
        <w:rPr>
          <w:rFonts w:ascii="Arial" w:hAnsi="Arial" w:cs="Arial"/>
          <w:b/>
          <w:sz w:val="20"/>
          <w:szCs w:val="20"/>
        </w:rPr>
        <w:t>.</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The ratio of net income to equity is also known as:</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A)</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Total net equity ratio</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B)</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Profit margin</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C)</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Return on equity</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D)</w:t>
      </w:r>
      <w:r>
        <w:rPr>
          <w:rFonts w:ascii="Arial" w:hAnsi="Arial" w:cs="Arial"/>
          <w:sz w:val="20"/>
          <w:szCs w:val="20"/>
        </w:rPr>
        <w:t xml:space="preserve"> </w:t>
      </w:r>
      <w:r>
        <w:rPr>
          <w:rFonts w:ascii="Arial" w:hAnsi="Arial" w:cs="Arial"/>
          <w:sz w:val="20"/>
          <w:szCs w:val="20"/>
        </w:rPr>
        <w:tab/>
        <w:t>N</w:t>
      </w:r>
      <w:r w:rsidRPr="00C67629">
        <w:rPr>
          <w:rFonts w:ascii="Arial" w:hAnsi="Arial" w:cs="Arial"/>
          <w:sz w:val="20"/>
          <w:szCs w:val="20"/>
        </w:rPr>
        <w:t>et income ratio</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E)</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None of the above</w:t>
      </w:r>
    </w:p>
    <w:p w:rsidR="00AE335E" w:rsidRDefault="00AE335E" w:rsidP="00AE335E">
      <w:pPr>
        <w:ind w:left="720" w:hanging="360"/>
        <w:rPr>
          <w:rFonts w:ascii="Arial" w:hAnsi="Arial" w:cs="Arial"/>
          <w:sz w:val="20"/>
          <w:szCs w:val="20"/>
        </w:rPr>
      </w:pPr>
    </w:p>
    <w:p w:rsidR="00AE335E" w:rsidRDefault="00AE335E" w:rsidP="00AE335E">
      <w:pPr>
        <w:ind w:left="720" w:hanging="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C</w:t>
      </w:r>
    </w:p>
    <w:p w:rsidR="00AE335E" w:rsidRPr="00C67629" w:rsidRDefault="00AE335E" w:rsidP="00AE335E">
      <w:pPr>
        <w:tabs>
          <w:tab w:val="decimal" w:pos="360"/>
        </w:tabs>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w:t>
      </w:r>
      <w:r w:rsidRPr="00C67629">
        <w:rPr>
          <w:rFonts w:ascii="Arial" w:hAnsi="Arial" w:cs="Arial"/>
          <w:sz w:val="20"/>
          <w:szCs w:val="20"/>
        </w:rPr>
        <w:t>The ratio of net income to equity is called ROE, return on equity</w:t>
      </w:r>
      <w:r>
        <w:rPr>
          <w:rFonts w:ascii="Arial" w:hAnsi="Arial" w:cs="Arial"/>
          <w:sz w:val="20"/>
          <w:szCs w:val="20"/>
        </w:rPr>
        <w:t>,</w:t>
      </w:r>
      <w:r w:rsidRPr="00C67629">
        <w:rPr>
          <w:rFonts w:ascii="Arial" w:hAnsi="Arial" w:cs="Arial"/>
          <w:sz w:val="20"/>
          <w:szCs w:val="20"/>
        </w:rPr>
        <w:t xml:space="preserve"> and measures how profitable the company was given the shareholders’ investment.</w:t>
      </w:r>
    </w:p>
    <w:p w:rsidR="00AE335E" w:rsidRPr="00C67629" w:rsidRDefault="00AE335E" w:rsidP="00AE335E">
      <w:pPr>
        <w:rPr>
          <w:rFonts w:ascii="Arial" w:hAnsi="Arial" w:cs="Arial"/>
          <w:sz w:val="20"/>
          <w:szCs w:val="20"/>
        </w:rPr>
      </w:pPr>
    </w:p>
    <w:p w:rsidR="00AE335E" w:rsidRDefault="00AE335E" w:rsidP="00AE335E">
      <w:pPr>
        <w:rPr>
          <w:rFonts w:ascii="Arial" w:hAnsi="Arial" w:cs="Arial"/>
          <w:b/>
          <w:sz w:val="20"/>
          <w:szCs w:val="20"/>
        </w:rPr>
      </w:pPr>
    </w:p>
    <w:p w:rsidR="00AE335E" w:rsidRPr="00FD237D" w:rsidRDefault="00AE335E" w:rsidP="00AE335E">
      <w:pPr>
        <w:rPr>
          <w:rFonts w:ascii="Arial" w:hAnsi="Arial" w:cs="Arial"/>
          <w:b/>
          <w:sz w:val="20"/>
          <w:szCs w:val="20"/>
        </w:rPr>
      </w:pPr>
      <w:r>
        <w:rPr>
          <w:rFonts w:ascii="Arial" w:hAnsi="Arial" w:cs="Arial"/>
          <w:b/>
          <w:sz w:val="20"/>
          <w:szCs w:val="20"/>
        </w:rPr>
        <w:t xml:space="preserve">Topic: </w:t>
      </w:r>
      <w:r w:rsidRPr="00FD237D">
        <w:rPr>
          <w:rFonts w:ascii="Arial" w:hAnsi="Arial" w:cs="Arial"/>
          <w:b/>
          <w:sz w:val="20"/>
          <w:szCs w:val="20"/>
        </w:rPr>
        <w:t>Return on Equity – Numerical calculations required</w:t>
      </w:r>
    </w:p>
    <w:p w:rsidR="00AE335E" w:rsidRPr="00FD237D" w:rsidRDefault="00AE335E" w:rsidP="00AE335E">
      <w:pPr>
        <w:ind w:left="360" w:hanging="360"/>
        <w:rPr>
          <w:rFonts w:ascii="Arial" w:hAnsi="Arial" w:cs="Arial"/>
          <w:b/>
          <w:sz w:val="20"/>
          <w:szCs w:val="20"/>
        </w:rPr>
      </w:pPr>
      <w:r w:rsidRPr="00FD237D">
        <w:rPr>
          <w:rFonts w:ascii="Arial" w:hAnsi="Arial" w:cs="Arial"/>
          <w:b/>
          <w:sz w:val="20"/>
          <w:szCs w:val="20"/>
        </w:rPr>
        <w:t xml:space="preserve">LO: </w:t>
      </w:r>
      <w:r>
        <w:rPr>
          <w:rFonts w:ascii="Arial" w:hAnsi="Arial" w:cs="Arial"/>
          <w:b/>
          <w:sz w:val="20"/>
          <w:szCs w:val="20"/>
        </w:rPr>
        <w:t>4</w:t>
      </w:r>
    </w:p>
    <w:p w:rsidR="00AE335E" w:rsidRPr="00C67629" w:rsidRDefault="00AE335E" w:rsidP="00AE335E">
      <w:pPr>
        <w:ind w:left="360" w:hanging="360"/>
        <w:rPr>
          <w:rFonts w:ascii="Arial" w:hAnsi="Arial" w:cs="Arial"/>
          <w:sz w:val="20"/>
          <w:szCs w:val="20"/>
        </w:rPr>
      </w:pPr>
      <w:r w:rsidRPr="00FD237D">
        <w:rPr>
          <w:rFonts w:ascii="Arial" w:hAnsi="Arial" w:cs="Arial"/>
          <w:b/>
          <w:sz w:val="20"/>
          <w:szCs w:val="20"/>
        </w:rPr>
        <w:t>2</w:t>
      </w:r>
      <w:r>
        <w:rPr>
          <w:rFonts w:ascii="Arial" w:hAnsi="Arial" w:cs="Arial"/>
          <w:b/>
          <w:sz w:val="20"/>
          <w:szCs w:val="20"/>
        </w:rPr>
        <w:t>4</w:t>
      </w:r>
      <w:r w:rsidRPr="00FD237D">
        <w:rPr>
          <w:rFonts w:ascii="Arial" w:hAnsi="Arial" w:cs="Arial"/>
          <w:b/>
          <w:sz w:val="20"/>
          <w:szCs w:val="20"/>
        </w:rPr>
        <w:t>.</w:t>
      </w:r>
      <w:r>
        <w:rPr>
          <w:rFonts w:ascii="Arial" w:hAnsi="Arial" w:cs="Arial"/>
          <w:sz w:val="20"/>
          <w:szCs w:val="20"/>
        </w:rPr>
        <w:tab/>
        <w:t xml:space="preserve">Sales for the year = $216,588, </w:t>
      </w:r>
      <w:r w:rsidRPr="00C67629">
        <w:rPr>
          <w:rFonts w:ascii="Arial" w:hAnsi="Arial" w:cs="Arial"/>
          <w:sz w:val="20"/>
          <w:szCs w:val="20"/>
        </w:rPr>
        <w:t xml:space="preserve">Net Income </w:t>
      </w:r>
      <w:r>
        <w:rPr>
          <w:rFonts w:ascii="Arial" w:hAnsi="Arial" w:cs="Arial"/>
          <w:sz w:val="20"/>
          <w:szCs w:val="20"/>
        </w:rPr>
        <w:t xml:space="preserve">for the year </w:t>
      </w:r>
      <w:r w:rsidRPr="00C67629">
        <w:rPr>
          <w:rFonts w:ascii="Arial" w:hAnsi="Arial" w:cs="Arial"/>
          <w:sz w:val="20"/>
          <w:szCs w:val="20"/>
        </w:rPr>
        <w:t>= $</w:t>
      </w:r>
      <w:r>
        <w:rPr>
          <w:rFonts w:ascii="Arial" w:hAnsi="Arial" w:cs="Arial"/>
          <w:sz w:val="20"/>
          <w:szCs w:val="20"/>
        </w:rPr>
        <w:t>29,288</w:t>
      </w:r>
      <w:r w:rsidRPr="00C67629">
        <w:rPr>
          <w:rFonts w:ascii="Arial" w:hAnsi="Arial" w:cs="Arial"/>
          <w:sz w:val="20"/>
          <w:szCs w:val="20"/>
        </w:rPr>
        <w:t xml:space="preserve">, </w:t>
      </w:r>
      <w:r>
        <w:rPr>
          <w:rFonts w:ascii="Arial" w:hAnsi="Arial" w:cs="Arial"/>
          <w:sz w:val="20"/>
          <w:szCs w:val="20"/>
        </w:rPr>
        <w:t xml:space="preserve">Income from equity investments = $6,618, and </w:t>
      </w:r>
      <w:r w:rsidRPr="00C67629">
        <w:rPr>
          <w:rFonts w:ascii="Arial" w:hAnsi="Arial" w:cs="Arial"/>
          <w:sz w:val="20"/>
          <w:szCs w:val="20"/>
        </w:rPr>
        <w:t xml:space="preserve">average </w:t>
      </w:r>
      <w:r>
        <w:rPr>
          <w:rFonts w:ascii="Arial" w:hAnsi="Arial" w:cs="Arial"/>
          <w:sz w:val="20"/>
          <w:szCs w:val="20"/>
        </w:rPr>
        <w:t>Equity</w:t>
      </w:r>
      <w:r w:rsidRPr="00C67629">
        <w:rPr>
          <w:rFonts w:ascii="Arial" w:hAnsi="Arial" w:cs="Arial"/>
          <w:sz w:val="20"/>
          <w:szCs w:val="20"/>
        </w:rPr>
        <w:t xml:space="preserve"> </w:t>
      </w:r>
      <w:r>
        <w:rPr>
          <w:rFonts w:ascii="Arial" w:hAnsi="Arial" w:cs="Arial"/>
          <w:sz w:val="20"/>
          <w:szCs w:val="20"/>
        </w:rPr>
        <w:t xml:space="preserve">during the year </w:t>
      </w:r>
      <w:r w:rsidRPr="00C67629">
        <w:rPr>
          <w:rFonts w:ascii="Arial" w:hAnsi="Arial" w:cs="Arial"/>
          <w:sz w:val="20"/>
          <w:szCs w:val="20"/>
        </w:rPr>
        <w:t>= $</w:t>
      </w:r>
      <w:r>
        <w:rPr>
          <w:rFonts w:ascii="Arial" w:hAnsi="Arial" w:cs="Arial"/>
          <w:sz w:val="20"/>
          <w:szCs w:val="20"/>
        </w:rPr>
        <w:t>95,112. Return on equity (</w:t>
      </w:r>
      <w:r w:rsidRPr="00C67629">
        <w:rPr>
          <w:rFonts w:ascii="Arial" w:hAnsi="Arial" w:cs="Arial"/>
          <w:sz w:val="20"/>
          <w:szCs w:val="20"/>
        </w:rPr>
        <w:t>R</w:t>
      </w:r>
      <w:r>
        <w:rPr>
          <w:rFonts w:ascii="Arial" w:hAnsi="Arial" w:cs="Arial"/>
          <w:sz w:val="20"/>
          <w:szCs w:val="20"/>
        </w:rPr>
        <w:t>OE) for the year is:</w:t>
      </w:r>
    </w:p>
    <w:p w:rsidR="00AE335E" w:rsidRPr="00C67629" w:rsidRDefault="00AE335E" w:rsidP="00AE335E">
      <w:pPr>
        <w:tabs>
          <w:tab w:val="decimal" w:pos="1080"/>
        </w:tabs>
        <w:ind w:left="720" w:hanging="360"/>
        <w:rPr>
          <w:rFonts w:ascii="Arial" w:hAnsi="Arial" w:cs="Arial"/>
          <w:sz w:val="20"/>
          <w:szCs w:val="20"/>
        </w:rPr>
      </w:pPr>
      <w:r w:rsidRPr="00D15340">
        <w:rPr>
          <w:rFonts w:ascii="Arial" w:hAnsi="Arial" w:cs="Arial"/>
          <w:sz w:val="20"/>
          <w:szCs w:val="20"/>
        </w:rPr>
        <w:t>A)</w:t>
      </w:r>
      <w:r>
        <w:rPr>
          <w:rFonts w:ascii="Arial" w:hAnsi="Arial" w:cs="Arial"/>
          <w:sz w:val="20"/>
          <w:szCs w:val="20"/>
        </w:rPr>
        <w:tab/>
      </w:r>
      <w:r>
        <w:rPr>
          <w:rFonts w:ascii="Arial" w:hAnsi="Arial" w:cs="Arial"/>
          <w:sz w:val="20"/>
          <w:szCs w:val="20"/>
        </w:rPr>
        <w:tab/>
        <w:t>30.8%</w:t>
      </w:r>
    </w:p>
    <w:p w:rsidR="00AE335E" w:rsidRPr="00C67629" w:rsidRDefault="00AE335E" w:rsidP="00AE335E">
      <w:pPr>
        <w:tabs>
          <w:tab w:val="decimal" w:pos="1080"/>
        </w:tabs>
        <w:ind w:left="720" w:hanging="360"/>
        <w:rPr>
          <w:rFonts w:ascii="Arial" w:hAnsi="Arial" w:cs="Arial"/>
          <w:sz w:val="20"/>
          <w:szCs w:val="20"/>
        </w:rPr>
      </w:pPr>
      <w:r w:rsidRPr="00D15340">
        <w:rPr>
          <w:rFonts w:ascii="Arial" w:hAnsi="Arial" w:cs="Arial"/>
          <w:sz w:val="20"/>
          <w:szCs w:val="20"/>
        </w:rPr>
        <w:t>B)</w:t>
      </w:r>
      <w:r>
        <w:rPr>
          <w:rFonts w:ascii="Arial" w:hAnsi="Arial" w:cs="Arial"/>
          <w:sz w:val="20"/>
          <w:szCs w:val="20"/>
        </w:rPr>
        <w:tab/>
      </w:r>
      <w:r>
        <w:rPr>
          <w:rFonts w:ascii="Arial" w:hAnsi="Arial" w:cs="Arial"/>
          <w:sz w:val="20"/>
          <w:szCs w:val="20"/>
        </w:rPr>
        <w:tab/>
        <w:t>12.1%</w:t>
      </w:r>
    </w:p>
    <w:p w:rsidR="00AE335E" w:rsidRPr="00C67629" w:rsidRDefault="00AE335E" w:rsidP="00AE335E">
      <w:pPr>
        <w:tabs>
          <w:tab w:val="decimal" w:pos="1080"/>
        </w:tabs>
        <w:ind w:left="720" w:hanging="360"/>
        <w:rPr>
          <w:rFonts w:ascii="Arial" w:hAnsi="Arial" w:cs="Arial"/>
          <w:sz w:val="20"/>
          <w:szCs w:val="20"/>
        </w:rPr>
      </w:pPr>
      <w:r w:rsidRPr="00D15340">
        <w:rPr>
          <w:rFonts w:ascii="Arial" w:hAnsi="Arial" w:cs="Arial"/>
          <w:sz w:val="20"/>
          <w:szCs w:val="20"/>
        </w:rPr>
        <w:t>C)</w:t>
      </w:r>
      <w:r>
        <w:rPr>
          <w:rFonts w:ascii="Arial" w:hAnsi="Arial" w:cs="Arial"/>
          <w:sz w:val="20"/>
          <w:szCs w:val="20"/>
        </w:rPr>
        <w:tab/>
      </w:r>
      <w:r>
        <w:rPr>
          <w:rFonts w:ascii="Arial" w:hAnsi="Arial" w:cs="Arial"/>
          <w:sz w:val="20"/>
          <w:szCs w:val="20"/>
        </w:rPr>
        <w:tab/>
        <w:t>43.9%</w:t>
      </w:r>
    </w:p>
    <w:p w:rsidR="00AE335E" w:rsidRPr="00C67629" w:rsidRDefault="00AE335E" w:rsidP="00AE335E">
      <w:pPr>
        <w:tabs>
          <w:tab w:val="decimal" w:pos="1080"/>
        </w:tabs>
        <w:ind w:left="720" w:hanging="360"/>
        <w:rPr>
          <w:rFonts w:ascii="Arial" w:hAnsi="Arial" w:cs="Arial"/>
          <w:sz w:val="20"/>
          <w:szCs w:val="20"/>
        </w:rPr>
      </w:pPr>
      <w:r w:rsidRPr="00D15340">
        <w:rPr>
          <w:rFonts w:ascii="Arial" w:hAnsi="Arial" w:cs="Arial"/>
          <w:sz w:val="20"/>
          <w:szCs w:val="20"/>
        </w:rPr>
        <w:t>D)</w:t>
      </w:r>
      <w:r>
        <w:rPr>
          <w:rFonts w:ascii="Arial" w:hAnsi="Arial" w:cs="Arial"/>
          <w:sz w:val="20"/>
          <w:szCs w:val="20"/>
        </w:rPr>
        <w:tab/>
        <w:t>227.6%</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E)</w:t>
      </w:r>
      <w:r>
        <w:rPr>
          <w:rFonts w:ascii="Arial" w:hAnsi="Arial" w:cs="Arial"/>
          <w:sz w:val="20"/>
          <w:szCs w:val="20"/>
        </w:rPr>
        <w:t xml:space="preserve"> There is not enough information to answer the question.</w:t>
      </w:r>
    </w:p>
    <w:p w:rsidR="00AE335E" w:rsidRDefault="00AE335E" w:rsidP="00AE335E">
      <w:pPr>
        <w:ind w:left="720" w:hanging="360"/>
        <w:rPr>
          <w:rFonts w:ascii="Arial" w:hAnsi="Arial" w:cs="Arial"/>
          <w:sz w:val="20"/>
          <w:szCs w:val="20"/>
        </w:rPr>
      </w:pPr>
    </w:p>
    <w:p w:rsidR="00AE335E" w:rsidRDefault="00AE335E" w:rsidP="00AE335E">
      <w:pPr>
        <w:ind w:left="720" w:hanging="360"/>
        <w:rPr>
          <w:rFonts w:ascii="Arial" w:hAnsi="Arial" w:cs="Arial"/>
          <w:sz w:val="20"/>
          <w:szCs w:val="20"/>
        </w:rPr>
      </w:pPr>
      <w:r w:rsidRPr="00FD237D">
        <w:rPr>
          <w:rFonts w:ascii="Arial" w:hAnsi="Arial" w:cs="Arial"/>
          <w:i/>
          <w:sz w:val="20"/>
          <w:szCs w:val="20"/>
        </w:rPr>
        <w:t>Answer:</w:t>
      </w:r>
      <w:r w:rsidRPr="00FD237D">
        <w:rPr>
          <w:rFonts w:ascii="Arial" w:hAnsi="Arial" w:cs="Arial"/>
          <w:sz w:val="20"/>
          <w:szCs w:val="20"/>
        </w:rPr>
        <w:t xml:space="preserve"> </w:t>
      </w:r>
      <w:r>
        <w:rPr>
          <w:rFonts w:ascii="Arial" w:hAnsi="Arial" w:cs="Arial"/>
          <w:sz w:val="20"/>
          <w:szCs w:val="20"/>
        </w:rPr>
        <w:t>A</w:t>
      </w:r>
    </w:p>
    <w:p w:rsidR="00AE335E" w:rsidRDefault="00AE335E" w:rsidP="00AE335E">
      <w:pPr>
        <w:ind w:left="720" w:hanging="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Return on equity = Net income / Average Equity = $29,288 / $95,112 = 30.8%.</w:t>
      </w:r>
    </w:p>
    <w:p w:rsidR="00AE335E" w:rsidRDefault="00AE335E" w:rsidP="00AE335E">
      <w:pPr>
        <w:ind w:left="720" w:hanging="360"/>
        <w:rPr>
          <w:rFonts w:ascii="Arial" w:hAnsi="Arial" w:cs="Arial"/>
          <w:sz w:val="20"/>
          <w:szCs w:val="20"/>
        </w:rPr>
      </w:pPr>
    </w:p>
    <w:p w:rsidR="00AE335E" w:rsidRPr="00C67629" w:rsidRDefault="00AE335E" w:rsidP="00AE335E">
      <w:pPr>
        <w:ind w:left="720" w:hanging="360"/>
        <w:rPr>
          <w:rFonts w:ascii="Arial" w:hAnsi="Arial" w:cs="Arial"/>
          <w:sz w:val="20"/>
          <w:szCs w:val="20"/>
        </w:rPr>
      </w:pPr>
    </w:p>
    <w:p w:rsidR="004A50DD" w:rsidRDefault="004A50DD">
      <w:pPr>
        <w:rPr>
          <w:rFonts w:ascii="Arial" w:hAnsi="Arial" w:cs="Arial"/>
          <w:b/>
          <w:sz w:val="20"/>
          <w:szCs w:val="20"/>
        </w:rPr>
      </w:pPr>
      <w:r>
        <w:rPr>
          <w:rFonts w:ascii="Arial" w:hAnsi="Arial" w:cs="Arial"/>
          <w:b/>
          <w:sz w:val="20"/>
          <w:szCs w:val="20"/>
        </w:rPr>
        <w:br w:type="page"/>
      </w:r>
    </w:p>
    <w:p w:rsidR="00AE335E" w:rsidRPr="00FD237D" w:rsidRDefault="00AE335E" w:rsidP="00AE335E">
      <w:pPr>
        <w:ind w:left="360" w:hanging="360"/>
        <w:rPr>
          <w:rFonts w:ascii="Arial" w:hAnsi="Arial" w:cs="Arial"/>
          <w:b/>
          <w:sz w:val="20"/>
          <w:szCs w:val="20"/>
        </w:rPr>
      </w:pPr>
      <w:r>
        <w:rPr>
          <w:rFonts w:ascii="Arial" w:hAnsi="Arial" w:cs="Arial"/>
          <w:b/>
          <w:sz w:val="20"/>
          <w:szCs w:val="20"/>
        </w:rPr>
        <w:t xml:space="preserve">Topic: </w:t>
      </w:r>
      <w:r w:rsidRPr="00FD237D">
        <w:rPr>
          <w:rFonts w:ascii="Arial" w:hAnsi="Arial" w:cs="Arial"/>
          <w:b/>
          <w:sz w:val="20"/>
          <w:szCs w:val="20"/>
        </w:rPr>
        <w:t>Return on Assets – Numerical calculations required</w:t>
      </w:r>
    </w:p>
    <w:p w:rsidR="00AE335E" w:rsidRPr="00FD237D" w:rsidRDefault="00AE335E" w:rsidP="00AE335E">
      <w:pPr>
        <w:ind w:left="360" w:hanging="360"/>
        <w:rPr>
          <w:rFonts w:ascii="Arial" w:hAnsi="Arial" w:cs="Arial"/>
          <w:b/>
          <w:sz w:val="20"/>
          <w:szCs w:val="20"/>
        </w:rPr>
      </w:pPr>
      <w:r w:rsidRPr="00FD237D">
        <w:rPr>
          <w:rFonts w:ascii="Arial" w:hAnsi="Arial" w:cs="Arial"/>
          <w:b/>
          <w:sz w:val="20"/>
          <w:szCs w:val="20"/>
        </w:rPr>
        <w:t xml:space="preserve">LO: </w:t>
      </w:r>
      <w:r>
        <w:rPr>
          <w:rFonts w:ascii="Arial" w:hAnsi="Arial" w:cs="Arial"/>
          <w:b/>
          <w:sz w:val="20"/>
          <w:szCs w:val="20"/>
        </w:rPr>
        <w:t>4</w:t>
      </w:r>
    </w:p>
    <w:p w:rsidR="00AE335E" w:rsidRPr="00C67629" w:rsidRDefault="00AE335E" w:rsidP="00AE335E">
      <w:pPr>
        <w:ind w:left="360" w:hanging="360"/>
        <w:rPr>
          <w:rFonts w:ascii="Arial" w:hAnsi="Arial" w:cs="Arial"/>
          <w:sz w:val="20"/>
          <w:szCs w:val="20"/>
        </w:rPr>
      </w:pPr>
      <w:r w:rsidRPr="00FD237D">
        <w:rPr>
          <w:rFonts w:ascii="Arial" w:hAnsi="Arial" w:cs="Arial"/>
          <w:b/>
          <w:sz w:val="20"/>
          <w:szCs w:val="20"/>
        </w:rPr>
        <w:t>2</w:t>
      </w:r>
      <w:r>
        <w:rPr>
          <w:rFonts w:ascii="Arial" w:hAnsi="Arial" w:cs="Arial"/>
          <w:b/>
          <w:sz w:val="20"/>
          <w:szCs w:val="20"/>
        </w:rPr>
        <w:t>5</w:t>
      </w:r>
      <w:r w:rsidRPr="00FD237D">
        <w:rPr>
          <w:rFonts w:ascii="Arial" w:hAnsi="Arial" w:cs="Arial"/>
          <w:b/>
          <w:sz w:val="20"/>
          <w:szCs w:val="20"/>
        </w:rPr>
        <w:t>.</w:t>
      </w:r>
      <w:r>
        <w:rPr>
          <w:rFonts w:ascii="Arial" w:hAnsi="Arial" w:cs="Arial"/>
          <w:sz w:val="20"/>
          <w:szCs w:val="20"/>
        </w:rPr>
        <w:t xml:space="preserve"> </w:t>
      </w:r>
      <w:r>
        <w:rPr>
          <w:rFonts w:ascii="Arial" w:hAnsi="Arial" w:cs="Arial"/>
          <w:sz w:val="20"/>
          <w:szCs w:val="20"/>
        </w:rPr>
        <w:tab/>
        <w:t xml:space="preserve">Sales for the year = $164,458, </w:t>
      </w:r>
      <w:r w:rsidRPr="00C67629">
        <w:rPr>
          <w:rFonts w:ascii="Arial" w:hAnsi="Arial" w:cs="Arial"/>
          <w:sz w:val="20"/>
          <w:szCs w:val="20"/>
        </w:rPr>
        <w:t xml:space="preserve">Net Income </w:t>
      </w:r>
      <w:r>
        <w:rPr>
          <w:rFonts w:ascii="Arial" w:hAnsi="Arial" w:cs="Arial"/>
          <w:sz w:val="20"/>
          <w:szCs w:val="20"/>
        </w:rPr>
        <w:t>for the year = $18,372</w:t>
      </w:r>
      <w:r w:rsidRPr="00C67629">
        <w:rPr>
          <w:rFonts w:ascii="Arial" w:hAnsi="Arial" w:cs="Arial"/>
          <w:sz w:val="20"/>
          <w:szCs w:val="20"/>
        </w:rPr>
        <w:t xml:space="preserve">, </w:t>
      </w:r>
      <w:r>
        <w:rPr>
          <w:rFonts w:ascii="Arial" w:hAnsi="Arial" w:cs="Arial"/>
          <w:sz w:val="20"/>
          <w:szCs w:val="20"/>
        </w:rPr>
        <w:t xml:space="preserve">and </w:t>
      </w:r>
      <w:r w:rsidRPr="00C67629">
        <w:rPr>
          <w:rFonts w:ascii="Arial" w:hAnsi="Arial" w:cs="Arial"/>
          <w:sz w:val="20"/>
          <w:szCs w:val="20"/>
        </w:rPr>
        <w:t xml:space="preserve">average Assets </w:t>
      </w:r>
      <w:r>
        <w:rPr>
          <w:rFonts w:ascii="Arial" w:hAnsi="Arial" w:cs="Arial"/>
          <w:sz w:val="20"/>
          <w:szCs w:val="20"/>
        </w:rPr>
        <w:t>during the year = $104,890. Return on Assets (</w:t>
      </w:r>
      <w:r w:rsidRPr="00C67629">
        <w:rPr>
          <w:rFonts w:ascii="Arial" w:hAnsi="Arial" w:cs="Arial"/>
          <w:sz w:val="20"/>
          <w:szCs w:val="20"/>
        </w:rPr>
        <w:t>R</w:t>
      </w:r>
      <w:r>
        <w:rPr>
          <w:rFonts w:ascii="Arial" w:hAnsi="Arial" w:cs="Arial"/>
          <w:sz w:val="20"/>
          <w:szCs w:val="20"/>
        </w:rPr>
        <w:t>OA) for the year is:</w:t>
      </w:r>
    </w:p>
    <w:p w:rsidR="00AE335E" w:rsidRPr="00C67629" w:rsidRDefault="00AE335E" w:rsidP="00AE335E">
      <w:pPr>
        <w:tabs>
          <w:tab w:val="decimal" w:pos="990"/>
        </w:tabs>
        <w:ind w:left="720" w:hanging="360"/>
        <w:rPr>
          <w:rFonts w:ascii="Arial" w:hAnsi="Arial" w:cs="Arial"/>
          <w:sz w:val="20"/>
          <w:szCs w:val="20"/>
        </w:rPr>
      </w:pPr>
      <w:r w:rsidRPr="00D15340">
        <w:rPr>
          <w:rFonts w:ascii="Arial" w:hAnsi="Arial" w:cs="Arial"/>
          <w:sz w:val="20"/>
          <w:szCs w:val="20"/>
        </w:rPr>
        <w:t>A)</w:t>
      </w:r>
      <w:r>
        <w:rPr>
          <w:rFonts w:ascii="Arial" w:hAnsi="Arial" w:cs="Arial"/>
          <w:sz w:val="20"/>
          <w:szCs w:val="20"/>
        </w:rPr>
        <w:t xml:space="preserve"> </w:t>
      </w:r>
      <w:r>
        <w:rPr>
          <w:rFonts w:ascii="Arial" w:hAnsi="Arial" w:cs="Arial"/>
          <w:sz w:val="20"/>
          <w:szCs w:val="20"/>
        </w:rPr>
        <w:tab/>
        <w:t>63.8</w:t>
      </w:r>
      <w:r w:rsidRPr="00C67629">
        <w:rPr>
          <w:rFonts w:ascii="Arial" w:hAnsi="Arial" w:cs="Arial"/>
          <w:sz w:val="20"/>
          <w:szCs w:val="20"/>
        </w:rPr>
        <w:t>%</w:t>
      </w:r>
    </w:p>
    <w:p w:rsidR="00AE335E" w:rsidRPr="00C67629" w:rsidRDefault="00AE335E" w:rsidP="00AE335E">
      <w:pPr>
        <w:tabs>
          <w:tab w:val="decimal" w:pos="990"/>
        </w:tabs>
        <w:ind w:left="720" w:hanging="360"/>
        <w:rPr>
          <w:rFonts w:ascii="Arial" w:hAnsi="Arial" w:cs="Arial"/>
          <w:sz w:val="20"/>
          <w:szCs w:val="20"/>
        </w:rPr>
      </w:pPr>
      <w:r w:rsidRPr="00D15340">
        <w:rPr>
          <w:rFonts w:ascii="Arial" w:hAnsi="Arial" w:cs="Arial"/>
          <w:sz w:val="20"/>
          <w:szCs w:val="20"/>
        </w:rPr>
        <w:t>B)</w:t>
      </w:r>
      <w:r>
        <w:rPr>
          <w:rFonts w:ascii="Arial" w:hAnsi="Arial" w:cs="Arial"/>
          <w:sz w:val="20"/>
          <w:szCs w:val="20"/>
        </w:rPr>
        <w:t xml:space="preserve"> </w:t>
      </w:r>
      <w:r>
        <w:rPr>
          <w:rFonts w:ascii="Arial" w:hAnsi="Arial" w:cs="Arial"/>
          <w:sz w:val="20"/>
          <w:szCs w:val="20"/>
        </w:rPr>
        <w:tab/>
        <w:t>17.5</w:t>
      </w:r>
      <w:r w:rsidRPr="00C67629">
        <w:rPr>
          <w:rFonts w:ascii="Arial" w:hAnsi="Arial" w:cs="Arial"/>
          <w:sz w:val="20"/>
          <w:szCs w:val="20"/>
        </w:rPr>
        <w:t>%</w:t>
      </w:r>
    </w:p>
    <w:p w:rsidR="00AE335E" w:rsidRPr="00C67629" w:rsidRDefault="00AE335E" w:rsidP="00AE335E">
      <w:pPr>
        <w:tabs>
          <w:tab w:val="decimal" w:pos="990"/>
        </w:tabs>
        <w:ind w:left="720" w:hanging="360"/>
        <w:rPr>
          <w:rFonts w:ascii="Arial" w:hAnsi="Arial" w:cs="Arial"/>
          <w:sz w:val="20"/>
          <w:szCs w:val="20"/>
        </w:rPr>
      </w:pPr>
      <w:r w:rsidRPr="00D15340">
        <w:rPr>
          <w:rFonts w:ascii="Arial" w:hAnsi="Arial" w:cs="Arial"/>
          <w:sz w:val="20"/>
          <w:szCs w:val="20"/>
        </w:rPr>
        <w:t>C)</w:t>
      </w:r>
      <w:r>
        <w:rPr>
          <w:rFonts w:ascii="Arial" w:hAnsi="Arial" w:cs="Arial"/>
          <w:sz w:val="20"/>
          <w:szCs w:val="20"/>
        </w:rPr>
        <w:t xml:space="preserve"> </w:t>
      </w:r>
      <w:r>
        <w:rPr>
          <w:rFonts w:ascii="Arial" w:hAnsi="Arial" w:cs="Arial"/>
          <w:sz w:val="20"/>
          <w:szCs w:val="20"/>
        </w:rPr>
        <w:tab/>
        <w:t>10.0%</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D)</w:t>
      </w:r>
      <w:r>
        <w:rPr>
          <w:rFonts w:ascii="Arial" w:hAnsi="Arial" w:cs="Arial"/>
          <w:sz w:val="20"/>
          <w:szCs w:val="20"/>
        </w:rPr>
        <w:t xml:space="preserve"> </w:t>
      </w:r>
      <w:r>
        <w:rPr>
          <w:rFonts w:ascii="Arial" w:hAnsi="Arial" w:cs="Arial"/>
          <w:sz w:val="20"/>
          <w:szCs w:val="20"/>
        </w:rPr>
        <w:tab/>
        <w:t>There is not enough information to calculate ROA.</w:t>
      </w:r>
    </w:p>
    <w:p w:rsidR="00AE335E" w:rsidRDefault="00AE335E" w:rsidP="00AE335E">
      <w:pPr>
        <w:ind w:left="720" w:hanging="360"/>
        <w:rPr>
          <w:rFonts w:ascii="Arial" w:hAnsi="Arial" w:cs="Arial"/>
          <w:sz w:val="20"/>
          <w:szCs w:val="20"/>
        </w:rPr>
      </w:pPr>
      <w:r w:rsidRPr="00D15340">
        <w:rPr>
          <w:rFonts w:ascii="Arial" w:hAnsi="Arial" w:cs="Arial"/>
          <w:sz w:val="20"/>
          <w:szCs w:val="20"/>
        </w:rPr>
        <w:t>E)</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None of the above</w:t>
      </w:r>
    </w:p>
    <w:p w:rsidR="00AE335E" w:rsidRPr="00C67629" w:rsidRDefault="00AE335E" w:rsidP="00AE335E">
      <w:pPr>
        <w:ind w:left="720" w:hanging="360"/>
        <w:rPr>
          <w:rFonts w:ascii="Arial" w:hAnsi="Arial" w:cs="Arial"/>
          <w:sz w:val="20"/>
          <w:szCs w:val="20"/>
        </w:rPr>
      </w:pPr>
    </w:p>
    <w:p w:rsidR="00AE335E" w:rsidRDefault="00AE335E" w:rsidP="00AE335E">
      <w:pPr>
        <w:ind w:left="720" w:hanging="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B</w:t>
      </w:r>
    </w:p>
    <w:p w:rsidR="00AE335E" w:rsidRPr="00C67629" w:rsidRDefault="00AE335E" w:rsidP="00AE335E">
      <w:pPr>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R</w:t>
      </w:r>
      <w:r w:rsidRPr="00C67629">
        <w:rPr>
          <w:rFonts w:ascii="Arial" w:hAnsi="Arial" w:cs="Arial"/>
          <w:sz w:val="20"/>
          <w:szCs w:val="20"/>
        </w:rPr>
        <w:t xml:space="preserve">OA = </w:t>
      </w:r>
      <w:r>
        <w:rPr>
          <w:rFonts w:ascii="Arial" w:hAnsi="Arial" w:cs="Arial"/>
          <w:sz w:val="20"/>
          <w:szCs w:val="20"/>
        </w:rPr>
        <w:t>Net Income</w:t>
      </w:r>
      <w:r w:rsidRPr="00C67629">
        <w:rPr>
          <w:rFonts w:ascii="Arial" w:hAnsi="Arial" w:cs="Arial"/>
          <w:sz w:val="20"/>
          <w:szCs w:val="20"/>
        </w:rPr>
        <w:t xml:space="preserve"> /</w:t>
      </w:r>
      <w:r>
        <w:rPr>
          <w:rFonts w:ascii="Arial" w:hAnsi="Arial" w:cs="Arial"/>
          <w:sz w:val="20"/>
          <w:szCs w:val="20"/>
        </w:rPr>
        <w:t xml:space="preserve"> </w:t>
      </w:r>
      <w:r w:rsidRPr="00C67629">
        <w:rPr>
          <w:rFonts w:ascii="Arial" w:hAnsi="Arial" w:cs="Arial"/>
          <w:sz w:val="20"/>
          <w:szCs w:val="20"/>
        </w:rPr>
        <w:t xml:space="preserve">Average </w:t>
      </w:r>
      <w:r>
        <w:rPr>
          <w:rFonts w:ascii="Arial" w:hAnsi="Arial" w:cs="Arial"/>
          <w:sz w:val="20"/>
          <w:szCs w:val="20"/>
        </w:rPr>
        <w:t xml:space="preserve">assets.  Therefore ROA equals $18,372 / $104,890 </w:t>
      </w:r>
      <w:r w:rsidRPr="00C67629">
        <w:rPr>
          <w:rFonts w:ascii="Arial" w:hAnsi="Arial" w:cs="Arial"/>
          <w:sz w:val="20"/>
          <w:szCs w:val="20"/>
        </w:rPr>
        <w:t xml:space="preserve">= </w:t>
      </w:r>
      <w:r>
        <w:rPr>
          <w:rFonts w:ascii="Arial" w:hAnsi="Arial" w:cs="Arial"/>
          <w:sz w:val="20"/>
          <w:szCs w:val="20"/>
        </w:rPr>
        <w:t>17.5</w:t>
      </w:r>
      <w:r w:rsidRPr="00C67629">
        <w:rPr>
          <w:rFonts w:ascii="Arial" w:hAnsi="Arial" w:cs="Arial"/>
          <w:sz w:val="20"/>
          <w:szCs w:val="20"/>
        </w:rPr>
        <w:t>%.</w:t>
      </w:r>
    </w:p>
    <w:p w:rsidR="0060504B" w:rsidRDefault="0060504B">
      <w:pPr>
        <w:rPr>
          <w:rFonts w:ascii="Arial" w:hAnsi="Arial" w:cs="Arial"/>
          <w:b/>
          <w:sz w:val="20"/>
          <w:szCs w:val="20"/>
        </w:rPr>
      </w:pPr>
    </w:p>
    <w:p w:rsidR="004A50DD" w:rsidRDefault="004A50DD">
      <w:pPr>
        <w:rPr>
          <w:rFonts w:ascii="Arial" w:hAnsi="Arial" w:cs="Arial"/>
          <w:b/>
          <w:sz w:val="20"/>
          <w:szCs w:val="20"/>
        </w:rPr>
      </w:pPr>
    </w:p>
    <w:p w:rsidR="00AE335E" w:rsidRPr="00FD237D" w:rsidRDefault="00AE335E" w:rsidP="00AE335E">
      <w:pPr>
        <w:tabs>
          <w:tab w:val="left" w:pos="720"/>
        </w:tabs>
        <w:ind w:left="720" w:hanging="720"/>
        <w:rPr>
          <w:rFonts w:ascii="Arial" w:hAnsi="Arial" w:cs="Arial"/>
          <w:b/>
          <w:sz w:val="20"/>
          <w:szCs w:val="20"/>
        </w:rPr>
      </w:pPr>
      <w:r>
        <w:rPr>
          <w:rFonts w:ascii="Arial" w:hAnsi="Arial" w:cs="Arial"/>
          <w:b/>
          <w:sz w:val="20"/>
          <w:szCs w:val="20"/>
        </w:rPr>
        <w:t>Topic:</w:t>
      </w:r>
      <w:r>
        <w:rPr>
          <w:rFonts w:ascii="Arial" w:hAnsi="Arial" w:cs="Arial"/>
          <w:b/>
          <w:sz w:val="20"/>
          <w:szCs w:val="20"/>
        </w:rPr>
        <w:tab/>
      </w:r>
      <w:r w:rsidRPr="00FD237D">
        <w:rPr>
          <w:rFonts w:ascii="Arial" w:hAnsi="Arial" w:cs="Arial"/>
          <w:b/>
          <w:sz w:val="20"/>
          <w:szCs w:val="20"/>
        </w:rPr>
        <w:t>Return on Assets – Numerical calculations required (</w:t>
      </w:r>
      <w:r>
        <w:rPr>
          <w:rFonts w:ascii="Arial" w:hAnsi="Arial" w:cs="Arial"/>
          <w:b/>
          <w:sz w:val="20"/>
          <w:szCs w:val="20"/>
        </w:rPr>
        <w:t>m</w:t>
      </w:r>
      <w:r w:rsidRPr="00FD237D">
        <w:rPr>
          <w:rFonts w:ascii="Arial" w:hAnsi="Arial" w:cs="Arial"/>
          <w:b/>
          <w:sz w:val="20"/>
          <w:szCs w:val="20"/>
        </w:rPr>
        <w:t xml:space="preserve">ore challenging because </w:t>
      </w:r>
      <w:r>
        <w:rPr>
          <w:rFonts w:ascii="Arial" w:hAnsi="Arial" w:cs="Arial"/>
          <w:b/>
          <w:sz w:val="20"/>
          <w:szCs w:val="20"/>
        </w:rPr>
        <w:t>n</w:t>
      </w:r>
      <w:r w:rsidRPr="00FD237D">
        <w:rPr>
          <w:rFonts w:ascii="Arial" w:hAnsi="Arial" w:cs="Arial"/>
          <w:b/>
          <w:sz w:val="20"/>
          <w:szCs w:val="20"/>
        </w:rPr>
        <w:t>et income is not provided, must be calculated.)</w:t>
      </w:r>
    </w:p>
    <w:p w:rsidR="00AE335E" w:rsidRPr="00FD237D" w:rsidRDefault="00AE335E" w:rsidP="00AE335E">
      <w:pPr>
        <w:ind w:left="360" w:hanging="360"/>
        <w:rPr>
          <w:rFonts w:ascii="Arial" w:hAnsi="Arial" w:cs="Arial"/>
          <w:b/>
          <w:sz w:val="20"/>
          <w:szCs w:val="20"/>
        </w:rPr>
      </w:pPr>
      <w:r w:rsidRPr="00FD237D">
        <w:rPr>
          <w:rFonts w:ascii="Arial" w:hAnsi="Arial" w:cs="Arial"/>
          <w:b/>
          <w:sz w:val="20"/>
          <w:szCs w:val="20"/>
        </w:rPr>
        <w:t xml:space="preserve">LO: </w:t>
      </w:r>
      <w:r>
        <w:rPr>
          <w:rFonts w:ascii="Arial" w:hAnsi="Arial" w:cs="Arial"/>
          <w:b/>
          <w:sz w:val="20"/>
          <w:szCs w:val="20"/>
        </w:rPr>
        <w:t>4</w:t>
      </w:r>
    </w:p>
    <w:p w:rsidR="00AE335E" w:rsidRPr="00C67629" w:rsidRDefault="00AE335E" w:rsidP="00AE335E">
      <w:pPr>
        <w:ind w:left="360" w:hanging="360"/>
        <w:rPr>
          <w:rFonts w:ascii="Arial" w:hAnsi="Arial" w:cs="Arial"/>
          <w:sz w:val="20"/>
          <w:szCs w:val="20"/>
        </w:rPr>
      </w:pPr>
      <w:r>
        <w:rPr>
          <w:rFonts w:ascii="Arial" w:hAnsi="Arial" w:cs="Arial"/>
          <w:b/>
          <w:sz w:val="20"/>
          <w:szCs w:val="20"/>
        </w:rPr>
        <w:t>26</w:t>
      </w:r>
      <w:r w:rsidRPr="00FD237D">
        <w:rPr>
          <w:rFonts w:ascii="Arial" w:hAnsi="Arial" w:cs="Arial"/>
          <w:b/>
          <w:sz w:val="20"/>
          <w:szCs w:val="20"/>
        </w:rPr>
        <w:t>.</w:t>
      </w:r>
      <w:r>
        <w:rPr>
          <w:rFonts w:ascii="Arial" w:hAnsi="Arial" w:cs="Arial"/>
          <w:sz w:val="20"/>
          <w:szCs w:val="20"/>
        </w:rPr>
        <w:t xml:space="preserve"> </w:t>
      </w:r>
      <w:r>
        <w:rPr>
          <w:rFonts w:ascii="Arial" w:hAnsi="Arial" w:cs="Arial"/>
          <w:sz w:val="20"/>
          <w:szCs w:val="20"/>
        </w:rPr>
        <w:tab/>
        <w:t>Sales for the year = $554,044, Profit margin = 24%</w:t>
      </w:r>
      <w:r w:rsidRPr="00C67629">
        <w:rPr>
          <w:rFonts w:ascii="Arial" w:hAnsi="Arial" w:cs="Arial"/>
          <w:sz w:val="20"/>
          <w:szCs w:val="20"/>
        </w:rPr>
        <w:t xml:space="preserve">, </w:t>
      </w:r>
      <w:r>
        <w:rPr>
          <w:rFonts w:ascii="Arial" w:hAnsi="Arial" w:cs="Arial"/>
          <w:sz w:val="20"/>
          <w:szCs w:val="20"/>
        </w:rPr>
        <w:t xml:space="preserve">and </w:t>
      </w:r>
      <w:r w:rsidRPr="00C67629">
        <w:rPr>
          <w:rFonts w:ascii="Arial" w:hAnsi="Arial" w:cs="Arial"/>
          <w:sz w:val="20"/>
          <w:szCs w:val="20"/>
        </w:rPr>
        <w:t xml:space="preserve">average Assets </w:t>
      </w:r>
      <w:r>
        <w:rPr>
          <w:rFonts w:ascii="Arial" w:hAnsi="Arial" w:cs="Arial"/>
          <w:sz w:val="20"/>
          <w:szCs w:val="20"/>
        </w:rPr>
        <w:t xml:space="preserve">during the year </w:t>
      </w:r>
      <w:r w:rsidRPr="00C67629">
        <w:rPr>
          <w:rFonts w:ascii="Arial" w:hAnsi="Arial" w:cs="Arial"/>
          <w:sz w:val="20"/>
          <w:szCs w:val="20"/>
        </w:rPr>
        <w:t>= $</w:t>
      </w:r>
      <w:r>
        <w:rPr>
          <w:rFonts w:ascii="Arial" w:hAnsi="Arial" w:cs="Arial"/>
          <w:sz w:val="20"/>
          <w:szCs w:val="20"/>
        </w:rPr>
        <w:t>518,216.</w:t>
      </w:r>
      <w:r w:rsidRPr="00C67629">
        <w:rPr>
          <w:rFonts w:ascii="Arial" w:hAnsi="Arial" w:cs="Arial"/>
          <w:sz w:val="20"/>
          <w:szCs w:val="20"/>
        </w:rPr>
        <w:t xml:space="preserve"> </w:t>
      </w:r>
      <w:r>
        <w:rPr>
          <w:rFonts w:ascii="Arial" w:hAnsi="Arial" w:cs="Arial"/>
          <w:sz w:val="20"/>
          <w:szCs w:val="20"/>
        </w:rPr>
        <w:t>Return on Assets (</w:t>
      </w:r>
      <w:r w:rsidRPr="00C67629">
        <w:rPr>
          <w:rFonts w:ascii="Arial" w:hAnsi="Arial" w:cs="Arial"/>
          <w:sz w:val="20"/>
          <w:szCs w:val="20"/>
        </w:rPr>
        <w:t>R</w:t>
      </w:r>
      <w:r>
        <w:rPr>
          <w:rFonts w:ascii="Arial" w:hAnsi="Arial" w:cs="Arial"/>
          <w:sz w:val="20"/>
          <w:szCs w:val="20"/>
        </w:rPr>
        <w:t>OA) for the year is:</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A)</w:t>
      </w:r>
      <w:r>
        <w:rPr>
          <w:rFonts w:ascii="Arial" w:hAnsi="Arial" w:cs="Arial"/>
          <w:sz w:val="20"/>
          <w:szCs w:val="20"/>
        </w:rPr>
        <w:t xml:space="preserve"> </w:t>
      </w:r>
      <w:r>
        <w:rPr>
          <w:rFonts w:ascii="Arial" w:hAnsi="Arial" w:cs="Arial"/>
          <w:sz w:val="20"/>
          <w:szCs w:val="20"/>
        </w:rPr>
        <w:tab/>
        <w:t>17.1</w:t>
      </w:r>
      <w:r w:rsidRPr="00C67629">
        <w:rPr>
          <w:rFonts w:ascii="Arial" w:hAnsi="Arial" w:cs="Arial"/>
          <w:sz w:val="20"/>
          <w:szCs w:val="20"/>
        </w:rPr>
        <w:t>%</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B)</w:t>
      </w:r>
      <w:r>
        <w:rPr>
          <w:rFonts w:ascii="Arial" w:hAnsi="Arial" w:cs="Arial"/>
          <w:sz w:val="20"/>
          <w:szCs w:val="20"/>
        </w:rPr>
        <w:t xml:space="preserve"> </w:t>
      </w:r>
      <w:r>
        <w:rPr>
          <w:rFonts w:ascii="Arial" w:hAnsi="Arial" w:cs="Arial"/>
          <w:sz w:val="20"/>
          <w:szCs w:val="20"/>
        </w:rPr>
        <w:tab/>
        <w:t>25.7</w:t>
      </w:r>
      <w:r w:rsidRPr="00C67629">
        <w:rPr>
          <w:rFonts w:ascii="Arial" w:hAnsi="Arial" w:cs="Arial"/>
          <w:sz w:val="20"/>
          <w:szCs w:val="20"/>
        </w:rPr>
        <w:t>%</w:t>
      </w:r>
    </w:p>
    <w:p w:rsidR="00AE335E" w:rsidRDefault="00AE335E" w:rsidP="00AE335E">
      <w:pPr>
        <w:ind w:left="720" w:hanging="360"/>
        <w:rPr>
          <w:rFonts w:ascii="Arial" w:hAnsi="Arial" w:cs="Arial"/>
          <w:sz w:val="20"/>
          <w:szCs w:val="20"/>
        </w:rPr>
      </w:pPr>
      <w:r w:rsidRPr="00D15340">
        <w:rPr>
          <w:rFonts w:ascii="Arial" w:hAnsi="Arial" w:cs="Arial"/>
          <w:sz w:val="20"/>
          <w:szCs w:val="20"/>
        </w:rPr>
        <w:t>C)</w:t>
      </w:r>
      <w:r>
        <w:rPr>
          <w:rFonts w:ascii="Arial" w:hAnsi="Arial" w:cs="Arial"/>
          <w:sz w:val="20"/>
          <w:szCs w:val="20"/>
        </w:rPr>
        <w:t xml:space="preserve"> </w:t>
      </w:r>
      <w:r>
        <w:rPr>
          <w:rFonts w:ascii="Arial" w:hAnsi="Arial" w:cs="Arial"/>
          <w:sz w:val="20"/>
          <w:szCs w:val="20"/>
        </w:rPr>
        <w:tab/>
        <w:t xml:space="preserve">84.0% </w:t>
      </w:r>
    </w:p>
    <w:p w:rsidR="00AE335E" w:rsidRPr="00C67629" w:rsidRDefault="00AE335E" w:rsidP="00AE335E">
      <w:pPr>
        <w:ind w:left="720" w:hanging="360"/>
        <w:rPr>
          <w:rFonts w:ascii="Arial" w:hAnsi="Arial" w:cs="Arial"/>
          <w:sz w:val="20"/>
          <w:szCs w:val="20"/>
        </w:rPr>
      </w:pPr>
      <w:r w:rsidRPr="00D15340">
        <w:rPr>
          <w:rFonts w:ascii="Arial" w:hAnsi="Arial" w:cs="Arial"/>
          <w:sz w:val="20"/>
          <w:szCs w:val="20"/>
        </w:rPr>
        <w:t>D)</w:t>
      </w:r>
      <w:r>
        <w:rPr>
          <w:rFonts w:ascii="Arial" w:hAnsi="Arial" w:cs="Arial"/>
          <w:sz w:val="20"/>
          <w:szCs w:val="20"/>
        </w:rPr>
        <w:t xml:space="preserve"> </w:t>
      </w:r>
      <w:r>
        <w:rPr>
          <w:rFonts w:ascii="Arial" w:hAnsi="Arial" w:cs="Arial"/>
          <w:sz w:val="20"/>
          <w:szCs w:val="20"/>
        </w:rPr>
        <w:tab/>
        <w:t>There is not enough information to calculate ROA.</w:t>
      </w:r>
    </w:p>
    <w:p w:rsidR="00AE335E" w:rsidRDefault="00AE335E" w:rsidP="00AE335E">
      <w:pPr>
        <w:ind w:left="720" w:hanging="360"/>
        <w:rPr>
          <w:rFonts w:ascii="Arial" w:hAnsi="Arial" w:cs="Arial"/>
          <w:sz w:val="20"/>
          <w:szCs w:val="20"/>
        </w:rPr>
      </w:pPr>
      <w:r w:rsidRPr="00D15340">
        <w:rPr>
          <w:rFonts w:ascii="Arial" w:hAnsi="Arial" w:cs="Arial"/>
          <w:sz w:val="20"/>
          <w:szCs w:val="20"/>
        </w:rPr>
        <w:t>E)</w:t>
      </w:r>
      <w:r>
        <w:rPr>
          <w:rFonts w:ascii="Arial" w:hAnsi="Arial" w:cs="Arial"/>
          <w:sz w:val="20"/>
          <w:szCs w:val="20"/>
        </w:rPr>
        <w:t xml:space="preserve"> </w:t>
      </w:r>
      <w:r>
        <w:rPr>
          <w:rFonts w:ascii="Arial" w:hAnsi="Arial" w:cs="Arial"/>
          <w:sz w:val="20"/>
          <w:szCs w:val="20"/>
        </w:rPr>
        <w:tab/>
      </w:r>
      <w:r w:rsidRPr="00C67629">
        <w:rPr>
          <w:rFonts w:ascii="Arial" w:hAnsi="Arial" w:cs="Arial"/>
          <w:sz w:val="20"/>
          <w:szCs w:val="20"/>
        </w:rPr>
        <w:t>None of the above</w:t>
      </w:r>
    </w:p>
    <w:p w:rsidR="00AE335E" w:rsidRPr="00C67629" w:rsidRDefault="00AE335E" w:rsidP="00AE335E">
      <w:pPr>
        <w:ind w:left="720" w:hanging="360"/>
        <w:rPr>
          <w:rFonts w:ascii="Arial" w:hAnsi="Arial" w:cs="Arial"/>
          <w:sz w:val="20"/>
          <w:szCs w:val="20"/>
        </w:rPr>
      </w:pPr>
    </w:p>
    <w:p w:rsidR="00AE335E" w:rsidRDefault="00AE335E" w:rsidP="00AE335E">
      <w:pPr>
        <w:ind w:left="720" w:hanging="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B</w:t>
      </w:r>
    </w:p>
    <w:p w:rsidR="00AE335E" w:rsidRDefault="00AE335E" w:rsidP="00AE335E">
      <w:pPr>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R</w:t>
      </w:r>
      <w:r w:rsidRPr="00C67629">
        <w:rPr>
          <w:rFonts w:ascii="Arial" w:hAnsi="Arial" w:cs="Arial"/>
          <w:sz w:val="20"/>
          <w:szCs w:val="20"/>
        </w:rPr>
        <w:t xml:space="preserve">OA = </w:t>
      </w:r>
      <w:r>
        <w:rPr>
          <w:rFonts w:ascii="Arial" w:hAnsi="Arial" w:cs="Arial"/>
          <w:sz w:val="20"/>
          <w:szCs w:val="20"/>
        </w:rPr>
        <w:t>Net Income</w:t>
      </w:r>
      <w:r w:rsidRPr="00C67629">
        <w:rPr>
          <w:rFonts w:ascii="Arial" w:hAnsi="Arial" w:cs="Arial"/>
          <w:sz w:val="20"/>
          <w:szCs w:val="20"/>
        </w:rPr>
        <w:t xml:space="preserve"> /Average assets</w:t>
      </w:r>
      <w:r>
        <w:rPr>
          <w:rFonts w:ascii="Arial" w:hAnsi="Arial" w:cs="Arial"/>
          <w:sz w:val="20"/>
          <w:szCs w:val="20"/>
        </w:rPr>
        <w:t xml:space="preserve">. We are not given </w:t>
      </w:r>
      <w:r w:rsidR="004A50DD">
        <w:rPr>
          <w:rFonts w:ascii="Arial" w:hAnsi="Arial" w:cs="Arial"/>
          <w:sz w:val="20"/>
          <w:szCs w:val="20"/>
        </w:rPr>
        <w:t>N</w:t>
      </w:r>
      <w:r>
        <w:rPr>
          <w:rFonts w:ascii="Arial" w:hAnsi="Arial" w:cs="Arial"/>
          <w:sz w:val="20"/>
          <w:szCs w:val="20"/>
        </w:rPr>
        <w:t xml:space="preserve">et income, but we do know that </w:t>
      </w:r>
      <w:r w:rsidR="004A50DD">
        <w:rPr>
          <w:rFonts w:ascii="Arial" w:hAnsi="Arial" w:cs="Arial"/>
          <w:sz w:val="20"/>
          <w:szCs w:val="20"/>
        </w:rPr>
        <w:t>P</w:t>
      </w:r>
      <w:r>
        <w:rPr>
          <w:rFonts w:ascii="Arial" w:hAnsi="Arial" w:cs="Arial"/>
          <w:sz w:val="20"/>
          <w:szCs w:val="20"/>
        </w:rPr>
        <w:t>rofit margin is 24%. Thus we can calculate:</w:t>
      </w:r>
    </w:p>
    <w:p w:rsidR="00AE335E" w:rsidRDefault="00AE335E" w:rsidP="00AE335E">
      <w:pPr>
        <w:ind w:left="360"/>
        <w:rPr>
          <w:rFonts w:ascii="Arial" w:hAnsi="Arial" w:cs="Arial"/>
          <w:sz w:val="20"/>
          <w:szCs w:val="20"/>
        </w:rPr>
      </w:pPr>
      <w:r>
        <w:rPr>
          <w:rFonts w:ascii="Arial" w:hAnsi="Arial" w:cs="Arial"/>
          <w:sz w:val="20"/>
          <w:szCs w:val="20"/>
        </w:rPr>
        <w:t xml:space="preserve">Net income as Sales × PM = $132,971.  </w:t>
      </w:r>
    </w:p>
    <w:p w:rsidR="00AE335E" w:rsidRPr="00C67629" w:rsidRDefault="00AE335E" w:rsidP="00AE335E">
      <w:pPr>
        <w:ind w:left="360"/>
        <w:rPr>
          <w:rFonts w:ascii="Arial" w:hAnsi="Arial" w:cs="Arial"/>
          <w:sz w:val="20"/>
          <w:szCs w:val="20"/>
        </w:rPr>
      </w:pPr>
      <w:r>
        <w:rPr>
          <w:rFonts w:ascii="Arial" w:hAnsi="Arial" w:cs="Arial"/>
          <w:sz w:val="20"/>
          <w:szCs w:val="20"/>
        </w:rPr>
        <w:t>ROA = $132,971 / $518,216</w:t>
      </w:r>
      <w:r w:rsidR="004A50DD">
        <w:rPr>
          <w:rFonts w:ascii="Arial" w:hAnsi="Arial" w:cs="Arial"/>
          <w:sz w:val="20"/>
          <w:szCs w:val="20"/>
        </w:rPr>
        <w:t xml:space="preserve"> </w:t>
      </w:r>
      <w:r>
        <w:rPr>
          <w:rFonts w:ascii="Arial" w:hAnsi="Arial" w:cs="Arial"/>
          <w:sz w:val="20"/>
          <w:szCs w:val="20"/>
        </w:rPr>
        <w:t>= 25.7%.</w:t>
      </w:r>
    </w:p>
    <w:p w:rsidR="00AE335E" w:rsidRDefault="00AE335E" w:rsidP="00AE335E">
      <w:pPr>
        <w:ind w:left="720" w:hanging="360"/>
        <w:rPr>
          <w:rFonts w:ascii="Arial" w:hAnsi="Arial" w:cs="Arial"/>
          <w:sz w:val="20"/>
          <w:szCs w:val="20"/>
        </w:rPr>
      </w:pPr>
    </w:p>
    <w:p w:rsidR="004A50DD" w:rsidRDefault="004A50DD" w:rsidP="00AE335E">
      <w:pPr>
        <w:ind w:left="720" w:hanging="360"/>
        <w:rPr>
          <w:rFonts w:ascii="Arial" w:hAnsi="Arial" w:cs="Arial"/>
          <w:sz w:val="20"/>
          <w:szCs w:val="20"/>
        </w:rPr>
      </w:pPr>
    </w:p>
    <w:p w:rsidR="00AE335E" w:rsidRPr="00FD237D" w:rsidRDefault="00AE335E" w:rsidP="00AE335E">
      <w:pPr>
        <w:tabs>
          <w:tab w:val="left" w:pos="720"/>
        </w:tabs>
        <w:ind w:left="720" w:hanging="720"/>
        <w:rPr>
          <w:rFonts w:ascii="Arial" w:hAnsi="Arial" w:cs="Arial"/>
          <w:b/>
          <w:sz w:val="20"/>
          <w:szCs w:val="20"/>
        </w:rPr>
      </w:pPr>
      <w:r>
        <w:rPr>
          <w:rFonts w:ascii="Arial" w:hAnsi="Arial" w:cs="Arial"/>
          <w:b/>
          <w:sz w:val="20"/>
          <w:szCs w:val="20"/>
        </w:rPr>
        <w:t xml:space="preserve">Topic: </w:t>
      </w:r>
      <w:r>
        <w:rPr>
          <w:rFonts w:ascii="Arial" w:hAnsi="Arial" w:cs="Arial"/>
          <w:b/>
          <w:sz w:val="20"/>
          <w:szCs w:val="20"/>
        </w:rPr>
        <w:tab/>
      </w:r>
      <w:r w:rsidRPr="00FD237D">
        <w:rPr>
          <w:rFonts w:ascii="Arial" w:hAnsi="Arial" w:cs="Arial"/>
          <w:b/>
          <w:sz w:val="20"/>
          <w:szCs w:val="20"/>
        </w:rPr>
        <w:t>Return on Assets – Numerical calculations required (</w:t>
      </w:r>
      <w:r>
        <w:rPr>
          <w:rFonts w:ascii="Arial" w:hAnsi="Arial" w:cs="Arial"/>
          <w:b/>
          <w:sz w:val="20"/>
          <w:szCs w:val="20"/>
        </w:rPr>
        <w:t>m</w:t>
      </w:r>
      <w:r w:rsidRPr="00FD237D">
        <w:rPr>
          <w:rFonts w:ascii="Arial" w:hAnsi="Arial" w:cs="Arial"/>
          <w:b/>
          <w:sz w:val="20"/>
          <w:szCs w:val="20"/>
        </w:rPr>
        <w:t xml:space="preserve">ore challenging because </w:t>
      </w:r>
      <w:r>
        <w:rPr>
          <w:rFonts w:ascii="Arial" w:hAnsi="Arial" w:cs="Arial"/>
          <w:b/>
          <w:sz w:val="20"/>
          <w:szCs w:val="20"/>
        </w:rPr>
        <w:t>a</w:t>
      </w:r>
      <w:r w:rsidRPr="00FD237D">
        <w:rPr>
          <w:rFonts w:ascii="Arial" w:hAnsi="Arial" w:cs="Arial"/>
          <w:b/>
          <w:sz w:val="20"/>
          <w:szCs w:val="20"/>
        </w:rPr>
        <w:t>verage assets are not provided</w:t>
      </w:r>
      <w:r>
        <w:rPr>
          <w:rFonts w:ascii="Arial" w:hAnsi="Arial" w:cs="Arial"/>
          <w:b/>
          <w:sz w:val="20"/>
          <w:szCs w:val="20"/>
        </w:rPr>
        <w:t>;</w:t>
      </w:r>
      <w:r w:rsidRPr="00FD237D">
        <w:rPr>
          <w:rFonts w:ascii="Arial" w:hAnsi="Arial" w:cs="Arial"/>
          <w:b/>
          <w:sz w:val="20"/>
          <w:szCs w:val="20"/>
        </w:rPr>
        <w:t xml:space="preserve"> must be calculated.)</w:t>
      </w:r>
    </w:p>
    <w:p w:rsidR="00AE335E" w:rsidRPr="00FD237D" w:rsidRDefault="00AE335E" w:rsidP="00AE335E">
      <w:pPr>
        <w:ind w:left="360" w:hanging="360"/>
        <w:rPr>
          <w:rFonts w:ascii="Arial" w:hAnsi="Arial" w:cs="Arial"/>
          <w:b/>
          <w:sz w:val="20"/>
          <w:szCs w:val="20"/>
        </w:rPr>
      </w:pPr>
      <w:r w:rsidRPr="00FD237D">
        <w:rPr>
          <w:rFonts w:ascii="Arial" w:hAnsi="Arial" w:cs="Arial"/>
          <w:b/>
          <w:sz w:val="20"/>
          <w:szCs w:val="20"/>
        </w:rPr>
        <w:t xml:space="preserve">LO: </w:t>
      </w:r>
      <w:r>
        <w:rPr>
          <w:rFonts w:ascii="Arial" w:hAnsi="Arial" w:cs="Arial"/>
          <w:b/>
          <w:sz w:val="20"/>
          <w:szCs w:val="20"/>
        </w:rPr>
        <w:t>4</w:t>
      </w:r>
    </w:p>
    <w:p w:rsidR="00AE335E" w:rsidRDefault="00AE335E" w:rsidP="00AE335E">
      <w:pPr>
        <w:ind w:left="360" w:hanging="360"/>
        <w:rPr>
          <w:rFonts w:ascii="Arial" w:hAnsi="Arial" w:cs="Arial"/>
          <w:sz w:val="20"/>
          <w:szCs w:val="20"/>
        </w:rPr>
      </w:pPr>
      <w:r w:rsidRPr="00FD237D">
        <w:rPr>
          <w:rFonts w:ascii="Arial" w:hAnsi="Arial" w:cs="Arial"/>
          <w:b/>
          <w:sz w:val="20"/>
          <w:szCs w:val="20"/>
        </w:rPr>
        <w:t>2</w:t>
      </w:r>
      <w:r>
        <w:rPr>
          <w:rFonts w:ascii="Arial" w:hAnsi="Arial" w:cs="Arial"/>
          <w:b/>
          <w:sz w:val="20"/>
          <w:szCs w:val="20"/>
        </w:rPr>
        <w:t>7</w:t>
      </w:r>
      <w:r w:rsidRPr="00FD237D">
        <w:rPr>
          <w:rFonts w:ascii="Arial" w:hAnsi="Arial" w:cs="Arial"/>
          <w:b/>
          <w:sz w:val="20"/>
          <w:szCs w:val="20"/>
        </w:rPr>
        <w:t>.</w:t>
      </w:r>
      <w:r>
        <w:rPr>
          <w:rFonts w:ascii="Arial" w:hAnsi="Arial" w:cs="Arial"/>
          <w:sz w:val="20"/>
          <w:szCs w:val="20"/>
        </w:rPr>
        <w:tab/>
        <w:t>On December 3</w:t>
      </w:r>
      <w:r w:rsidR="00D74516">
        <w:rPr>
          <w:rFonts w:ascii="Arial" w:hAnsi="Arial" w:cs="Arial"/>
          <w:sz w:val="20"/>
          <w:szCs w:val="20"/>
        </w:rPr>
        <w:t>1, 2013, Harley-Davidson, Inc. reported</w:t>
      </w:r>
      <w:r>
        <w:rPr>
          <w:rFonts w:ascii="Arial" w:hAnsi="Arial" w:cs="Arial"/>
          <w:sz w:val="20"/>
          <w:szCs w:val="20"/>
        </w:rPr>
        <w:t xml:space="preserve"> the following </w:t>
      </w:r>
      <w:r w:rsidR="00D74516">
        <w:rPr>
          <w:rFonts w:ascii="Arial" w:hAnsi="Arial" w:cs="Arial"/>
          <w:sz w:val="20"/>
          <w:szCs w:val="20"/>
        </w:rPr>
        <w:t xml:space="preserve">on its Form 10-K </w:t>
      </w:r>
      <w:r>
        <w:rPr>
          <w:rFonts w:ascii="Arial" w:hAnsi="Arial" w:cs="Arial"/>
          <w:sz w:val="20"/>
          <w:szCs w:val="20"/>
        </w:rPr>
        <w:t>(in millions):</w:t>
      </w:r>
    </w:p>
    <w:p w:rsidR="00AE335E" w:rsidRDefault="00AE335E" w:rsidP="00AE335E">
      <w:pPr>
        <w:rPr>
          <w:rFonts w:ascii="Arial" w:hAnsi="Arial" w:cs="Arial"/>
          <w:sz w:val="20"/>
          <w:szCs w:val="20"/>
        </w:rPr>
      </w:pPr>
    </w:p>
    <w:tbl>
      <w:tblPr>
        <w:tblW w:w="0" w:type="auto"/>
        <w:jc w:val="center"/>
        <w:tblLook w:val="00A0" w:firstRow="1" w:lastRow="0" w:firstColumn="1" w:lastColumn="0" w:noHBand="0" w:noVBand="0"/>
      </w:tblPr>
      <w:tblGrid>
        <w:gridCol w:w="1638"/>
        <w:gridCol w:w="1440"/>
        <w:gridCol w:w="1440"/>
      </w:tblGrid>
      <w:tr w:rsidR="00AE335E" w:rsidRPr="00823C9D" w:rsidTr="004A50DD">
        <w:trPr>
          <w:jc w:val="center"/>
        </w:trPr>
        <w:tc>
          <w:tcPr>
            <w:tcW w:w="1638" w:type="dxa"/>
          </w:tcPr>
          <w:p w:rsidR="00AE335E" w:rsidRPr="00823C9D" w:rsidRDefault="00AE335E" w:rsidP="00AE335E">
            <w:pPr>
              <w:rPr>
                <w:rFonts w:ascii="Arial" w:hAnsi="Arial" w:cs="Arial"/>
                <w:sz w:val="20"/>
                <w:szCs w:val="20"/>
              </w:rPr>
            </w:pPr>
          </w:p>
        </w:tc>
        <w:tc>
          <w:tcPr>
            <w:tcW w:w="1440" w:type="dxa"/>
            <w:tcBorders>
              <w:bottom w:val="single" w:sz="4" w:space="0" w:color="auto"/>
            </w:tcBorders>
            <w:shd w:val="clear" w:color="auto" w:fill="D3DFEE"/>
          </w:tcPr>
          <w:p w:rsidR="00AE335E" w:rsidRPr="00823C9D" w:rsidRDefault="00AE335E" w:rsidP="00AE335E">
            <w:pPr>
              <w:jc w:val="right"/>
              <w:rPr>
                <w:rFonts w:ascii="Arial" w:hAnsi="Arial" w:cs="Arial"/>
                <w:sz w:val="20"/>
                <w:szCs w:val="20"/>
              </w:rPr>
            </w:pPr>
            <w:r>
              <w:rPr>
                <w:rFonts w:ascii="Arial" w:hAnsi="Arial" w:cs="Arial"/>
                <w:sz w:val="20"/>
                <w:szCs w:val="20"/>
              </w:rPr>
              <w:t>2013</w:t>
            </w:r>
          </w:p>
        </w:tc>
        <w:tc>
          <w:tcPr>
            <w:tcW w:w="1440" w:type="dxa"/>
            <w:tcBorders>
              <w:bottom w:val="single" w:sz="4" w:space="0" w:color="auto"/>
            </w:tcBorders>
            <w:shd w:val="clear" w:color="auto" w:fill="D3DFEE"/>
          </w:tcPr>
          <w:p w:rsidR="00AE335E" w:rsidRPr="00823C9D" w:rsidRDefault="00E3580A" w:rsidP="00AE335E">
            <w:pPr>
              <w:jc w:val="right"/>
              <w:rPr>
                <w:rFonts w:ascii="Arial" w:hAnsi="Arial" w:cs="Arial"/>
                <w:sz w:val="20"/>
                <w:szCs w:val="20"/>
              </w:rPr>
            </w:pPr>
            <w:r>
              <w:rPr>
                <w:rFonts w:ascii="Arial" w:hAnsi="Arial" w:cs="Arial"/>
                <w:sz w:val="20"/>
                <w:szCs w:val="20"/>
              </w:rPr>
              <w:t>2</w:t>
            </w:r>
            <w:r w:rsidR="00AE335E">
              <w:rPr>
                <w:rFonts w:ascii="Arial" w:hAnsi="Arial" w:cs="Arial"/>
                <w:sz w:val="20"/>
                <w:szCs w:val="20"/>
              </w:rPr>
              <w:t>012</w:t>
            </w:r>
          </w:p>
        </w:tc>
      </w:tr>
      <w:tr w:rsidR="00AE335E" w:rsidRPr="00823C9D" w:rsidTr="00AE335E">
        <w:trPr>
          <w:jc w:val="center"/>
        </w:trPr>
        <w:tc>
          <w:tcPr>
            <w:tcW w:w="1638" w:type="dxa"/>
          </w:tcPr>
          <w:p w:rsidR="00AE335E" w:rsidRPr="00823C9D" w:rsidRDefault="00AE335E" w:rsidP="00AE335E">
            <w:pPr>
              <w:rPr>
                <w:rFonts w:ascii="Arial" w:hAnsi="Arial" w:cs="Arial"/>
                <w:sz w:val="20"/>
                <w:szCs w:val="20"/>
              </w:rPr>
            </w:pPr>
            <w:r>
              <w:rPr>
                <w:rFonts w:ascii="Arial" w:hAnsi="Arial" w:cs="Arial"/>
                <w:sz w:val="20"/>
                <w:szCs w:val="20"/>
              </w:rPr>
              <w:t>Total assets</w:t>
            </w:r>
          </w:p>
        </w:tc>
        <w:tc>
          <w:tcPr>
            <w:tcW w:w="1440" w:type="dxa"/>
            <w:tcBorders>
              <w:top w:val="single" w:sz="4" w:space="0" w:color="auto"/>
            </w:tcBorders>
          </w:tcPr>
          <w:p w:rsidR="00AE335E" w:rsidRPr="00823C9D" w:rsidRDefault="00AE335E" w:rsidP="00AE335E">
            <w:pPr>
              <w:jc w:val="right"/>
              <w:rPr>
                <w:rFonts w:ascii="Arial" w:hAnsi="Arial" w:cs="Arial"/>
                <w:sz w:val="20"/>
                <w:szCs w:val="20"/>
              </w:rPr>
            </w:pPr>
            <w:r>
              <w:rPr>
                <w:rFonts w:ascii="Arial" w:hAnsi="Arial" w:cs="Arial"/>
                <w:sz w:val="20"/>
                <w:szCs w:val="20"/>
              </w:rPr>
              <w:t>$9,405</w:t>
            </w:r>
          </w:p>
        </w:tc>
        <w:tc>
          <w:tcPr>
            <w:tcW w:w="1440" w:type="dxa"/>
            <w:tcBorders>
              <w:top w:val="single" w:sz="4" w:space="0" w:color="auto"/>
            </w:tcBorders>
          </w:tcPr>
          <w:p w:rsidR="00AE335E" w:rsidRPr="00823C9D" w:rsidRDefault="00AE335E" w:rsidP="00AE335E">
            <w:pPr>
              <w:tabs>
                <w:tab w:val="decimal" w:pos="1224"/>
              </w:tabs>
              <w:jc w:val="right"/>
              <w:rPr>
                <w:rFonts w:ascii="Arial" w:hAnsi="Arial" w:cs="Arial"/>
                <w:sz w:val="20"/>
                <w:szCs w:val="20"/>
              </w:rPr>
            </w:pPr>
            <w:r>
              <w:rPr>
                <w:rFonts w:ascii="Arial" w:hAnsi="Arial" w:cs="Arial"/>
                <w:sz w:val="20"/>
                <w:szCs w:val="20"/>
              </w:rPr>
              <w:t>$9,171</w:t>
            </w:r>
          </w:p>
        </w:tc>
      </w:tr>
      <w:tr w:rsidR="00AE335E" w:rsidRPr="00823C9D" w:rsidTr="00AE335E">
        <w:trPr>
          <w:jc w:val="center"/>
        </w:trPr>
        <w:tc>
          <w:tcPr>
            <w:tcW w:w="1638" w:type="dxa"/>
          </w:tcPr>
          <w:p w:rsidR="00AE335E" w:rsidRPr="00823C9D" w:rsidRDefault="00AE335E" w:rsidP="00AE335E">
            <w:pPr>
              <w:rPr>
                <w:rFonts w:ascii="Arial" w:hAnsi="Arial" w:cs="Arial"/>
                <w:sz w:val="20"/>
                <w:szCs w:val="20"/>
              </w:rPr>
            </w:pPr>
            <w:r>
              <w:rPr>
                <w:rFonts w:ascii="Arial" w:hAnsi="Arial" w:cs="Arial"/>
                <w:sz w:val="20"/>
                <w:szCs w:val="20"/>
              </w:rPr>
              <w:t>Total sales</w:t>
            </w:r>
          </w:p>
        </w:tc>
        <w:tc>
          <w:tcPr>
            <w:tcW w:w="1440" w:type="dxa"/>
          </w:tcPr>
          <w:p w:rsidR="00AE335E" w:rsidRPr="00823C9D" w:rsidRDefault="00AE335E" w:rsidP="00AE335E">
            <w:pPr>
              <w:jc w:val="right"/>
              <w:rPr>
                <w:rFonts w:ascii="Arial" w:hAnsi="Arial" w:cs="Arial"/>
                <w:sz w:val="20"/>
                <w:szCs w:val="20"/>
              </w:rPr>
            </w:pPr>
            <w:r>
              <w:rPr>
                <w:rFonts w:ascii="Arial" w:hAnsi="Arial" w:cs="Arial"/>
                <w:sz w:val="20"/>
                <w:szCs w:val="20"/>
              </w:rPr>
              <w:t>$5,900</w:t>
            </w:r>
          </w:p>
        </w:tc>
        <w:tc>
          <w:tcPr>
            <w:tcW w:w="1440" w:type="dxa"/>
          </w:tcPr>
          <w:p w:rsidR="00AE335E" w:rsidRPr="00823C9D" w:rsidRDefault="00AE335E" w:rsidP="00AE335E">
            <w:pPr>
              <w:tabs>
                <w:tab w:val="decimal" w:pos="1224"/>
              </w:tabs>
              <w:jc w:val="right"/>
              <w:rPr>
                <w:rFonts w:ascii="Arial" w:hAnsi="Arial" w:cs="Arial"/>
                <w:sz w:val="20"/>
                <w:szCs w:val="20"/>
              </w:rPr>
            </w:pPr>
            <w:r>
              <w:rPr>
                <w:rFonts w:ascii="Arial" w:hAnsi="Arial" w:cs="Arial"/>
                <w:sz w:val="20"/>
                <w:szCs w:val="20"/>
              </w:rPr>
              <w:t>$5,581</w:t>
            </w:r>
          </w:p>
        </w:tc>
      </w:tr>
      <w:tr w:rsidR="00AE335E" w:rsidRPr="00823C9D" w:rsidTr="00AE335E">
        <w:trPr>
          <w:jc w:val="center"/>
        </w:trPr>
        <w:tc>
          <w:tcPr>
            <w:tcW w:w="1638" w:type="dxa"/>
          </w:tcPr>
          <w:p w:rsidR="00AE335E" w:rsidRPr="00823C9D" w:rsidRDefault="00AE335E" w:rsidP="00AE335E">
            <w:pPr>
              <w:rPr>
                <w:rFonts w:ascii="Arial" w:hAnsi="Arial" w:cs="Arial"/>
                <w:sz w:val="20"/>
                <w:szCs w:val="20"/>
              </w:rPr>
            </w:pPr>
            <w:r w:rsidRPr="00823C9D">
              <w:rPr>
                <w:rFonts w:ascii="Arial" w:hAnsi="Arial" w:cs="Arial"/>
                <w:sz w:val="20"/>
                <w:szCs w:val="20"/>
              </w:rPr>
              <w:t xml:space="preserve">Net </w:t>
            </w:r>
            <w:r>
              <w:rPr>
                <w:rFonts w:ascii="Arial" w:hAnsi="Arial" w:cs="Arial"/>
                <w:sz w:val="20"/>
                <w:szCs w:val="20"/>
              </w:rPr>
              <w:t>income</w:t>
            </w:r>
          </w:p>
        </w:tc>
        <w:tc>
          <w:tcPr>
            <w:tcW w:w="1440" w:type="dxa"/>
          </w:tcPr>
          <w:p w:rsidR="00AE335E" w:rsidRPr="00823C9D" w:rsidRDefault="00AE335E" w:rsidP="00AE335E">
            <w:pPr>
              <w:jc w:val="right"/>
              <w:rPr>
                <w:rFonts w:ascii="Arial" w:hAnsi="Arial" w:cs="Arial"/>
                <w:sz w:val="20"/>
                <w:szCs w:val="20"/>
              </w:rPr>
            </w:pPr>
            <w:r>
              <w:rPr>
                <w:rFonts w:ascii="Arial" w:hAnsi="Arial" w:cs="Arial"/>
                <w:sz w:val="20"/>
                <w:szCs w:val="20"/>
              </w:rPr>
              <w:t>$734</w:t>
            </w:r>
          </w:p>
        </w:tc>
        <w:tc>
          <w:tcPr>
            <w:tcW w:w="1440" w:type="dxa"/>
          </w:tcPr>
          <w:p w:rsidR="00AE335E" w:rsidRPr="00823C9D" w:rsidRDefault="00AE335E" w:rsidP="00AE335E">
            <w:pPr>
              <w:tabs>
                <w:tab w:val="decimal" w:pos="1224"/>
              </w:tabs>
              <w:jc w:val="right"/>
              <w:rPr>
                <w:rFonts w:ascii="Arial" w:hAnsi="Arial" w:cs="Arial"/>
                <w:sz w:val="20"/>
                <w:szCs w:val="20"/>
              </w:rPr>
            </w:pPr>
            <w:r>
              <w:rPr>
                <w:rFonts w:ascii="Arial" w:hAnsi="Arial" w:cs="Arial"/>
                <w:sz w:val="20"/>
                <w:szCs w:val="20"/>
              </w:rPr>
              <w:t>$624</w:t>
            </w:r>
          </w:p>
        </w:tc>
      </w:tr>
    </w:tbl>
    <w:p w:rsidR="00AE335E" w:rsidRDefault="00AE335E" w:rsidP="00AE335E">
      <w:pPr>
        <w:rPr>
          <w:rFonts w:ascii="Arial" w:hAnsi="Arial" w:cs="Arial"/>
          <w:sz w:val="20"/>
          <w:szCs w:val="20"/>
        </w:rPr>
      </w:pPr>
    </w:p>
    <w:p w:rsidR="00AE335E" w:rsidRDefault="00AE335E" w:rsidP="00AE335E">
      <w:pPr>
        <w:ind w:left="720" w:hanging="360"/>
        <w:rPr>
          <w:rFonts w:ascii="Arial" w:hAnsi="Arial" w:cs="Arial"/>
          <w:sz w:val="20"/>
          <w:szCs w:val="20"/>
        </w:rPr>
      </w:pPr>
      <w:r>
        <w:rPr>
          <w:rFonts w:ascii="Arial" w:hAnsi="Arial" w:cs="Arial"/>
          <w:sz w:val="20"/>
          <w:szCs w:val="20"/>
        </w:rPr>
        <w:t>Calculate return on assets (ROA) for 2013.</w:t>
      </w:r>
    </w:p>
    <w:p w:rsidR="00AE335E" w:rsidRDefault="00AE335E" w:rsidP="00AE335E">
      <w:pPr>
        <w:ind w:left="720" w:hanging="360"/>
        <w:rPr>
          <w:rFonts w:ascii="Arial" w:hAnsi="Arial" w:cs="Arial"/>
          <w:sz w:val="20"/>
          <w:szCs w:val="20"/>
        </w:rPr>
      </w:pPr>
      <w:r w:rsidRPr="00D15340">
        <w:rPr>
          <w:rFonts w:ascii="Arial" w:hAnsi="Arial" w:cs="Arial"/>
          <w:sz w:val="20"/>
          <w:szCs w:val="20"/>
        </w:rPr>
        <w:t>A)</w:t>
      </w:r>
      <w:r>
        <w:rPr>
          <w:rFonts w:ascii="Arial" w:hAnsi="Arial" w:cs="Arial"/>
          <w:sz w:val="20"/>
          <w:szCs w:val="20"/>
        </w:rPr>
        <w:t xml:space="preserve"> </w:t>
      </w:r>
      <w:r>
        <w:rPr>
          <w:rFonts w:ascii="Arial" w:hAnsi="Arial" w:cs="Arial"/>
          <w:sz w:val="20"/>
          <w:szCs w:val="20"/>
        </w:rPr>
        <w:tab/>
        <w:t xml:space="preserve">  7.9%</w:t>
      </w:r>
    </w:p>
    <w:p w:rsidR="00AE335E" w:rsidRDefault="00AE335E" w:rsidP="00AE335E">
      <w:pPr>
        <w:ind w:left="720" w:hanging="360"/>
        <w:rPr>
          <w:rFonts w:ascii="Arial" w:hAnsi="Arial" w:cs="Arial"/>
          <w:sz w:val="20"/>
          <w:szCs w:val="20"/>
        </w:rPr>
      </w:pPr>
      <w:r w:rsidRPr="00D15340">
        <w:rPr>
          <w:rFonts w:ascii="Arial" w:hAnsi="Arial" w:cs="Arial"/>
          <w:sz w:val="20"/>
          <w:szCs w:val="20"/>
        </w:rPr>
        <w:t>B)</w:t>
      </w:r>
      <w:r>
        <w:rPr>
          <w:rFonts w:ascii="Arial" w:hAnsi="Arial" w:cs="Arial"/>
          <w:sz w:val="20"/>
          <w:szCs w:val="20"/>
        </w:rPr>
        <w:t xml:space="preserve"> </w:t>
      </w:r>
      <w:r>
        <w:rPr>
          <w:rFonts w:ascii="Arial" w:hAnsi="Arial" w:cs="Arial"/>
          <w:sz w:val="20"/>
          <w:szCs w:val="20"/>
        </w:rPr>
        <w:tab/>
        <w:t>62.7%</w:t>
      </w:r>
    </w:p>
    <w:p w:rsidR="00AE335E" w:rsidRDefault="00AE335E" w:rsidP="00AE335E">
      <w:pPr>
        <w:ind w:left="720" w:hanging="360"/>
        <w:rPr>
          <w:rFonts w:ascii="Arial" w:hAnsi="Arial" w:cs="Arial"/>
          <w:sz w:val="20"/>
          <w:szCs w:val="20"/>
        </w:rPr>
      </w:pPr>
      <w:r w:rsidRPr="00D15340">
        <w:rPr>
          <w:rFonts w:ascii="Arial" w:hAnsi="Arial" w:cs="Arial"/>
          <w:sz w:val="20"/>
          <w:szCs w:val="20"/>
        </w:rPr>
        <w:t>C)</w:t>
      </w:r>
      <w:r>
        <w:rPr>
          <w:rFonts w:ascii="Arial" w:hAnsi="Arial" w:cs="Arial"/>
          <w:sz w:val="20"/>
          <w:szCs w:val="20"/>
        </w:rPr>
        <w:t xml:space="preserve"> </w:t>
      </w:r>
      <w:r>
        <w:rPr>
          <w:rFonts w:ascii="Arial" w:hAnsi="Arial" w:cs="Arial"/>
          <w:sz w:val="20"/>
          <w:szCs w:val="20"/>
        </w:rPr>
        <w:tab/>
        <w:t>71.5%</w:t>
      </w:r>
    </w:p>
    <w:p w:rsidR="00AE335E" w:rsidRDefault="00AE335E" w:rsidP="00AE335E">
      <w:pPr>
        <w:ind w:left="720" w:hanging="360"/>
        <w:rPr>
          <w:rFonts w:ascii="Arial" w:hAnsi="Arial" w:cs="Arial"/>
          <w:sz w:val="20"/>
          <w:szCs w:val="20"/>
        </w:rPr>
      </w:pPr>
      <w:r w:rsidRPr="00D15340">
        <w:rPr>
          <w:rFonts w:ascii="Arial" w:hAnsi="Arial" w:cs="Arial"/>
          <w:sz w:val="20"/>
          <w:szCs w:val="20"/>
        </w:rPr>
        <w:t>D)</w:t>
      </w:r>
      <w:r>
        <w:rPr>
          <w:rFonts w:ascii="Arial" w:hAnsi="Arial" w:cs="Arial"/>
          <w:sz w:val="20"/>
          <w:szCs w:val="20"/>
        </w:rPr>
        <w:t xml:space="preserve"> </w:t>
      </w:r>
      <w:r>
        <w:rPr>
          <w:rFonts w:ascii="Arial" w:hAnsi="Arial" w:cs="Arial"/>
          <w:sz w:val="20"/>
          <w:szCs w:val="20"/>
        </w:rPr>
        <w:tab/>
        <w:t xml:space="preserve">  8.3%</w:t>
      </w:r>
    </w:p>
    <w:p w:rsidR="00AE335E" w:rsidRDefault="00AE335E" w:rsidP="00AE335E">
      <w:pPr>
        <w:ind w:left="720" w:hanging="360"/>
        <w:rPr>
          <w:rFonts w:ascii="Arial" w:hAnsi="Arial" w:cs="Arial"/>
          <w:sz w:val="20"/>
          <w:szCs w:val="20"/>
        </w:rPr>
      </w:pPr>
      <w:r w:rsidRPr="00D15340">
        <w:rPr>
          <w:rFonts w:ascii="Arial" w:hAnsi="Arial" w:cs="Arial"/>
          <w:sz w:val="20"/>
          <w:szCs w:val="20"/>
        </w:rPr>
        <w:t>E)</w:t>
      </w:r>
      <w:r>
        <w:rPr>
          <w:rFonts w:ascii="Arial" w:hAnsi="Arial" w:cs="Arial"/>
          <w:sz w:val="20"/>
          <w:szCs w:val="20"/>
        </w:rPr>
        <w:t xml:space="preserve"> </w:t>
      </w:r>
      <w:r>
        <w:rPr>
          <w:rFonts w:ascii="Arial" w:hAnsi="Arial" w:cs="Arial"/>
          <w:sz w:val="20"/>
          <w:szCs w:val="20"/>
        </w:rPr>
        <w:tab/>
        <w:t>None of the above</w:t>
      </w:r>
    </w:p>
    <w:p w:rsidR="00AE335E" w:rsidRDefault="00AE335E" w:rsidP="00AE335E">
      <w:pPr>
        <w:ind w:left="720" w:hanging="360"/>
        <w:rPr>
          <w:rFonts w:ascii="Arial" w:hAnsi="Arial" w:cs="Arial"/>
          <w:sz w:val="20"/>
          <w:szCs w:val="20"/>
        </w:rPr>
      </w:pPr>
    </w:p>
    <w:p w:rsidR="00AE335E" w:rsidRDefault="00AE335E" w:rsidP="00AE335E">
      <w:pPr>
        <w:ind w:left="720" w:hanging="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A</w:t>
      </w:r>
    </w:p>
    <w:p w:rsidR="00AE335E" w:rsidRDefault="00AE335E" w:rsidP="00AE335E">
      <w:pPr>
        <w:ind w:left="360"/>
        <w:rPr>
          <w:rFonts w:ascii="Arial" w:hAnsi="Arial" w:cs="Arial"/>
          <w:sz w:val="20"/>
          <w:szCs w:val="20"/>
        </w:rPr>
      </w:pPr>
      <w:r w:rsidRPr="00FD237D">
        <w:rPr>
          <w:rFonts w:ascii="Arial" w:hAnsi="Arial" w:cs="Arial"/>
          <w:i/>
          <w:sz w:val="20"/>
          <w:szCs w:val="20"/>
        </w:rPr>
        <w:t>Rationale:</w:t>
      </w:r>
      <w:r>
        <w:rPr>
          <w:rFonts w:ascii="Arial" w:hAnsi="Arial" w:cs="Arial"/>
          <w:sz w:val="20"/>
          <w:szCs w:val="20"/>
        </w:rPr>
        <w:t xml:space="preserve"> Return on assets = Net income / Average assets. A simple way to calculate average assets is to take the average of the beginning and ending assets: ($9,405 + $9,171) / 2 = $9,288. ROA = $734 / $9,288 = 7.9%.</w:t>
      </w:r>
    </w:p>
    <w:p w:rsidR="00AE335E" w:rsidRDefault="00AE335E" w:rsidP="00AE335E">
      <w:pPr>
        <w:ind w:left="720" w:hanging="360"/>
        <w:rPr>
          <w:rFonts w:ascii="Arial" w:hAnsi="Arial" w:cs="Arial"/>
          <w:sz w:val="20"/>
          <w:szCs w:val="20"/>
        </w:rPr>
      </w:pPr>
    </w:p>
    <w:p w:rsidR="00501293" w:rsidRPr="00C67629" w:rsidRDefault="00501293" w:rsidP="00835A3C">
      <w:pPr>
        <w:rPr>
          <w:rFonts w:ascii="Arial" w:hAnsi="Arial" w:cs="Arial"/>
          <w:sz w:val="20"/>
          <w:szCs w:val="20"/>
        </w:rPr>
      </w:pPr>
    </w:p>
    <w:p w:rsidR="00221ADD" w:rsidRPr="006A3628" w:rsidRDefault="00501293" w:rsidP="00C67629">
      <w:pPr>
        <w:rPr>
          <w:rFonts w:ascii="Arial" w:hAnsi="Arial" w:cs="Arial"/>
          <w:sz w:val="20"/>
          <w:szCs w:val="20"/>
        </w:rPr>
      </w:pPr>
      <w:r>
        <w:rPr>
          <w:rFonts w:ascii="Arial" w:hAnsi="Arial" w:cs="Arial"/>
          <w:sz w:val="20"/>
          <w:szCs w:val="20"/>
        </w:rPr>
        <w:br w:type="page"/>
      </w:r>
    </w:p>
    <w:p w:rsidR="00501293" w:rsidRPr="00D63FB9" w:rsidRDefault="00FC106D" w:rsidP="00D63FB9">
      <w:pPr>
        <w:pBdr>
          <w:bottom w:val="single" w:sz="12" w:space="1" w:color="auto"/>
        </w:pBdr>
        <w:shd w:val="clear" w:color="auto" w:fill="D3DFEE"/>
        <w:tabs>
          <w:tab w:val="left" w:pos="270"/>
          <w:tab w:val="left" w:pos="360"/>
          <w:tab w:val="left" w:pos="720"/>
          <w:tab w:val="left" w:pos="1188"/>
        </w:tabs>
        <w:rPr>
          <w:rFonts w:ascii="Arial" w:hAnsi="Arial" w:cs="Arial"/>
          <w:b/>
        </w:rPr>
      </w:pPr>
      <w:r w:rsidRPr="00D63FB9">
        <w:rPr>
          <w:rFonts w:ascii="Arial" w:hAnsi="Arial" w:cs="Arial"/>
          <w:b/>
        </w:rPr>
        <w:t>Exercises</w:t>
      </w:r>
    </w:p>
    <w:p w:rsidR="00501293" w:rsidRDefault="00501293" w:rsidP="00C67629">
      <w:pPr>
        <w:rPr>
          <w:rFonts w:ascii="Arial" w:hAnsi="Arial" w:cs="Arial"/>
          <w:sz w:val="20"/>
          <w:szCs w:val="20"/>
        </w:rPr>
      </w:pPr>
    </w:p>
    <w:p w:rsidR="00501293" w:rsidRPr="00D63FB9" w:rsidRDefault="00501293" w:rsidP="00D63FB9">
      <w:pPr>
        <w:ind w:left="360" w:hanging="360"/>
        <w:rPr>
          <w:rFonts w:ascii="Arial" w:hAnsi="Arial" w:cs="Arial"/>
          <w:b/>
          <w:sz w:val="20"/>
          <w:szCs w:val="20"/>
        </w:rPr>
      </w:pPr>
      <w:r w:rsidRPr="00D63FB9">
        <w:rPr>
          <w:rFonts w:ascii="Arial" w:hAnsi="Arial" w:cs="Arial"/>
          <w:b/>
          <w:sz w:val="20"/>
          <w:szCs w:val="20"/>
        </w:rPr>
        <w:t>Topic: Financial Accounting Vocabulary</w:t>
      </w:r>
    </w:p>
    <w:p w:rsidR="00501293" w:rsidRPr="00D63FB9" w:rsidRDefault="00501293" w:rsidP="00D63FB9">
      <w:pPr>
        <w:ind w:left="360" w:hanging="360"/>
        <w:rPr>
          <w:rFonts w:ascii="Arial" w:hAnsi="Arial" w:cs="Arial"/>
          <w:b/>
          <w:sz w:val="20"/>
          <w:szCs w:val="20"/>
        </w:rPr>
      </w:pPr>
      <w:r w:rsidRPr="00D63FB9">
        <w:rPr>
          <w:rFonts w:ascii="Arial" w:hAnsi="Arial" w:cs="Arial"/>
          <w:b/>
          <w:sz w:val="20"/>
          <w:szCs w:val="20"/>
        </w:rPr>
        <w:t>LO: 2</w:t>
      </w:r>
    </w:p>
    <w:p w:rsidR="00501293" w:rsidRPr="00D63FB9" w:rsidRDefault="00501293" w:rsidP="00D63FB9">
      <w:pPr>
        <w:numPr>
          <w:ilvl w:val="0"/>
          <w:numId w:val="20"/>
        </w:numPr>
        <w:ind w:left="360"/>
        <w:rPr>
          <w:rFonts w:ascii="Arial" w:hAnsi="Arial" w:cs="Arial"/>
          <w:sz w:val="20"/>
          <w:szCs w:val="20"/>
        </w:rPr>
      </w:pPr>
      <w:r w:rsidRPr="00D63FB9">
        <w:rPr>
          <w:rFonts w:ascii="Arial" w:hAnsi="Arial" w:cs="Arial"/>
          <w:sz w:val="20"/>
          <w:szCs w:val="20"/>
        </w:rPr>
        <w:t>Match the item on the left to a numbered item on the right to complete each sentence.</w:t>
      </w:r>
    </w:p>
    <w:p w:rsidR="00501293" w:rsidRDefault="00501293" w:rsidP="00CF4C78">
      <w:pPr>
        <w:rPr>
          <w:rFonts w:ascii="Arial" w:hAnsi="Arial" w:cs="Arial"/>
          <w:sz w:val="20"/>
          <w:szCs w:val="20"/>
        </w:rPr>
      </w:pPr>
    </w:p>
    <w:tbl>
      <w:tblPr>
        <w:tblW w:w="8347" w:type="dxa"/>
        <w:tblInd w:w="378" w:type="dxa"/>
        <w:tblLook w:val="04A0" w:firstRow="1" w:lastRow="0" w:firstColumn="1" w:lastColumn="0" w:noHBand="0" w:noVBand="1"/>
      </w:tblPr>
      <w:tblGrid>
        <w:gridCol w:w="450"/>
        <w:gridCol w:w="5040"/>
        <w:gridCol w:w="630"/>
        <w:gridCol w:w="383"/>
        <w:gridCol w:w="1844"/>
      </w:tblGrid>
      <w:tr w:rsidR="00D63FB9" w:rsidRPr="00551DB6" w:rsidTr="00551DB6">
        <w:tc>
          <w:tcPr>
            <w:tcW w:w="450"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A)</w:t>
            </w:r>
          </w:p>
        </w:tc>
        <w:tc>
          <w:tcPr>
            <w:tcW w:w="5040" w:type="dxa"/>
            <w:shd w:val="clear" w:color="auto" w:fill="auto"/>
          </w:tcPr>
          <w:p w:rsidR="00D63FB9" w:rsidRPr="00551DB6" w:rsidRDefault="00D63FB9" w:rsidP="004A50DD">
            <w:pPr>
              <w:spacing w:after="120"/>
              <w:ind w:left="-108"/>
              <w:rPr>
                <w:rFonts w:ascii="Arial" w:hAnsi="Arial" w:cs="Arial"/>
                <w:sz w:val="20"/>
                <w:szCs w:val="20"/>
              </w:rPr>
            </w:pPr>
            <w:r w:rsidRPr="00551DB6">
              <w:rPr>
                <w:rFonts w:ascii="Arial" w:hAnsi="Arial" w:cs="Arial"/>
                <w:sz w:val="20"/>
                <w:szCs w:val="20"/>
              </w:rPr>
              <w:t>Resources that a company owns or controls are called _________________.</w:t>
            </w:r>
          </w:p>
        </w:tc>
        <w:tc>
          <w:tcPr>
            <w:tcW w:w="630" w:type="dxa"/>
            <w:shd w:val="clear" w:color="auto" w:fill="auto"/>
          </w:tcPr>
          <w:p w:rsidR="00D63FB9" w:rsidRPr="00551DB6" w:rsidRDefault="00D63FB9" w:rsidP="004A50DD">
            <w:pPr>
              <w:spacing w:after="120"/>
              <w:rPr>
                <w:rFonts w:ascii="Arial" w:hAnsi="Arial" w:cs="Arial"/>
                <w:sz w:val="20"/>
                <w:szCs w:val="20"/>
              </w:rPr>
            </w:pPr>
          </w:p>
        </w:tc>
        <w:tc>
          <w:tcPr>
            <w:tcW w:w="383"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1.</w:t>
            </w:r>
          </w:p>
        </w:tc>
        <w:tc>
          <w:tcPr>
            <w:tcW w:w="1844" w:type="dxa"/>
            <w:shd w:val="clear" w:color="auto" w:fill="auto"/>
          </w:tcPr>
          <w:p w:rsidR="00D63FB9" w:rsidRPr="00551DB6" w:rsidRDefault="004A50DD" w:rsidP="004A50DD">
            <w:pPr>
              <w:spacing w:after="120"/>
              <w:ind w:left="-69"/>
              <w:rPr>
                <w:rFonts w:ascii="Arial" w:hAnsi="Arial" w:cs="Arial"/>
                <w:sz w:val="20"/>
                <w:szCs w:val="20"/>
              </w:rPr>
            </w:pPr>
            <w:r>
              <w:rPr>
                <w:rFonts w:ascii="Arial" w:hAnsi="Arial" w:cs="Arial"/>
                <w:sz w:val="20"/>
                <w:szCs w:val="20"/>
              </w:rPr>
              <w:t>l</w:t>
            </w:r>
            <w:r w:rsidR="00D63FB9" w:rsidRPr="00551DB6">
              <w:rPr>
                <w:rFonts w:ascii="Arial" w:hAnsi="Arial" w:cs="Arial"/>
                <w:sz w:val="20"/>
                <w:szCs w:val="20"/>
              </w:rPr>
              <w:t>iabilities</w:t>
            </w:r>
          </w:p>
        </w:tc>
      </w:tr>
      <w:tr w:rsidR="00D63FB9" w:rsidRPr="00551DB6" w:rsidTr="00551DB6">
        <w:tc>
          <w:tcPr>
            <w:tcW w:w="450"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B)</w:t>
            </w:r>
          </w:p>
        </w:tc>
        <w:tc>
          <w:tcPr>
            <w:tcW w:w="5040" w:type="dxa"/>
            <w:shd w:val="clear" w:color="auto" w:fill="auto"/>
          </w:tcPr>
          <w:p w:rsidR="00D63FB9" w:rsidRPr="00551DB6" w:rsidRDefault="00D63FB9" w:rsidP="004A50DD">
            <w:pPr>
              <w:spacing w:after="120"/>
              <w:ind w:left="-108"/>
              <w:rPr>
                <w:rFonts w:ascii="Arial" w:hAnsi="Arial" w:cs="Arial"/>
                <w:sz w:val="20"/>
                <w:szCs w:val="20"/>
              </w:rPr>
            </w:pPr>
            <w:r w:rsidRPr="00551DB6">
              <w:rPr>
                <w:rFonts w:ascii="Arial" w:hAnsi="Arial" w:cs="Arial"/>
                <w:sz w:val="20"/>
              </w:rPr>
              <w:t>The difference between a company’s assets and its equity is equal to _______________.</w:t>
            </w:r>
          </w:p>
        </w:tc>
        <w:tc>
          <w:tcPr>
            <w:tcW w:w="630" w:type="dxa"/>
            <w:shd w:val="clear" w:color="auto" w:fill="auto"/>
          </w:tcPr>
          <w:p w:rsidR="00D63FB9" w:rsidRPr="00551DB6" w:rsidRDefault="00D63FB9" w:rsidP="004A50DD">
            <w:pPr>
              <w:spacing w:after="120"/>
              <w:rPr>
                <w:rFonts w:ascii="Arial" w:hAnsi="Arial" w:cs="Arial"/>
                <w:sz w:val="20"/>
                <w:szCs w:val="20"/>
              </w:rPr>
            </w:pPr>
          </w:p>
        </w:tc>
        <w:tc>
          <w:tcPr>
            <w:tcW w:w="383"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2.</w:t>
            </w:r>
          </w:p>
        </w:tc>
        <w:tc>
          <w:tcPr>
            <w:tcW w:w="1844" w:type="dxa"/>
            <w:shd w:val="clear" w:color="auto" w:fill="auto"/>
          </w:tcPr>
          <w:p w:rsidR="00D63FB9" w:rsidRPr="00551DB6" w:rsidRDefault="00D63FB9" w:rsidP="004A50DD">
            <w:pPr>
              <w:spacing w:after="120"/>
              <w:ind w:left="-69"/>
              <w:rPr>
                <w:rFonts w:ascii="Arial" w:hAnsi="Arial" w:cs="Arial"/>
                <w:sz w:val="20"/>
                <w:szCs w:val="20"/>
              </w:rPr>
            </w:pPr>
            <w:r w:rsidRPr="00551DB6">
              <w:rPr>
                <w:rFonts w:ascii="Arial" w:hAnsi="Arial" w:cs="Arial"/>
                <w:sz w:val="20"/>
                <w:szCs w:val="20"/>
              </w:rPr>
              <w:t>return on assets</w:t>
            </w:r>
          </w:p>
        </w:tc>
      </w:tr>
      <w:tr w:rsidR="00D63FB9" w:rsidRPr="00551DB6" w:rsidTr="00551DB6">
        <w:tc>
          <w:tcPr>
            <w:tcW w:w="450"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C)</w:t>
            </w:r>
          </w:p>
        </w:tc>
        <w:tc>
          <w:tcPr>
            <w:tcW w:w="5040" w:type="dxa"/>
            <w:shd w:val="clear" w:color="auto" w:fill="auto"/>
          </w:tcPr>
          <w:p w:rsidR="00D63FB9" w:rsidRPr="00551DB6" w:rsidRDefault="00D63FB9" w:rsidP="004A50DD">
            <w:pPr>
              <w:spacing w:after="120"/>
              <w:ind w:left="-108"/>
              <w:rPr>
                <w:rFonts w:ascii="Arial" w:hAnsi="Arial" w:cs="Arial"/>
                <w:sz w:val="20"/>
                <w:szCs w:val="20"/>
              </w:rPr>
            </w:pPr>
            <w:r w:rsidRPr="00551DB6">
              <w:rPr>
                <w:rFonts w:ascii="Arial" w:hAnsi="Arial" w:cs="Arial"/>
                <w:sz w:val="20"/>
              </w:rPr>
              <w:t>Net income divided by average assets is known as ____________.</w:t>
            </w:r>
          </w:p>
        </w:tc>
        <w:tc>
          <w:tcPr>
            <w:tcW w:w="630" w:type="dxa"/>
            <w:shd w:val="clear" w:color="auto" w:fill="auto"/>
          </w:tcPr>
          <w:p w:rsidR="00D63FB9" w:rsidRPr="00551DB6" w:rsidRDefault="00D63FB9" w:rsidP="004A50DD">
            <w:pPr>
              <w:spacing w:after="120"/>
              <w:rPr>
                <w:rFonts w:ascii="Arial" w:hAnsi="Arial" w:cs="Arial"/>
                <w:sz w:val="20"/>
                <w:szCs w:val="20"/>
              </w:rPr>
            </w:pPr>
          </w:p>
        </w:tc>
        <w:tc>
          <w:tcPr>
            <w:tcW w:w="383"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3.</w:t>
            </w:r>
          </w:p>
        </w:tc>
        <w:tc>
          <w:tcPr>
            <w:tcW w:w="1844" w:type="dxa"/>
            <w:shd w:val="clear" w:color="auto" w:fill="auto"/>
          </w:tcPr>
          <w:p w:rsidR="00D63FB9" w:rsidRPr="00551DB6" w:rsidRDefault="00D63FB9" w:rsidP="004A50DD">
            <w:pPr>
              <w:spacing w:after="120"/>
              <w:ind w:left="-69"/>
              <w:rPr>
                <w:rFonts w:ascii="Arial" w:hAnsi="Arial" w:cs="Arial"/>
                <w:sz w:val="20"/>
                <w:szCs w:val="20"/>
              </w:rPr>
            </w:pPr>
            <w:r w:rsidRPr="00551DB6">
              <w:rPr>
                <w:rFonts w:ascii="Arial" w:hAnsi="Arial" w:cs="Arial"/>
                <w:sz w:val="20"/>
                <w:szCs w:val="20"/>
              </w:rPr>
              <w:t>assets</w:t>
            </w:r>
          </w:p>
        </w:tc>
      </w:tr>
      <w:tr w:rsidR="00D63FB9" w:rsidRPr="00551DB6" w:rsidTr="00551DB6">
        <w:tc>
          <w:tcPr>
            <w:tcW w:w="450"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D)</w:t>
            </w:r>
          </w:p>
        </w:tc>
        <w:tc>
          <w:tcPr>
            <w:tcW w:w="5040" w:type="dxa"/>
            <w:shd w:val="clear" w:color="auto" w:fill="auto"/>
          </w:tcPr>
          <w:p w:rsidR="00D63FB9" w:rsidRPr="00551DB6" w:rsidRDefault="00D63FB9" w:rsidP="004A50DD">
            <w:pPr>
              <w:spacing w:after="120"/>
              <w:ind w:left="-108"/>
              <w:rPr>
                <w:rFonts w:ascii="Arial" w:hAnsi="Arial" w:cs="Arial"/>
                <w:sz w:val="20"/>
                <w:szCs w:val="20"/>
              </w:rPr>
            </w:pPr>
            <w:r w:rsidRPr="00551DB6">
              <w:rPr>
                <w:rFonts w:ascii="Arial" w:hAnsi="Arial" w:cs="Arial"/>
                <w:sz w:val="20"/>
              </w:rPr>
              <w:t>Sales</w:t>
            </w:r>
            <w:r w:rsidR="004A50DD">
              <w:rPr>
                <w:rFonts w:ascii="Arial" w:hAnsi="Arial" w:cs="Arial"/>
                <w:sz w:val="20"/>
              </w:rPr>
              <w:t>,</w:t>
            </w:r>
            <w:r w:rsidRPr="00551DB6">
              <w:rPr>
                <w:rFonts w:ascii="Arial" w:hAnsi="Arial" w:cs="Arial"/>
                <w:sz w:val="20"/>
              </w:rPr>
              <w:t xml:space="preserve"> cost of goods sold and all other expenses are necessary to c</w:t>
            </w:r>
            <w:r w:rsidR="002854F8" w:rsidRPr="00551DB6">
              <w:rPr>
                <w:rFonts w:ascii="Arial" w:hAnsi="Arial" w:cs="Arial"/>
                <w:sz w:val="20"/>
              </w:rPr>
              <w:t>alculate a company’s __________</w:t>
            </w:r>
            <w:r w:rsidRPr="00551DB6">
              <w:rPr>
                <w:rFonts w:ascii="Arial" w:hAnsi="Arial" w:cs="Arial"/>
                <w:sz w:val="20"/>
              </w:rPr>
              <w:t>____.</w:t>
            </w:r>
          </w:p>
        </w:tc>
        <w:tc>
          <w:tcPr>
            <w:tcW w:w="630" w:type="dxa"/>
            <w:shd w:val="clear" w:color="auto" w:fill="auto"/>
          </w:tcPr>
          <w:p w:rsidR="00D63FB9" w:rsidRPr="00551DB6" w:rsidRDefault="00D63FB9" w:rsidP="004A50DD">
            <w:pPr>
              <w:spacing w:after="120"/>
              <w:rPr>
                <w:rFonts w:ascii="Arial" w:hAnsi="Arial" w:cs="Arial"/>
                <w:sz w:val="20"/>
                <w:szCs w:val="20"/>
              </w:rPr>
            </w:pPr>
          </w:p>
        </w:tc>
        <w:tc>
          <w:tcPr>
            <w:tcW w:w="383"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4.</w:t>
            </w:r>
          </w:p>
        </w:tc>
        <w:tc>
          <w:tcPr>
            <w:tcW w:w="1844" w:type="dxa"/>
            <w:shd w:val="clear" w:color="auto" w:fill="auto"/>
          </w:tcPr>
          <w:p w:rsidR="00D63FB9" w:rsidRPr="00551DB6" w:rsidRDefault="00D63FB9" w:rsidP="004A50DD">
            <w:pPr>
              <w:spacing w:after="120"/>
              <w:ind w:left="-69"/>
              <w:rPr>
                <w:rFonts w:ascii="Arial" w:hAnsi="Arial" w:cs="Arial"/>
                <w:sz w:val="20"/>
                <w:szCs w:val="20"/>
              </w:rPr>
            </w:pPr>
            <w:r w:rsidRPr="00551DB6">
              <w:rPr>
                <w:rFonts w:ascii="Arial" w:hAnsi="Arial" w:cs="Arial"/>
                <w:sz w:val="20"/>
                <w:szCs w:val="20"/>
              </w:rPr>
              <w:t>income statement</w:t>
            </w:r>
          </w:p>
        </w:tc>
      </w:tr>
      <w:tr w:rsidR="00D63FB9" w:rsidRPr="00551DB6" w:rsidTr="00551DB6">
        <w:tc>
          <w:tcPr>
            <w:tcW w:w="450" w:type="dxa"/>
            <w:shd w:val="clear" w:color="auto" w:fill="auto"/>
          </w:tcPr>
          <w:p w:rsidR="00D63FB9" w:rsidRPr="00551DB6" w:rsidRDefault="00D63FB9" w:rsidP="004A50DD">
            <w:pPr>
              <w:spacing w:after="120"/>
              <w:rPr>
                <w:rFonts w:ascii="Arial" w:hAnsi="Arial" w:cs="Arial"/>
                <w:sz w:val="20"/>
                <w:szCs w:val="20"/>
              </w:rPr>
            </w:pPr>
          </w:p>
        </w:tc>
        <w:tc>
          <w:tcPr>
            <w:tcW w:w="5040" w:type="dxa"/>
            <w:shd w:val="clear" w:color="auto" w:fill="auto"/>
          </w:tcPr>
          <w:p w:rsidR="00D63FB9" w:rsidRPr="00551DB6" w:rsidRDefault="00D63FB9" w:rsidP="004A50DD">
            <w:pPr>
              <w:spacing w:after="120"/>
              <w:ind w:left="-108"/>
              <w:rPr>
                <w:rFonts w:ascii="Arial" w:hAnsi="Arial" w:cs="Arial"/>
                <w:sz w:val="20"/>
                <w:szCs w:val="20"/>
              </w:rPr>
            </w:pPr>
          </w:p>
        </w:tc>
        <w:tc>
          <w:tcPr>
            <w:tcW w:w="630" w:type="dxa"/>
            <w:shd w:val="clear" w:color="auto" w:fill="auto"/>
          </w:tcPr>
          <w:p w:rsidR="00D63FB9" w:rsidRPr="00551DB6" w:rsidRDefault="00D63FB9" w:rsidP="004A50DD">
            <w:pPr>
              <w:spacing w:after="120"/>
              <w:rPr>
                <w:rFonts w:ascii="Arial" w:hAnsi="Arial" w:cs="Arial"/>
                <w:sz w:val="20"/>
                <w:szCs w:val="20"/>
              </w:rPr>
            </w:pPr>
          </w:p>
        </w:tc>
        <w:tc>
          <w:tcPr>
            <w:tcW w:w="383" w:type="dxa"/>
            <w:shd w:val="clear" w:color="auto" w:fill="auto"/>
          </w:tcPr>
          <w:p w:rsidR="00D63FB9" w:rsidRPr="00551DB6" w:rsidRDefault="00D63FB9" w:rsidP="004A50DD">
            <w:pPr>
              <w:spacing w:after="120"/>
              <w:rPr>
                <w:rFonts w:ascii="Arial" w:hAnsi="Arial" w:cs="Arial"/>
                <w:sz w:val="20"/>
                <w:szCs w:val="20"/>
              </w:rPr>
            </w:pPr>
            <w:r w:rsidRPr="00551DB6">
              <w:rPr>
                <w:rFonts w:ascii="Arial" w:hAnsi="Arial" w:cs="Arial"/>
                <w:sz w:val="20"/>
                <w:szCs w:val="20"/>
              </w:rPr>
              <w:t>5.</w:t>
            </w:r>
          </w:p>
        </w:tc>
        <w:tc>
          <w:tcPr>
            <w:tcW w:w="1844" w:type="dxa"/>
            <w:shd w:val="clear" w:color="auto" w:fill="auto"/>
          </w:tcPr>
          <w:p w:rsidR="00D63FB9" w:rsidRPr="00551DB6" w:rsidRDefault="00D63FB9" w:rsidP="004A50DD">
            <w:pPr>
              <w:spacing w:after="120"/>
              <w:ind w:left="-69"/>
              <w:rPr>
                <w:rFonts w:ascii="Arial" w:hAnsi="Arial" w:cs="Arial"/>
                <w:sz w:val="20"/>
                <w:szCs w:val="20"/>
              </w:rPr>
            </w:pPr>
            <w:r w:rsidRPr="00551DB6">
              <w:rPr>
                <w:rFonts w:ascii="Arial" w:hAnsi="Arial" w:cs="Arial"/>
                <w:sz w:val="20"/>
                <w:szCs w:val="20"/>
              </w:rPr>
              <w:t>net income</w:t>
            </w:r>
          </w:p>
        </w:tc>
      </w:tr>
    </w:tbl>
    <w:p w:rsidR="00D63FB9" w:rsidRDefault="00D63FB9" w:rsidP="00CF4C78">
      <w:pPr>
        <w:rPr>
          <w:rFonts w:ascii="Arial" w:hAnsi="Arial" w:cs="Arial"/>
          <w:sz w:val="20"/>
          <w:szCs w:val="20"/>
        </w:rPr>
      </w:pPr>
    </w:p>
    <w:p w:rsidR="0016196B" w:rsidRDefault="00FD237D" w:rsidP="002854F8">
      <w:pPr>
        <w:ind w:left="360"/>
        <w:rPr>
          <w:rFonts w:ascii="Arial" w:hAnsi="Arial" w:cs="Arial"/>
          <w:sz w:val="20"/>
          <w:szCs w:val="20"/>
        </w:rPr>
      </w:pPr>
      <w:r w:rsidRPr="00D63FB9">
        <w:rPr>
          <w:rFonts w:ascii="Arial" w:hAnsi="Arial" w:cs="Arial"/>
          <w:i/>
          <w:sz w:val="20"/>
          <w:szCs w:val="20"/>
        </w:rPr>
        <w:t>Answer:</w:t>
      </w:r>
      <w:r w:rsidR="002854F8">
        <w:rPr>
          <w:rFonts w:ascii="Arial" w:hAnsi="Arial" w:cs="Arial"/>
          <w:sz w:val="20"/>
          <w:szCs w:val="20"/>
        </w:rPr>
        <w:t xml:space="preserve"> </w:t>
      </w:r>
    </w:p>
    <w:p w:rsidR="00501293" w:rsidRPr="006E2270" w:rsidRDefault="002854F8" w:rsidP="002854F8">
      <w:pPr>
        <w:ind w:left="360"/>
        <w:rPr>
          <w:rFonts w:ascii="Arial" w:hAnsi="Arial" w:cs="Arial"/>
          <w:sz w:val="20"/>
          <w:szCs w:val="20"/>
        </w:rPr>
      </w:pPr>
      <w:r>
        <w:rPr>
          <w:rFonts w:ascii="Arial" w:hAnsi="Arial" w:cs="Arial"/>
          <w:sz w:val="20"/>
          <w:szCs w:val="20"/>
        </w:rPr>
        <w:t>A) 3     B) 1     C) 2     D) 5</w:t>
      </w:r>
      <w:r w:rsidR="00501293" w:rsidRPr="006E2270">
        <w:rPr>
          <w:rFonts w:ascii="Arial" w:hAnsi="Arial" w:cs="Arial"/>
          <w:sz w:val="20"/>
          <w:szCs w:val="20"/>
        </w:rPr>
        <w:t xml:space="preserve"> </w:t>
      </w:r>
    </w:p>
    <w:p w:rsidR="00501293" w:rsidRDefault="00501293" w:rsidP="00CF4C78">
      <w:pPr>
        <w:rPr>
          <w:rFonts w:ascii="Arial" w:hAnsi="Arial" w:cs="Arial"/>
          <w:sz w:val="20"/>
          <w:szCs w:val="20"/>
        </w:rPr>
      </w:pPr>
    </w:p>
    <w:p w:rsidR="00501293" w:rsidRDefault="00501293" w:rsidP="009128D0">
      <w:pPr>
        <w:rPr>
          <w:rFonts w:ascii="Arial" w:hAnsi="Arial" w:cs="Arial"/>
          <w:sz w:val="20"/>
          <w:szCs w:val="20"/>
        </w:rPr>
      </w:pPr>
    </w:p>
    <w:p w:rsidR="00501293" w:rsidRPr="002854F8" w:rsidRDefault="00501293" w:rsidP="002854F8">
      <w:pPr>
        <w:ind w:left="360" w:hanging="360"/>
        <w:rPr>
          <w:rFonts w:ascii="Arial" w:hAnsi="Arial" w:cs="Arial"/>
          <w:b/>
          <w:sz w:val="20"/>
          <w:szCs w:val="20"/>
        </w:rPr>
      </w:pPr>
      <w:r w:rsidRPr="002854F8">
        <w:rPr>
          <w:rFonts w:ascii="Arial" w:hAnsi="Arial" w:cs="Arial"/>
          <w:b/>
          <w:sz w:val="20"/>
          <w:szCs w:val="20"/>
        </w:rPr>
        <w:t>Topic: Financial Accounting Vocabulary</w:t>
      </w:r>
    </w:p>
    <w:p w:rsidR="00501293" w:rsidRPr="002854F8" w:rsidRDefault="00501293" w:rsidP="002854F8">
      <w:pPr>
        <w:ind w:left="360" w:hanging="360"/>
        <w:rPr>
          <w:rFonts w:ascii="Arial" w:hAnsi="Arial" w:cs="Arial"/>
          <w:b/>
          <w:sz w:val="20"/>
          <w:szCs w:val="20"/>
        </w:rPr>
      </w:pPr>
      <w:r w:rsidRPr="002854F8">
        <w:rPr>
          <w:rFonts w:ascii="Arial" w:hAnsi="Arial" w:cs="Arial"/>
          <w:b/>
          <w:sz w:val="20"/>
          <w:szCs w:val="20"/>
        </w:rPr>
        <w:t>LO: 2</w:t>
      </w:r>
    </w:p>
    <w:p w:rsidR="00501293" w:rsidRPr="006E2270" w:rsidRDefault="00501293" w:rsidP="002854F8">
      <w:pPr>
        <w:ind w:left="360" w:hanging="360"/>
        <w:rPr>
          <w:rFonts w:ascii="Arial" w:hAnsi="Arial" w:cs="Arial"/>
          <w:sz w:val="20"/>
          <w:szCs w:val="20"/>
        </w:rPr>
      </w:pPr>
      <w:r w:rsidRPr="002854F8">
        <w:rPr>
          <w:rFonts w:ascii="Arial" w:hAnsi="Arial" w:cs="Arial"/>
          <w:b/>
          <w:sz w:val="20"/>
          <w:szCs w:val="20"/>
        </w:rPr>
        <w:t>2.</w:t>
      </w:r>
      <w:r w:rsidR="002854F8">
        <w:rPr>
          <w:rFonts w:ascii="Arial" w:hAnsi="Arial" w:cs="Arial"/>
          <w:b/>
          <w:sz w:val="20"/>
          <w:szCs w:val="20"/>
        </w:rPr>
        <w:tab/>
      </w:r>
      <w:r w:rsidRPr="006E2270">
        <w:rPr>
          <w:rFonts w:ascii="Arial" w:hAnsi="Arial" w:cs="Arial"/>
          <w:sz w:val="20"/>
          <w:szCs w:val="20"/>
        </w:rPr>
        <w:t>Match the item on the left to a numbered item on the right to complete each sentence.</w:t>
      </w:r>
    </w:p>
    <w:p w:rsidR="00501293" w:rsidRDefault="00501293" w:rsidP="009128D0">
      <w:pPr>
        <w:rPr>
          <w:rFonts w:ascii="Arial" w:hAnsi="Arial" w:cs="Arial"/>
          <w:sz w:val="20"/>
          <w:szCs w:val="20"/>
        </w:rPr>
      </w:pPr>
    </w:p>
    <w:tbl>
      <w:tblPr>
        <w:tblW w:w="8910" w:type="dxa"/>
        <w:tblInd w:w="378" w:type="dxa"/>
        <w:tblLook w:val="04A0" w:firstRow="1" w:lastRow="0" w:firstColumn="1" w:lastColumn="0" w:noHBand="0" w:noVBand="1"/>
      </w:tblPr>
      <w:tblGrid>
        <w:gridCol w:w="450"/>
        <w:gridCol w:w="4410"/>
        <w:gridCol w:w="450"/>
        <w:gridCol w:w="383"/>
        <w:gridCol w:w="3217"/>
      </w:tblGrid>
      <w:tr w:rsidR="002854F8" w:rsidRPr="00551DB6" w:rsidTr="00551DB6">
        <w:tc>
          <w:tcPr>
            <w:tcW w:w="450"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A)</w:t>
            </w:r>
          </w:p>
        </w:tc>
        <w:tc>
          <w:tcPr>
            <w:tcW w:w="4410" w:type="dxa"/>
            <w:shd w:val="clear" w:color="auto" w:fill="auto"/>
          </w:tcPr>
          <w:p w:rsidR="002854F8" w:rsidRPr="00551DB6" w:rsidRDefault="002854F8" w:rsidP="004A50DD">
            <w:pPr>
              <w:spacing w:after="120"/>
              <w:ind w:left="-108"/>
              <w:rPr>
                <w:rFonts w:ascii="Arial" w:hAnsi="Arial" w:cs="Arial"/>
                <w:sz w:val="20"/>
                <w:szCs w:val="20"/>
              </w:rPr>
            </w:pPr>
            <w:r w:rsidRPr="00551DB6">
              <w:rPr>
                <w:rFonts w:ascii="Arial" w:hAnsi="Arial" w:cs="Arial"/>
                <w:sz w:val="20"/>
                <w:szCs w:val="20"/>
              </w:rPr>
              <w:t>Companies report assets, liabilities, and equity on the ________________</w:t>
            </w:r>
            <w:r w:rsidR="004A50DD">
              <w:rPr>
                <w:rFonts w:ascii="Arial" w:hAnsi="Arial" w:cs="Arial"/>
                <w:sz w:val="20"/>
                <w:szCs w:val="20"/>
              </w:rPr>
              <w:t>_______</w:t>
            </w:r>
            <w:r w:rsidRPr="00551DB6">
              <w:rPr>
                <w:rFonts w:ascii="Arial" w:hAnsi="Arial" w:cs="Arial"/>
                <w:sz w:val="20"/>
                <w:szCs w:val="20"/>
              </w:rPr>
              <w:t>_.</w:t>
            </w:r>
          </w:p>
        </w:tc>
        <w:tc>
          <w:tcPr>
            <w:tcW w:w="450" w:type="dxa"/>
            <w:shd w:val="clear" w:color="auto" w:fill="auto"/>
          </w:tcPr>
          <w:p w:rsidR="002854F8" w:rsidRPr="00551DB6" w:rsidRDefault="002854F8" w:rsidP="004A50DD">
            <w:pPr>
              <w:spacing w:after="120"/>
              <w:rPr>
                <w:rFonts w:ascii="Arial" w:hAnsi="Arial" w:cs="Arial"/>
                <w:sz w:val="20"/>
                <w:szCs w:val="20"/>
              </w:rPr>
            </w:pPr>
          </w:p>
        </w:tc>
        <w:tc>
          <w:tcPr>
            <w:tcW w:w="383"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1.</w:t>
            </w:r>
          </w:p>
        </w:tc>
        <w:tc>
          <w:tcPr>
            <w:tcW w:w="3217" w:type="dxa"/>
            <w:shd w:val="clear" w:color="auto" w:fill="auto"/>
          </w:tcPr>
          <w:p w:rsidR="002854F8" w:rsidRPr="00551DB6" w:rsidRDefault="002854F8" w:rsidP="004A50DD">
            <w:pPr>
              <w:spacing w:after="120"/>
              <w:ind w:left="-69"/>
              <w:rPr>
                <w:rFonts w:ascii="Arial" w:hAnsi="Arial" w:cs="Arial"/>
                <w:sz w:val="20"/>
                <w:szCs w:val="20"/>
              </w:rPr>
            </w:pPr>
            <w:r w:rsidRPr="00551DB6">
              <w:rPr>
                <w:rFonts w:ascii="Arial" w:hAnsi="Arial" w:cs="Arial"/>
                <w:sz w:val="20"/>
                <w:szCs w:val="20"/>
              </w:rPr>
              <w:t>income statement</w:t>
            </w:r>
          </w:p>
        </w:tc>
      </w:tr>
      <w:tr w:rsidR="002854F8" w:rsidRPr="00551DB6" w:rsidTr="00551DB6">
        <w:tc>
          <w:tcPr>
            <w:tcW w:w="450"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B)</w:t>
            </w:r>
          </w:p>
        </w:tc>
        <w:tc>
          <w:tcPr>
            <w:tcW w:w="4410" w:type="dxa"/>
            <w:shd w:val="clear" w:color="auto" w:fill="auto"/>
          </w:tcPr>
          <w:p w:rsidR="002854F8" w:rsidRPr="00551DB6" w:rsidRDefault="002854F8" w:rsidP="004A50DD">
            <w:pPr>
              <w:spacing w:after="120"/>
              <w:ind w:left="-108"/>
              <w:rPr>
                <w:rFonts w:ascii="Arial" w:hAnsi="Arial" w:cs="Arial"/>
                <w:sz w:val="20"/>
                <w:szCs w:val="20"/>
              </w:rPr>
            </w:pPr>
            <w:r w:rsidRPr="00551DB6">
              <w:rPr>
                <w:rFonts w:ascii="Arial" w:hAnsi="Arial" w:cs="Arial"/>
                <w:sz w:val="20"/>
              </w:rPr>
              <w:t>Sales, cost of goods sold, and net income are found on the ___________</w:t>
            </w:r>
            <w:r w:rsidR="004A50DD">
              <w:rPr>
                <w:rFonts w:ascii="Arial" w:hAnsi="Arial" w:cs="Arial"/>
                <w:sz w:val="20"/>
              </w:rPr>
              <w:t>_______</w:t>
            </w:r>
            <w:r w:rsidRPr="00551DB6">
              <w:rPr>
                <w:rFonts w:ascii="Arial" w:hAnsi="Arial" w:cs="Arial"/>
                <w:sz w:val="20"/>
              </w:rPr>
              <w:t>____.</w:t>
            </w:r>
          </w:p>
        </w:tc>
        <w:tc>
          <w:tcPr>
            <w:tcW w:w="450" w:type="dxa"/>
            <w:shd w:val="clear" w:color="auto" w:fill="auto"/>
          </w:tcPr>
          <w:p w:rsidR="002854F8" w:rsidRPr="00551DB6" w:rsidRDefault="002854F8" w:rsidP="004A50DD">
            <w:pPr>
              <w:spacing w:after="120"/>
              <w:rPr>
                <w:rFonts w:ascii="Arial" w:hAnsi="Arial" w:cs="Arial"/>
                <w:sz w:val="20"/>
                <w:szCs w:val="20"/>
              </w:rPr>
            </w:pPr>
          </w:p>
        </w:tc>
        <w:tc>
          <w:tcPr>
            <w:tcW w:w="383"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2.</w:t>
            </w:r>
          </w:p>
        </w:tc>
        <w:tc>
          <w:tcPr>
            <w:tcW w:w="3217" w:type="dxa"/>
            <w:shd w:val="clear" w:color="auto" w:fill="auto"/>
          </w:tcPr>
          <w:p w:rsidR="002854F8" w:rsidRPr="00551DB6" w:rsidRDefault="002854F8" w:rsidP="004A50DD">
            <w:pPr>
              <w:spacing w:after="120"/>
              <w:ind w:left="-69"/>
              <w:rPr>
                <w:rFonts w:ascii="Arial" w:hAnsi="Arial" w:cs="Arial"/>
                <w:sz w:val="20"/>
                <w:szCs w:val="20"/>
              </w:rPr>
            </w:pPr>
            <w:r w:rsidRPr="00551DB6">
              <w:rPr>
                <w:rFonts w:ascii="Arial" w:hAnsi="Arial" w:cs="Arial"/>
                <w:sz w:val="20"/>
                <w:szCs w:val="20"/>
              </w:rPr>
              <w:t>balance sheet</w:t>
            </w:r>
          </w:p>
        </w:tc>
      </w:tr>
      <w:tr w:rsidR="002854F8" w:rsidRPr="00551DB6" w:rsidTr="00551DB6">
        <w:tc>
          <w:tcPr>
            <w:tcW w:w="450"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C)</w:t>
            </w:r>
          </w:p>
        </w:tc>
        <w:tc>
          <w:tcPr>
            <w:tcW w:w="4410" w:type="dxa"/>
            <w:shd w:val="clear" w:color="auto" w:fill="auto"/>
          </w:tcPr>
          <w:p w:rsidR="002854F8" w:rsidRPr="00551DB6" w:rsidRDefault="002854F8" w:rsidP="004A50DD">
            <w:pPr>
              <w:spacing w:after="120"/>
              <w:ind w:left="-108"/>
              <w:rPr>
                <w:rFonts w:ascii="Arial" w:hAnsi="Arial" w:cs="Arial"/>
                <w:sz w:val="20"/>
                <w:szCs w:val="20"/>
              </w:rPr>
            </w:pPr>
            <w:r w:rsidRPr="00551DB6">
              <w:rPr>
                <w:rFonts w:ascii="Arial" w:hAnsi="Arial" w:cs="Arial"/>
                <w:sz w:val="20"/>
              </w:rPr>
              <w:t>Changes in contributed capital during the period are explained on the ______</w:t>
            </w:r>
            <w:r w:rsidR="004A50DD">
              <w:rPr>
                <w:rFonts w:ascii="Arial" w:hAnsi="Arial" w:cs="Arial"/>
                <w:sz w:val="20"/>
              </w:rPr>
              <w:t>_________</w:t>
            </w:r>
            <w:r w:rsidRPr="00551DB6">
              <w:rPr>
                <w:rFonts w:ascii="Arial" w:hAnsi="Arial" w:cs="Arial"/>
                <w:sz w:val="20"/>
              </w:rPr>
              <w:t>______.</w:t>
            </w:r>
          </w:p>
        </w:tc>
        <w:tc>
          <w:tcPr>
            <w:tcW w:w="450" w:type="dxa"/>
            <w:shd w:val="clear" w:color="auto" w:fill="auto"/>
          </w:tcPr>
          <w:p w:rsidR="002854F8" w:rsidRPr="00551DB6" w:rsidRDefault="002854F8" w:rsidP="004A50DD">
            <w:pPr>
              <w:spacing w:after="120"/>
              <w:rPr>
                <w:rFonts w:ascii="Arial" w:hAnsi="Arial" w:cs="Arial"/>
                <w:sz w:val="20"/>
                <w:szCs w:val="20"/>
              </w:rPr>
            </w:pPr>
          </w:p>
        </w:tc>
        <w:tc>
          <w:tcPr>
            <w:tcW w:w="383"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3.</w:t>
            </w:r>
          </w:p>
        </w:tc>
        <w:tc>
          <w:tcPr>
            <w:tcW w:w="3217" w:type="dxa"/>
            <w:shd w:val="clear" w:color="auto" w:fill="auto"/>
          </w:tcPr>
          <w:p w:rsidR="002854F8" w:rsidRPr="00551DB6" w:rsidRDefault="002854F8" w:rsidP="004A50DD">
            <w:pPr>
              <w:spacing w:after="120"/>
              <w:ind w:left="-69"/>
              <w:rPr>
                <w:rFonts w:ascii="Arial" w:hAnsi="Arial" w:cs="Arial"/>
                <w:sz w:val="20"/>
                <w:szCs w:val="20"/>
              </w:rPr>
            </w:pPr>
            <w:r w:rsidRPr="00551DB6">
              <w:rPr>
                <w:rFonts w:ascii="Arial" w:hAnsi="Arial" w:cs="Arial"/>
                <w:sz w:val="20"/>
                <w:szCs w:val="20"/>
              </w:rPr>
              <w:t>statement of cash flows</w:t>
            </w:r>
          </w:p>
        </w:tc>
      </w:tr>
      <w:tr w:rsidR="002854F8" w:rsidRPr="00551DB6" w:rsidTr="00551DB6">
        <w:tc>
          <w:tcPr>
            <w:tcW w:w="450"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D)</w:t>
            </w:r>
          </w:p>
        </w:tc>
        <w:tc>
          <w:tcPr>
            <w:tcW w:w="4410" w:type="dxa"/>
            <w:shd w:val="clear" w:color="auto" w:fill="auto"/>
          </w:tcPr>
          <w:p w:rsidR="002854F8" w:rsidRPr="00551DB6" w:rsidRDefault="002854F8" w:rsidP="004A50DD">
            <w:pPr>
              <w:spacing w:after="120"/>
              <w:ind w:left="-108"/>
              <w:rPr>
                <w:rFonts w:ascii="Arial" w:hAnsi="Arial" w:cs="Arial"/>
                <w:sz w:val="20"/>
                <w:szCs w:val="20"/>
              </w:rPr>
            </w:pPr>
            <w:r w:rsidRPr="00551DB6">
              <w:rPr>
                <w:rFonts w:ascii="Arial" w:hAnsi="Arial" w:cs="Arial"/>
                <w:sz w:val="20"/>
              </w:rPr>
              <w:t>The ____________</w:t>
            </w:r>
            <w:r w:rsidR="004A50DD">
              <w:rPr>
                <w:rFonts w:ascii="Arial" w:hAnsi="Arial" w:cs="Arial"/>
                <w:sz w:val="20"/>
              </w:rPr>
              <w:t>_______</w:t>
            </w:r>
            <w:r w:rsidRPr="00551DB6">
              <w:rPr>
                <w:rFonts w:ascii="Arial" w:hAnsi="Arial" w:cs="Arial"/>
                <w:sz w:val="20"/>
              </w:rPr>
              <w:t>___ reports cash from financing activities.</w:t>
            </w:r>
          </w:p>
        </w:tc>
        <w:tc>
          <w:tcPr>
            <w:tcW w:w="450" w:type="dxa"/>
            <w:shd w:val="clear" w:color="auto" w:fill="auto"/>
          </w:tcPr>
          <w:p w:rsidR="002854F8" w:rsidRPr="00551DB6" w:rsidRDefault="002854F8" w:rsidP="004A50DD">
            <w:pPr>
              <w:spacing w:after="120"/>
              <w:rPr>
                <w:rFonts w:ascii="Arial" w:hAnsi="Arial" w:cs="Arial"/>
                <w:sz w:val="20"/>
                <w:szCs w:val="20"/>
              </w:rPr>
            </w:pPr>
          </w:p>
        </w:tc>
        <w:tc>
          <w:tcPr>
            <w:tcW w:w="383"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4.</w:t>
            </w:r>
          </w:p>
        </w:tc>
        <w:tc>
          <w:tcPr>
            <w:tcW w:w="3217" w:type="dxa"/>
            <w:shd w:val="clear" w:color="auto" w:fill="auto"/>
          </w:tcPr>
          <w:p w:rsidR="002854F8" w:rsidRPr="00551DB6" w:rsidRDefault="002854F8" w:rsidP="004A50DD">
            <w:pPr>
              <w:spacing w:after="120"/>
              <w:ind w:left="-69"/>
              <w:rPr>
                <w:rFonts w:ascii="Arial" w:hAnsi="Arial" w:cs="Arial"/>
                <w:sz w:val="20"/>
                <w:szCs w:val="20"/>
              </w:rPr>
            </w:pPr>
            <w:r w:rsidRPr="00551DB6">
              <w:rPr>
                <w:rFonts w:ascii="Arial" w:hAnsi="Arial" w:cs="Arial"/>
                <w:sz w:val="20"/>
                <w:szCs w:val="20"/>
              </w:rPr>
              <w:t>statement of shareholders’ equity</w:t>
            </w:r>
          </w:p>
        </w:tc>
      </w:tr>
      <w:tr w:rsidR="002854F8" w:rsidRPr="00551DB6" w:rsidTr="00551DB6">
        <w:tc>
          <w:tcPr>
            <w:tcW w:w="450" w:type="dxa"/>
            <w:shd w:val="clear" w:color="auto" w:fill="auto"/>
          </w:tcPr>
          <w:p w:rsidR="002854F8" w:rsidRPr="00551DB6" w:rsidRDefault="002854F8" w:rsidP="004A50DD">
            <w:pPr>
              <w:spacing w:after="120"/>
              <w:rPr>
                <w:rFonts w:ascii="Arial" w:hAnsi="Arial" w:cs="Arial"/>
                <w:sz w:val="20"/>
                <w:szCs w:val="20"/>
              </w:rPr>
            </w:pPr>
          </w:p>
        </w:tc>
        <w:tc>
          <w:tcPr>
            <w:tcW w:w="4410" w:type="dxa"/>
            <w:shd w:val="clear" w:color="auto" w:fill="auto"/>
          </w:tcPr>
          <w:p w:rsidR="002854F8" w:rsidRPr="00551DB6" w:rsidRDefault="002854F8" w:rsidP="004A50DD">
            <w:pPr>
              <w:spacing w:after="120"/>
              <w:ind w:left="-108"/>
              <w:rPr>
                <w:rFonts w:ascii="Arial" w:hAnsi="Arial" w:cs="Arial"/>
                <w:sz w:val="20"/>
                <w:szCs w:val="20"/>
              </w:rPr>
            </w:pPr>
          </w:p>
        </w:tc>
        <w:tc>
          <w:tcPr>
            <w:tcW w:w="450" w:type="dxa"/>
            <w:shd w:val="clear" w:color="auto" w:fill="auto"/>
          </w:tcPr>
          <w:p w:rsidR="002854F8" w:rsidRPr="00551DB6" w:rsidRDefault="002854F8" w:rsidP="004A50DD">
            <w:pPr>
              <w:spacing w:after="120"/>
              <w:rPr>
                <w:rFonts w:ascii="Arial" w:hAnsi="Arial" w:cs="Arial"/>
                <w:sz w:val="20"/>
                <w:szCs w:val="20"/>
              </w:rPr>
            </w:pPr>
          </w:p>
        </w:tc>
        <w:tc>
          <w:tcPr>
            <w:tcW w:w="383" w:type="dxa"/>
            <w:shd w:val="clear" w:color="auto" w:fill="auto"/>
          </w:tcPr>
          <w:p w:rsidR="002854F8" w:rsidRPr="00551DB6" w:rsidRDefault="002854F8" w:rsidP="004A50DD">
            <w:pPr>
              <w:spacing w:after="120"/>
              <w:rPr>
                <w:rFonts w:ascii="Arial" w:hAnsi="Arial" w:cs="Arial"/>
                <w:sz w:val="20"/>
                <w:szCs w:val="20"/>
              </w:rPr>
            </w:pPr>
            <w:r w:rsidRPr="00551DB6">
              <w:rPr>
                <w:rFonts w:ascii="Arial" w:hAnsi="Arial" w:cs="Arial"/>
                <w:sz w:val="20"/>
                <w:szCs w:val="20"/>
              </w:rPr>
              <w:t>5.</w:t>
            </w:r>
          </w:p>
        </w:tc>
        <w:tc>
          <w:tcPr>
            <w:tcW w:w="3217" w:type="dxa"/>
            <w:shd w:val="clear" w:color="auto" w:fill="auto"/>
          </w:tcPr>
          <w:p w:rsidR="002854F8" w:rsidRPr="00551DB6" w:rsidRDefault="002854F8" w:rsidP="004A50DD">
            <w:pPr>
              <w:spacing w:after="120"/>
              <w:ind w:left="-69"/>
              <w:rPr>
                <w:rFonts w:ascii="Arial" w:hAnsi="Arial" w:cs="Arial"/>
                <w:sz w:val="20"/>
                <w:szCs w:val="20"/>
              </w:rPr>
            </w:pPr>
            <w:r w:rsidRPr="00551DB6">
              <w:rPr>
                <w:rFonts w:ascii="Arial" w:hAnsi="Arial" w:cs="Arial"/>
                <w:sz w:val="20"/>
                <w:szCs w:val="20"/>
              </w:rPr>
              <w:t>financial statements</w:t>
            </w:r>
          </w:p>
        </w:tc>
      </w:tr>
    </w:tbl>
    <w:p w:rsidR="00501293" w:rsidRDefault="00501293" w:rsidP="009128D0">
      <w:pPr>
        <w:rPr>
          <w:rFonts w:ascii="Arial" w:hAnsi="Arial" w:cs="Arial"/>
          <w:sz w:val="20"/>
          <w:szCs w:val="20"/>
        </w:rPr>
      </w:pPr>
    </w:p>
    <w:p w:rsidR="0016196B" w:rsidRDefault="002854F8" w:rsidP="002854F8">
      <w:pPr>
        <w:ind w:left="360"/>
        <w:rPr>
          <w:rFonts w:ascii="Arial" w:hAnsi="Arial" w:cs="Arial"/>
          <w:sz w:val="20"/>
          <w:szCs w:val="20"/>
        </w:rPr>
      </w:pPr>
      <w:r w:rsidRPr="00D63FB9">
        <w:rPr>
          <w:rFonts w:ascii="Arial" w:hAnsi="Arial" w:cs="Arial"/>
          <w:i/>
          <w:sz w:val="20"/>
          <w:szCs w:val="20"/>
        </w:rPr>
        <w:t>Answer:</w:t>
      </w:r>
      <w:r>
        <w:rPr>
          <w:rFonts w:ascii="Arial" w:hAnsi="Arial" w:cs="Arial"/>
          <w:sz w:val="20"/>
          <w:szCs w:val="20"/>
        </w:rPr>
        <w:t xml:space="preserve"> </w:t>
      </w:r>
    </w:p>
    <w:p w:rsidR="002854F8" w:rsidRPr="006E2270" w:rsidRDefault="002854F8" w:rsidP="002854F8">
      <w:pPr>
        <w:ind w:left="360"/>
        <w:rPr>
          <w:rFonts w:ascii="Arial" w:hAnsi="Arial" w:cs="Arial"/>
          <w:sz w:val="20"/>
          <w:szCs w:val="20"/>
        </w:rPr>
      </w:pPr>
      <w:r>
        <w:rPr>
          <w:rFonts w:ascii="Arial" w:hAnsi="Arial" w:cs="Arial"/>
          <w:sz w:val="20"/>
          <w:szCs w:val="20"/>
        </w:rPr>
        <w:t>A) 2     B) 1     C) 4     D) 3</w:t>
      </w:r>
      <w:r w:rsidRPr="006E2270">
        <w:rPr>
          <w:rFonts w:ascii="Arial" w:hAnsi="Arial" w:cs="Arial"/>
          <w:sz w:val="20"/>
          <w:szCs w:val="20"/>
        </w:rPr>
        <w:t xml:space="preserve"> </w:t>
      </w:r>
    </w:p>
    <w:p w:rsidR="00501293" w:rsidRPr="006E2270" w:rsidRDefault="00501293" w:rsidP="002854F8">
      <w:pPr>
        <w:ind w:left="360"/>
        <w:rPr>
          <w:rFonts w:ascii="Arial" w:hAnsi="Arial" w:cs="Arial"/>
          <w:sz w:val="20"/>
          <w:szCs w:val="20"/>
        </w:rPr>
      </w:pPr>
    </w:p>
    <w:p w:rsidR="00501293" w:rsidRDefault="00501293" w:rsidP="009128D0">
      <w:pPr>
        <w:rPr>
          <w:rFonts w:ascii="Arial" w:hAnsi="Arial" w:cs="Arial"/>
          <w:sz w:val="20"/>
          <w:szCs w:val="20"/>
        </w:rPr>
      </w:pPr>
    </w:p>
    <w:p w:rsidR="00501293" w:rsidRDefault="00501293" w:rsidP="009128D0">
      <w:pPr>
        <w:rPr>
          <w:rFonts w:ascii="Arial" w:hAnsi="Arial" w:cs="Arial"/>
          <w:sz w:val="20"/>
          <w:szCs w:val="20"/>
        </w:rPr>
      </w:pPr>
    </w:p>
    <w:p w:rsidR="00501293" w:rsidRPr="00617DD7" w:rsidRDefault="00501293" w:rsidP="00617DD7">
      <w:pPr>
        <w:rPr>
          <w:rFonts w:ascii="Arial" w:hAnsi="Arial" w:cs="Arial"/>
          <w:b/>
          <w:sz w:val="20"/>
          <w:szCs w:val="20"/>
        </w:rPr>
      </w:pPr>
      <w:r>
        <w:rPr>
          <w:rFonts w:ascii="Arial" w:hAnsi="Arial" w:cs="Arial"/>
          <w:sz w:val="20"/>
          <w:szCs w:val="20"/>
        </w:rPr>
        <w:br w:type="page"/>
      </w:r>
      <w:r w:rsidRPr="00617DD7">
        <w:rPr>
          <w:rFonts w:ascii="Arial" w:hAnsi="Arial" w:cs="Arial"/>
          <w:b/>
          <w:sz w:val="20"/>
          <w:szCs w:val="20"/>
        </w:rPr>
        <w:t>Topic: Income Statement Components</w:t>
      </w:r>
    </w:p>
    <w:p w:rsidR="00501293" w:rsidRPr="00617DD7" w:rsidRDefault="00501293" w:rsidP="00617DD7">
      <w:pPr>
        <w:ind w:left="360" w:hanging="360"/>
        <w:rPr>
          <w:rFonts w:ascii="Arial" w:hAnsi="Arial" w:cs="Arial"/>
          <w:b/>
          <w:sz w:val="20"/>
          <w:szCs w:val="20"/>
        </w:rPr>
      </w:pPr>
      <w:r w:rsidRPr="00617DD7">
        <w:rPr>
          <w:rFonts w:ascii="Arial" w:hAnsi="Arial" w:cs="Arial"/>
          <w:b/>
          <w:sz w:val="20"/>
          <w:szCs w:val="20"/>
        </w:rPr>
        <w:t>LO: 2</w:t>
      </w:r>
    </w:p>
    <w:p w:rsidR="00501293" w:rsidRDefault="00501293" w:rsidP="00617DD7">
      <w:pPr>
        <w:ind w:left="360" w:hanging="360"/>
        <w:rPr>
          <w:rFonts w:ascii="Arial" w:hAnsi="Arial" w:cs="Arial"/>
          <w:sz w:val="20"/>
          <w:szCs w:val="20"/>
        </w:rPr>
      </w:pPr>
      <w:r w:rsidRPr="00617DD7">
        <w:rPr>
          <w:rFonts w:ascii="Arial" w:hAnsi="Arial" w:cs="Arial"/>
          <w:b/>
          <w:sz w:val="20"/>
          <w:szCs w:val="20"/>
        </w:rPr>
        <w:t>3.</w:t>
      </w:r>
      <w:r w:rsidR="00617DD7">
        <w:rPr>
          <w:rFonts w:ascii="Arial" w:hAnsi="Arial" w:cs="Arial"/>
          <w:b/>
          <w:sz w:val="20"/>
          <w:szCs w:val="20"/>
        </w:rPr>
        <w:tab/>
      </w:r>
      <w:r w:rsidRPr="00812319">
        <w:rPr>
          <w:rFonts w:ascii="Arial" w:hAnsi="Arial" w:cs="Arial"/>
          <w:sz w:val="20"/>
          <w:szCs w:val="20"/>
        </w:rPr>
        <w:t xml:space="preserve">Fill </w:t>
      </w:r>
      <w:r>
        <w:rPr>
          <w:rFonts w:ascii="Arial" w:hAnsi="Arial" w:cs="Arial"/>
          <w:sz w:val="20"/>
          <w:szCs w:val="20"/>
        </w:rPr>
        <w:t xml:space="preserve">in </w:t>
      </w:r>
      <w:r w:rsidRPr="00812319">
        <w:rPr>
          <w:rFonts w:ascii="Arial" w:hAnsi="Arial" w:cs="Arial"/>
          <w:sz w:val="20"/>
          <w:szCs w:val="20"/>
        </w:rPr>
        <w:t>the</w:t>
      </w:r>
      <w:r>
        <w:rPr>
          <w:rFonts w:ascii="Arial" w:hAnsi="Arial" w:cs="Arial"/>
          <w:sz w:val="20"/>
          <w:szCs w:val="20"/>
        </w:rPr>
        <w:t xml:space="preserve"> blanks to complete Whole Foods’</w:t>
      </w:r>
      <w:r w:rsidRPr="00812319">
        <w:rPr>
          <w:rFonts w:ascii="Arial" w:hAnsi="Arial" w:cs="Arial"/>
          <w:sz w:val="20"/>
          <w:szCs w:val="20"/>
        </w:rPr>
        <w:t xml:space="preserve"> Income Statement ($ </w:t>
      </w:r>
      <w:r w:rsidR="00F72BBB">
        <w:rPr>
          <w:rFonts w:ascii="Arial" w:hAnsi="Arial" w:cs="Arial"/>
          <w:sz w:val="20"/>
          <w:szCs w:val="20"/>
        </w:rPr>
        <w:t>millions</w:t>
      </w:r>
      <w:r w:rsidRPr="00812319">
        <w:rPr>
          <w:rFonts w:ascii="Arial" w:hAnsi="Arial" w:cs="Arial"/>
          <w:sz w:val="20"/>
          <w:szCs w:val="20"/>
        </w:rPr>
        <w:t>)</w:t>
      </w:r>
      <w:r>
        <w:rPr>
          <w:rFonts w:ascii="Arial" w:hAnsi="Arial" w:cs="Arial"/>
          <w:sz w:val="20"/>
          <w:szCs w:val="20"/>
        </w:rPr>
        <w:t>.</w:t>
      </w:r>
    </w:p>
    <w:p w:rsidR="00617DD7" w:rsidRDefault="00617DD7" w:rsidP="002E3393">
      <w:pPr>
        <w:ind w:left="360"/>
        <w:rPr>
          <w:rFonts w:ascii="Arial" w:hAnsi="Arial" w:cs="Arial"/>
          <w:sz w:val="20"/>
          <w:szCs w:val="20"/>
        </w:rPr>
      </w:pPr>
    </w:p>
    <w:p w:rsidR="002E3393" w:rsidRPr="004A50DD" w:rsidRDefault="002E3393" w:rsidP="00017EFB">
      <w:pPr>
        <w:pBdr>
          <w:top w:val="single" w:sz="4" w:space="1" w:color="auto"/>
          <w:bottom w:val="single" w:sz="4" w:space="1" w:color="auto"/>
        </w:pBdr>
        <w:shd w:val="clear" w:color="auto" w:fill="D3DFEE"/>
        <w:tabs>
          <w:tab w:val="decimal" w:pos="360"/>
        </w:tabs>
        <w:ind w:left="360" w:right="720"/>
        <w:jc w:val="center"/>
        <w:rPr>
          <w:rFonts w:ascii="Arial" w:hAnsi="Arial" w:cs="Arial"/>
          <w:b/>
          <w:caps/>
          <w:color w:val="000000"/>
          <w:sz w:val="20"/>
          <w:szCs w:val="20"/>
        </w:rPr>
      </w:pPr>
      <w:r w:rsidRPr="004A50DD">
        <w:rPr>
          <w:rFonts w:ascii="Arial" w:hAnsi="Arial" w:cs="Arial"/>
          <w:b/>
          <w:caps/>
          <w:color w:val="000000"/>
          <w:sz w:val="20"/>
          <w:szCs w:val="20"/>
        </w:rPr>
        <w:t>Whole Foods</w:t>
      </w:r>
    </w:p>
    <w:p w:rsidR="002E3393" w:rsidRPr="004A50DD" w:rsidRDefault="002E3393" w:rsidP="00017EFB">
      <w:pPr>
        <w:pBdr>
          <w:top w:val="single" w:sz="4" w:space="1" w:color="auto"/>
          <w:bottom w:val="single" w:sz="4" w:space="1" w:color="auto"/>
        </w:pBdr>
        <w:shd w:val="clear" w:color="auto" w:fill="D3DFEE"/>
        <w:tabs>
          <w:tab w:val="decimal" w:pos="360"/>
        </w:tabs>
        <w:ind w:left="360" w:right="720"/>
        <w:jc w:val="center"/>
        <w:rPr>
          <w:rFonts w:ascii="Arial" w:hAnsi="Arial" w:cs="Arial"/>
          <w:b/>
          <w:sz w:val="20"/>
          <w:szCs w:val="20"/>
        </w:rPr>
      </w:pPr>
      <w:r w:rsidRPr="004A50DD">
        <w:rPr>
          <w:rFonts w:ascii="Arial" w:hAnsi="Arial" w:cs="Arial"/>
          <w:b/>
          <w:sz w:val="20"/>
          <w:szCs w:val="20"/>
        </w:rPr>
        <w:t>Income Statement</w:t>
      </w:r>
    </w:p>
    <w:p w:rsidR="002E3393" w:rsidRPr="004A50DD" w:rsidRDefault="002E3393" w:rsidP="00017EFB">
      <w:pPr>
        <w:pBdr>
          <w:top w:val="single" w:sz="4" w:space="1" w:color="auto"/>
          <w:bottom w:val="single" w:sz="4" w:space="1" w:color="auto"/>
        </w:pBdr>
        <w:shd w:val="clear" w:color="auto" w:fill="D3DFEE"/>
        <w:tabs>
          <w:tab w:val="decimal" w:pos="360"/>
        </w:tabs>
        <w:ind w:left="360" w:right="720"/>
        <w:jc w:val="center"/>
        <w:rPr>
          <w:rFonts w:ascii="Arial" w:hAnsi="Arial" w:cs="Arial"/>
          <w:b/>
          <w:sz w:val="20"/>
          <w:szCs w:val="20"/>
        </w:rPr>
      </w:pPr>
      <w:r w:rsidRPr="004A50DD">
        <w:rPr>
          <w:rFonts w:ascii="Arial" w:hAnsi="Arial" w:cs="Arial"/>
          <w:b/>
          <w:sz w:val="20"/>
          <w:szCs w:val="20"/>
        </w:rPr>
        <w:t>For Year Ended September 2</w:t>
      </w:r>
      <w:r w:rsidR="00F72BBB" w:rsidRPr="004A50DD">
        <w:rPr>
          <w:rFonts w:ascii="Arial" w:hAnsi="Arial" w:cs="Arial"/>
          <w:b/>
          <w:sz w:val="20"/>
          <w:szCs w:val="20"/>
        </w:rPr>
        <w:t>9</w:t>
      </w:r>
      <w:r w:rsidRPr="004A50DD">
        <w:rPr>
          <w:rFonts w:ascii="Arial" w:hAnsi="Arial" w:cs="Arial"/>
          <w:b/>
          <w:sz w:val="20"/>
          <w:szCs w:val="20"/>
        </w:rPr>
        <w:t>, 201</w:t>
      </w:r>
      <w:r w:rsidR="00F72BBB" w:rsidRPr="004A50DD">
        <w:rPr>
          <w:rFonts w:ascii="Arial" w:hAnsi="Arial" w:cs="Arial"/>
          <w:b/>
          <w:sz w:val="20"/>
          <w:szCs w:val="20"/>
        </w:rPr>
        <w:t>3</w:t>
      </w:r>
    </w:p>
    <w:p w:rsidR="002E3393" w:rsidRDefault="006E6AC7" w:rsidP="004A50DD">
      <w:pPr>
        <w:tabs>
          <w:tab w:val="decimal" w:pos="360"/>
          <w:tab w:val="decimal" w:pos="8550"/>
        </w:tabs>
        <w:ind w:left="360"/>
        <w:rPr>
          <w:rFonts w:ascii="Arial" w:hAnsi="Arial" w:cs="Arial"/>
          <w:sz w:val="20"/>
          <w:szCs w:val="20"/>
        </w:rPr>
      </w:pPr>
      <w:r>
        <w:rPr>
          <w:rFonts w:ascii="Arial" w:hAnsi="Arial" w:cs="Arial"/>
          <w:sz w:val="20"/>
          <w:szCs w:val="20"/>
        </w:rPr>
        <w:t>Sales</w:t>
      </w:r>
      <w:r>
        <w:rPr>
          <w:rFonts w:ascii="Arial" w:hAnsi="Arial" w:cs="Arial"/>
          <w:sz w:val="20"/>
          <w:szCs w:val="20"/>
        </w:rPr>
        <w:tab/>
      </w:r>
      <w:r w:rsidR="00F72BBB">
        <w:rPr>
          <w:rFonts w:ascii="Arial" w:hAnsi="Arial" w:cs="Arial"/>
          <w:sz w:val="20"/>
          <w:szCs w:val="20"/>
        </w:rPr>
        <w:t>$12,917</w:t>
      </w:r>
    </w:p>
    <w:p w:rsidR="002E3393" w:rsidRPr="006E6AC7" w:rsidRDefault="006E6AC7" w:rsidP="004A50DD">
      <w:pPr>
        <w:tabs>
          <w:tab w:val="decimal" w:pos="360"/>
          <w:tab w:val="decimal" w:pos="8550"/>
        </w:tabs>
        <w:ind w:left="360"/>
        <w:rPr>
          <w:rFonts w:ascii="Arial" w:hAnsi="Arial" w:cs="Arial"/>
          <w:sz w:val="20"/>
          <w:szCs w:val="20"/>
          <w:u w:val="single"/>
        </w:rPr>
      </w:pPr>
      <w:r>
        <w:rPr>
          <w:rFonts w:ascii="Arial" w:hAnsi="Arial" w:cs="Arial"/>
          <w:sz w:val="20"/>
          <w:szCs w:val="20"/>
        </w:rPr>
        <w:t>Cost of goods sold and occupancy costs</w:t>
      </w:r>
      <w:r>
        <w:rPr>
          <w:rFonts w:ascii="Arial" w:hAnsi="Arial" w:cs="Arial"/>
          <w:sz w:val="20"/>
          <w:szCs w:val="20"/>
        </w:rPr>
        <w:tab/>
      </w:r>
      <w:r>
        <w:rPr>
          <w:rFonts w:ascii="Arial" w:hAnsi="Arial" w:cs="Arial"/>
          <w:sz w:val="20"/>
          <w:szCs w:val="20"/>
          <w:u w:val="single"/>
        </w:rPr>
        <w:t xml:space="preserve"> </w:t>
      </w:r>
      <w:r w:rsidRPr="006E6AC7">
        <w:rPr>
          <w:rFonts w:ascii="Arial" w:hAnsi="Arial" w:cs="Arial"/>
          <w:sz w:val="20"/>
          <w:szCs w:val="20"/>
          <w:u w:val="single"/>
        </w:rPr>
        <w:t xml:space="preserve">          ?</w:t>
      </w:r>
    </w:p>
    <w:p w:rsidR="006E6AC7" w:rsidRDefault="006E6AC7" w:rsidP="004A50DD">
      <w:pPr>
        <w:tabs>
          <w:tab w:val="decimal" w:pos="360"/>
          <w:tab w:val="decimal" w:pos="8550"/>
        </w:tabs>
        <w:ind w:left="360"/>
        <w:rPr>
          <w:rFonts w:ascii="Arial" w:hAnsi="Arial" w:cs="Arial"/>
          <w:sz w:val="20"/>
          <w:szCs w:val="20"/>
        </w:rPr>
      </w:pPr>
      <w:r>
        <w:rPr>
          <w:rFonts w:ascii="Arial" w:hAnsi="Arial" w:cs="Arial"/>
          <w:sz w:val="20"/>
          <w:szCs w:val="20"/>
        </w:rPr>
        <w:t>Gross profit</w:t>
      </w:r>
      <w:r>
        <w:rPr>
          <w:rFonts w:ascii="Arial" w:hAnsi="Arial" w:cs="Arial"/>
          <w:sz w:val="20"/>
          <w:szCs w:val="20"/>
        </w:rPr>
        <w:tab/>
      </w:r>
      <w:r w:rsidR="00F72BBB">
        <w:rPr>
          <w:rFonts w:ascii="Arial" w:hAnsi="Arial" w:cs="Arial"/>
          <w:sz w:val="20"/>
          <w:szCs w:val="20"/>
        </w:rPr>
        <w:t xml:space="preserve"> $</w:t>
      </w:r>
      <w:r w:rsidR="006A3628">
        <w:rPr>
          <w:rFonts w:ascii="Arial" w:hAnsi="Arial" w:cs="Arial"/>
          <w:sz w:val="20"/>
          <w:szCs w:val="20"/>
        </w:rPr>
        <w:t xml:space="preserve">  </w:t>
      </w:r>
      <w:r w:rsidR="00F72BBB">
        <w:rPr>
          <w:rFonts w:ascii="Arial" w:hAnsi="Arial" w:cs="Arial"/>
          <w:sz w:val="20"/>
          <w:szCs w:val="20"/>
        </w:rPr>
        <w:t>4,629</w:t>
      </w:r>
    </w:p>
    <w:p w:rsidR="006E6AC7" w:rsidRDefault="006E6AC7" w:rsidP="004A50DD">
      <w:pPr>
        <w:tabs>
          <w:tab w:val="decimal" w:pos="360"/>
          <w:tab w:val="decimal" w:pos="8550"/>
        </w:tabs>
        <w:ind w:left="360"/>
        <w:rPr>
          <w:rFonts w:ascii="Arial" w:hAnsi="Arial" w:cs="Arial"/>
          <w:sz w:val="20"/>
          <w:szCs w:val="20"/>
        </w:rPr>
      </w:pPr>
      <w:r>
        <w:rPr>
          <w:rFonts w:ascii="Arial" w:hAnsi="Arial" w:cs="Arial"/>
          <w:sz w:val="20"/>
          <w:szCs w:val="20"/>
        </w:rPr>
        <w:t>Operating expenses</w:t>
      </w:r>
      <w:r>
        <w:rPr>
          <w:rFonts w:ascii="Arial" w:hAnsi="Arial" w:cs="Arial"/>
          <w:sz w:val="20"/>
          <w:szCs w:val="20"/>
        </w:rPr>
        <w:tab/>
      </w:r>
      <w:r w:rsidRPr="006E6AC7">
        <w:rPr>
          <w:rFonts w:ascii="Arial" w:hAnsi="Arial" w:cs="Arial"/>
          <w:sz w:val="20"/>
          <w:szCs w:val="20"/>
          <w:u w:val="single"/>
        </w:rPr>
        <w:t xml:space="preserve"> </w:t>
      </w:r>
      <w:r>
        <w:rPr>
          <w:rFonts w:ascii="Arial" w:hAnsi="Arial" w:cs="Arial"/>
          <w:sz w:val="20"/>
          <w:szCs w:val="20"/>
          <w:u w:val="single"/>
        </w:rPr>
        <w:t xml:space="preserve">  </w:t>
      </w:r>
      <w:r w:rsidRPr="006E6AC7">
        <w:rPr>
          <w:rFonts w:ascii="Arial" w:hAnsi="Arial" w:cs="Arial"/>
          <w:sz w:val="20"/>
          <w:szCs w:val="20"/>
          <w:u w:val="single"/>
        </w:rPr>
        <w:t xml:space="preserve">        ?</w:t>
      </w:r>
    </w:p>
    <w:p w:rsidR="006E6AC7" w:rsidRDefault="006E6AC7" w:rsidP="004A50DD">
      <w:pPr>
        <w:tabs>
          <w:tab w:val="decimal" w:pos="360"/>
          <w:tab w:val="decimal" w:pos="8550"/>
        </w:tabs>
        <w:ind w:left="360"/>
        <w:rPr>
          <w:rFonts w:ascii="Arial" w:hAnsi="Arial" w:cs="Arial"/>
          <w:sz w:val="20"/>
          <w:szCs w:val="20"/>
        </w:rPr>
      </w:pPr>
      <w:r>
        <w:rPr>
          <w:rFonts w:ascii="Arial" w:hAnsi="Arial" w:cs="Arial"/>
          <w:sz w:val="20"/>
          <w:szCs w:val="20"/>
        </w:rPr>
        <w:t>Operating income</w:t>
      </w:r>
      <w:r>
        <w:rPr>
          <w:rFonts w:ascii="Arial" w:hAnsi="Arial" w:cs="Arial"/>
          <w:sz w:val="20"/>
          <w:szCs w:val="20"/>
        </w:rPr>
        <w:tab/>
      </w:r>
      <w:r w:rsidRPr="006E6AC7">
        <w:rPr>
          <w:rFonts w:ascii="Arial" w:hAnsi="Arial" w:cs="Arial"/>
          <w:sz w:val="20"/>
          <w:szCs w:val="20"/>
          <w:u w:val="single"/>
        </w:rPr>
        <w:t>$</w:t>
      </w:r>
      <w:r>
        <w:rPr>
          <w:rFonts w:ascii="Arial" w:hAnsi="Arial" w:cs="Arial"/>
          <w:sz w:val="20"/>
          <w:szCs w:val="20"/>
          <w:u w:val="single"/>
        </w:rPr>
        <w:t xml:space="preserve">  </w:t>
      </w:r>
      <w:r w:rsidR="006A3628">
        <w:rPr>
          <w:rFonts w:ascii="Arial" w:hAnsi="Arial" w:cs="Arial"/>
          <w:sz w:val="20"/>
          <w:szCs w:val="20"/>
          <w:u w:val="single"/>
        </w:rPr>
        <w:t xml:space="preserve">  </w:t>
      </w:r>
      <w:r w:rsidR="00F72BBB">
        <w:rPr>
          <w:rFonts w:ascii="Arial" w:hAnsi="Arial" w:cs="Arial"/>
          <w:sz w:val="20"/>
          <w:szCs w:val="20"/>
          <w:u w:val="single"/>
        </w:rPr>
        <w:t xml:space="preserve"> 883</w:t>
      </w:r>
    </w:p>
    <w:p w:rsidR="002E3393" w:rsidRDefault="002E3393" w:rsidP="002E3393">
      <w:pPr>
        <w:ind w:left="360"/>
        <w:rPr>
          <w:rFonts w:ascii="Arial" w:hAnsi="Arial" w:cs="Arial"/>
          <w:sz w:val="20"/>
          <w:szCs w:val="20"/>
        </w:rPr>
      </w:pPr>
    </w:p>
    <w:p w:rsidR="00501293" w:rsidRPr="00812319" w:rsidRDefault="00501293" w:rsidP="00617DD7">
      <w:pPr>
        <w:ind w:left="360"/>
        <w:rPr>
          <w:rFonts w:ascii="Arial" w:hAnsi="Arial" w:cs="Arial"/>
          <w:sz w:val="20"/>
          <w:szCs w:val="20"/>
        </w:rPr>
      </w:pPr>
    </w:p>
    <w:p w:rsidR="00501293" w:rsidRDefault="00FD237D" w:rsidP="006E6AC7">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6E6AC7" w:rsidRPr="004A50DD" w:rsidRDefault="006E6AC7" w:rsidP="00017EFB">
      <w:pPr>
        <w:pBdr>
          <w:top w:val="single" w:sz="4" w:space="1" w:color="auto"/>
          <w:bottom w:val="single" w:sz="4" w:space="1" w:color="auto"/>
        </w:pBdr>
        <w:shd w:val="clear" w:color="auto" w:fill="D3DFEE"/>
        <w:tabs>
          <w:tab w:val="decimal" w:pos="360"/>
        </w:tabs>
        <w:ind w:left="360" w:right="720"/>
        <w:jc w:val="center"/>
        <w:rPr>
          <w:rFonts w:ascii="Arial" w:hAnsi="Arial" w:cs="Arial"/>
          <w:b/>
          <w:caps/>
          <w:color w:val="000000"/>
          <w:sz w:val="20"/>
          <w:szCs w:val="20"/>
        </w:rPr>
      </w:pPr>
      <w:r w:rsidRPr="004A50DD">
        <w:rPr>
          <w:rFonts w:ascii="Arial" w:hAnsi="Arial" w:cs="Arial"/>
          <w:b/>
          <w:caps/>
          <w:color w:val="000000"/>
          <w:sz w:val="20"/>
          <w:szCs w:val="20"/>
        </w:rPr>
        <w:t>Whole Foods</w:t>
      </w:r>
    </w:p>
    <w:p w:rsidR="006E6AC7" w:rsidRPr="004A50DD" w:rsidRDefault="006E6AC7"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Income Statement</w:t>
      </w:r>
    </w:p>
    <w:p w:rsidR="006E6AC7" w:rsidRPr="004A50DD" w:rsidRDefault="006E6AC7"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For Year Ended September 2</w:t>
      </w:r>
      <w:r w:rsidR="00F72BBB" w:rsidRPr="004A50DD">
        <w:rPr>
          <w:rFonts w:ascii="Arial" w:hAnsi="Arial" w:cs="Arial"/>
          <w:b/>
          <w:sz w:val="20"/>
          <w:szCs w:val="20"/>
        </w:rPr>
        <w:t>9</w:t>
      </w:r>
      <w:r w:rsidRPr="004A50DD">
        <w:rPr>
          <w:rFonts w:ascii="Arial" w:hAnsi="Arial" w:cs="Arial"/>
          <w:b/>
          <w:sz w:val="20"/>
          <w:szCs w:val="20"/>
        </w:rPr>
        <w:t>, 201</w:t>
      </w:r>
      <w:r w:rsidR="00F72BBB" w:rsidRPr="004A50DD">
        <w:rPr>
          <w:rFonts w:ascii="Arial" w:hAnsi="Arial" w:cs="Arial"/>
          <w:b/>
          <w:sz w:val="20"/>
          <w:szCs w:val="20"/>
        </w:rPr>
        <w:t>3</w:t>
      </w:r>
    </w:p>
    <w:p w:rsidR="006E6AC7" w:rsidRDefault="006E6AC7" w:rsidP="004A50DD">
      <w:pPr>
        <w:tabs>
          <w:tab w:val="decimal" w:pos="8550"/>
        </w:tabs>
        <w:ind w:left="360"/>
        <w:rPr>
          <w:rFonts w:ascii="Arial" w:hAnsi="Arial" w:cs="Arial"/>
          <w:sz w:val="20"/>
          <w:szCs w:val="20"/>
        </w:rPr>
      </w:pPr>
      <w:r>
        <w:rPr>
          <w:rFonts w:ascii="Arial" w:hAnsi="Arial" w:cs="Arial"/>
          <w:sz w:val="20"/>
          <w:szCs w:val="20"/>
        </w:rPr>
        <w:t>Sales</w:t>
      </w:r>
      <w:r>
        <w:rPr>
          <w:rFonts w:ascii="Arial" w:hAnsi="Arial" w:cs="Arial"/>
          <w:sz w:val="20"/>
          <w:szCs w:val="20"/>
        </w:rPr>
        <w:tab/>
      </w:r>
      <w:r w:rsidR="00F72BBB">
        <w:rPr>
          <w:rFonts w:ascii="Arial" w:hAnsi="Arial" w:cs="Arial"/>
          <w:sz w:val="20"/>
          <w:szCs w:val="20"/>
        </w:rPr>
        <w:t xml:space="preserve"> $12,917</w:t>
      </w:r>
    </w:p>
    <w:p w:rsidR="006E6AC7" w:rsidRPr="006E6AC7" w:rsidRDefault="006E6AC7" w:rsidP="004A50DD">
      <w:pPr>
        <w:tabs>
          <w:tab w:val="decimal" w:pos="8550"/>
        </w:tabs>
        <w:ind w:left="360"/>
        <w:rPr>
          <w:rFonts w:ascii="Arial" w:hAnsi="Arial" w:cs="Arial"/>
          <w:sz w:val="20"/>
          <w:szCs w:val="20"/>
          <w:u w:val="single"/>
        </w:rPr>
      </w:pPr>
      <w:r>
        <w:rPr>
          <w:rFonts w:ascii="Arial" w:hAnsi="Arial" w:cs="Arial"/>
          <w:sz w:val="20"/>
          <w:szCs w:val="20"/>
        </w:rPr>
        <w:t>Cost of goods sold and occupancy costs</w:t>
      </w:r>
      <w:r>
        <w:rPr>
          <w:rFonts w:ascii="Arial" w:hAnsi="Arial" w:cs="Arial"/>
          <w:sz w:val="20"/>
          <w:szCs w:val="20"/>
        </w:rPr>
        <w:tab/>
      </w:r>
      <w:r w:rsidR="006A3628">
        <w:rPr>
          <w:rFonts w:ascii="Arial" w:hAnsi="Arial" w:cs="Arial"/>
          <w:b/>
          <w:sz w:val="20"/>
          <w:szCs w:val="20"/>
          <w:u w:val="single"/>
        </w:rPr>
        <w:t xml:space="preserve"> </w:t>
      </w:r>
      <w:r w:rsidR="00F72BBB">
        <w:rPr>
          <w:rFonts w:ascii="Arial" w:hAnsi="Arial" w:cs="Arial"/>
          <w:b/>
          <w:sz w:val="20"/>
          <w:szCs w:val="20"/>
          <w:u w:val="single"/>
        </w:rPr>
        <w:t xml:space="preserve">   8,288</w:t>
      </w:r>
    </w:p>
    <w:p w:rsidR="006E6AC7" w:rsidRDefault="006E6AC7" w:rsidP="004A50DD">
      <w:pPr>
        <w:tabs>
          <w:tab w:val="decimal" w:pos="8550"/>
        </w:tabs>
        <w:ind w:left="360"/>
        <w:rPr>
          <w:rFonts w:ascii="Arial" w:hAnsi="Arial" w:cs="Arial"/>
          <w:sz w:val="20"/>
          <w:szCs w:val="20"/>
        </w:rPr>
      </w:pPr>
      <w:r>
        <w:rPr>
          <w:rFonts w:ascii="Arial" w:hAnsi="Arial" w:cs="Arial"/>
          <w:sz w:val="20"/>
          <w:szCs w:val="20"/>
        </w:rPr>
        <w:t>Gross profit</w:t>
      </w:r>
      <w:r>
        <w:rPr>
          <w:rFonts w:ascii="Arial" w:hAnsi="Arial" w:cs="Arial"/>
          <w:sz w:val="20"/>
          <w:szCs w:val="20"/>
        </w:rPr>
        <w:tab/>
      </w:r>
      <w:r w:rsidR="00F72BBB">
        <w:rPr>
          <w:rFonts w:ascii="Arial" w:hAnsi="Arial" w:cs="Arial"/>
          <w:sz w:val="20"/>
          <w:szCs w:val="20"/>
        </w:rPr>
        <w:t xml:space="preserve"> $ </w:t>
      </w:r>
      <w:r w:rsidR="006A3628">
        <w:rPr>
          <w:rFonts w:ascii="Arial" w:hAnsi="Arial" w:cs="Arial"/>
          <w:sz w:val="20"/>
          <w:szCs w:val="20"/>
        </w:rPr>
        <w:t xml:space="preserve"> </w:t>
      </w:r>
      <w:r w:rsidR="00F72BBB">
        <w:rPr>
          <w:rFonts w:ascii="Arial" w:hAnsi="Arial" w:cs="Arial"/>
          <w:sz w:val="20"/>
          <w:szCs w:val="20"/>
        </w:rPr>
        <w:t>4,629</w:t>
      </w:r>
    </w:p>
    <w:p w:rsidR="006E6AC7" w:rsidRDefault="006E6AC7" w:rsidP="004A50DD">
      <w:pPr>
        <w:tabs>
          <w:tab w:val="decimal" w:pos="8550"/>
        </w:tabs>
        <w:ind w:left="360"/>
        <w:rPr>
          <w:rFonts w:ascii="Arial" w:hAnsi="Arial" w:cs="Arial"/>
          <w:sz w:val="20"/>
          <w:szCs w:val="20"/>
        </w:rPr>
      </w:pPr>
      <w:r>
        <w:rPr>
          <w:rFonts w:ascii="Arial" w:hAnsi="Arial" w:cs="Arial"/>
          <w:sz w:val="20"/>
          <w:szCs w:val="20"/>
        </w:rPr>
        <w:t>Operating expenses</w:t>
      </w:r>
      <w:r>
        <w:rPr>
          <w:rFonts w:ascii="Arial" w:hAnsi="Arial" w:cs="Arial"/>
          <w:sz w:val="20"/>
          <w:szCs w:val="20"/>
        </w:rPr>
        <w:tab/>
      </w:r>
      <w:r w:rsidR="00F72BBB">
        <w:rPr>
          <w:rFonts w:ascii="Arial" w:hAnsi="Arial" w:cs="Arial"/>
          <w:b/>
          <w:sz w:val="20"/>
          <w:szCs w:val="20"/>
          <w:u w:val="single"/>
        </w:rPr>
        <w:t xml:space="preserve">    3,746</w:t>
      </w:r>
    </w:p>
    <w:p w:rsidR="006E6AC7" w:rsidRDefault="006E6AC7" w:rsidP="004A50DD">
      <w:pPr>
        <w:tabs>
          <w:tab w:val="decimal" w:pos="8550"/>
        </w:tabs>
        <w:ind w:left="360"/>
        <w:rPr>
          <w:rFonts w:ascii="Arial" w:hAnsi="Arial" w:cs="Arial"/>
          <w:sz w:val="20"/>
          <w:szCs w:val="20"/>
        </w:rPr>
      </w:pPr>
      <w:r>
        <w:rPr>
          <w:rFonts w:ascii="Arial" w:hAnsi="Arial" w:cs="Arial"/>
          <w:sz w:val="20"/>
          <w:szCs w:val="20"/>
        </w:rPr>
        <w:t>Operating income</w:t>
      </w:r>
      <w:r>
        <w:rPr>
          <w:rFonts w:ascii="Arial" w:hAnsi="Arial" w:cs="Arial"/>
          <w:sz w:val="20"/>
          <w:szCs w:val="20"/>
        </w:rPr>
        <w:tab/>
      </w:r>
      <w:r w:rsidR="00F72BBB">
        <w:rPr>
          <w:rFonts w:ascii="Arial" w:hAnsi="Arial" w:cs="Arial"/>
          <w:sz w:val="20"/>
          <w:szCs w:val="20"/>
          <w:u w:val="single"/>
        </w:rPr>
        <w:t>$     883</w:t>
      </w:r>
    </w:p>
    <w:p w:rsidR="006E6AC7" w:rsidRDefault="006E6AC7" w:rsidP="006E6AC7">
      <w:pPr>
        <w:ind w:left="360"/>
        <w:rPr>
          <w:rFonts w:ascii="Arial" w:hAnsi="Arial" w:cs="Arial"/>
          <w:sz w:val="20"/>
          <w:szCs w:val="20"/>
        </w:rPr>
      </w:pPr>
    </w:p>
    <w:p w:rsidR="006E6AC7" w:rsidRDefault="006E6AC7" w:rsidP="006E6AC7">
      <w:pPr>
        <w:ind w:left="360"/>
        <w:rPr>
          <w:rFonts w:ascii="Arial" w:hAnsi="Arial" w:cs="Arial"/>
          <w:sz w:val="20"/>
          <w:szCs w:val="20"/>
        </w:rPr>
      </w:pPr>
    </w:p>
    <w:p w:rsidR="00501293" w:rsidRPr="006E6AC7" w:rsidRDefault="00501293" w:rsidP="005428BD">
      <w:pPr>
        <w:ind w:left="360" w:hanging="360"/>
        <w:rPr>
          <w:rFonts w:ascii="Arial" w:hAnsi="Arial" w:cs="Arial"/>
          <w:b/>
          <w:sz w:val="20"/>
          <w:szCs w:val="20"/>
        </w:rPr>
      </w:pPr>
      <w:r w:rsidRPr="006E6AC7">
        <w:rPr>
          <w:rFonts w:ascii="Arial" w:hAnsi="Arial" w:cs="Arial"/>
          <w:b/>
          <w:sz w:val="20"/>
          <w:szCs w:val="20"/>
        </w:rPr>
        <w:t>Topic: Income Statement Components</w:t>
      </w:r>
    </w:p>
    <w:p w:rsidR="00501293" w:rsidRPr="006E6AC7" w:rsidRDefault="00501293" w:rsidP="00142465">
      <w:pPr>
        <w:rPr>
          <w:rFonts w:ascii="Arial" w:hAnsi="Arial" w:cs="Arial"/>
          <w:b/>
          <w:sz w:val="20"/>
          <w:szCs w:val="20"/>
        </w:rPr>
      </w:pPr>
      <w:r w:rsidRPr="006E6AC7">
        <w:rPr>
          <w:rFonts w:ascii="Arial" w:hAnsi="Arial" w:cs="Arial"/>
          <w:b/>
          <w:sz w:val="20"/>
          <w:szCs w:val="20"/>
        </w:rPr>
        <w:t>LO: 2</w:t>
      </w:r>
    </w:p>
    <w:p w:rsidR="00501293" w:rsidRDefault="00501293" w:rsidP="006E6AC7">
      <w:pPr>
        <w:ind w:left="360" w:hanging="360"/>
        <w:rPr>
          <w:rFonts w:ascii="Arial" w:hAnsi="Arial" w:cs="Arial"/>
          <w:sz w:val="20"/>
          <w:szCs w:val="20"/>
        </w:rPr>
      </w:pPr>
      <w:r w:rsidRPr="006E6AC7">
        <w:rPr>
          <w:rFonts w:ascii="Arial" w:hAnsi="Arial" w:cs="Arial"/>
          <w:b/>
          <w:sz w:val="20"/>
          <w:szCs w:val="20"/>
        </w:rPr>
        <w:t>4.</w:t>
      </w:r>
      <w:r w:rsidR="006E6AC7">
        <w:rPr>
          <w:rFonts w:ascii="Arial" w:hAnsi="Arial" w:cs="Arial"/>
          <w:sz w:val="20"/>
          <w:szCs w:val="20"/>
        </w:rPr>
        <w:tab/>
      </w:r>
      <w:r w:rsidRPr="00812319">
        <w:rPr>
          <w:rFonts w:ascii="Arial" w:hAnsi="Arial" w:cs="Arial"/>
          <w:sz w:val="20"/>
          <w:szCs w:val="20"/>
        </w:rPr>
        <w:t xml:space="preserve">Fill </w:t>
      </w:r>
      <w:r>
        <w:rPr>
          <w:rFonts w:ascii="Arial" w:hAnsi="Arial" w:cs="Arial"/>
          <w:sz w:val="20"/>
          <w:szCs w:val="20"/>
        </w:rPr>
        <w:t>in the blanks to complete</w:t>
      </w:r>
      <w:r w:rsidRPr="00812319">
        <w:rPr>
          <w:rFonts w:ascii="Arial" w:hAnsi="Arial" w:cs="Arial"/>
          <w:sz w:val="20"/>
          <w:szCs w:val="20"/>
        </w:rPr>
        <w:t xml:space="preserve"> </w:t>
      </w:r>
      <w:r>
        <w:rPr>
          <w:rFonts w:ascii="Arial" w:hAnsi="Arial" w:cs="Arial"/>
          <w:sz w:val="20"/>
          <w:szCs w:val="20"/>
        </w:rPr>
        <w:t>Procter &amp; Gamble’s</w:t>
      </w:r>
      <w:r w:rsidRPr="00812319">
        <w:rPr>
          <w:rFonts w:ascii="Arial" w:hAnsi="Arial" w:cs="Arial"/>
          <w:sz w:val="20"/>
          <w:szCs w:val="20"/>
        </w:rPr>
        <w:t xml:space="preserve"> Income Statement ($ </w:t>
      </w:r>
      <w:r>
        <w:rPr>
          <w:rFonts w:ascii="Arial" w:hAnsi="Arial" w:cs="Arial"/>
          <w:sz w:val="20"/>
          <w:szCs w:val="20"/>
        </w:rPr>
        <w:t>millions</w:t>
      </w:r>
      <w:r w:rsidRPr="00812319">
        <w:rPr>
          <w:rFonts w:ascii="Arial" w:hAnsi="Arial" w:cs="Arial"/>
          <w:sz w:val="20"/>
          <w:szCs w:val="20"/>
        </w:rPr>
        <w:t>)</w:t>
      </w:r>
      <w:r>
        <w:rPr>
          <w:rFonts w:ascii="Arial" w:hAnsi="Arial" w:cs="Arial"/>
          <w:sz w:val="20"/>
          <w:szCs w:val="20"/>
        </w:rPr>
        <w:t>.</w:t>
      </w:r>
    </w:p>
    <w:p w:rsidR="006E6AC7" w:rsidRDefault="006E6AC7" w:rsidP="006E6AC7">
      <w:pPr>
        <w:ind w:left="360"/>
        <w:rPr>
          <w:rFonts w:ascii="Arial" w:hAnsi="Arial" w:cs="Arial"/>
          <w:sz w:val="20"/>
          <w:szCs w:val="20"/>
        </w:rPr>
      </w:pPr>
    </w:p>
    <w:p w:rsidR="006E6AC7" w:rsidRPr="004A50DD" w:rsidRDefault="006E6AC7" w:rsidP="00017EFB">
      <w:pPr>
        <w:pBdr>
          <w:top w:val="single" w:sz="4" w:space="1" w:color="auto"/>
          <w:bottom w:val="single" w:sz="4" w:space="1" w:color="auto"/>
        </w:pBdr>
        <w:shd w:val="clear" w:color="auto" w:fill="D3DFEE"/>
        <w:tabs>
          <w:tab w:val="decimal" w:pos="360"/>
        </w:tabs>
        <w:ind w:left="360" w:right="720"/>
        <w:jc w:val="center"/>
        <w:rPr>
          <w:rFonts w:ascii="Arial" w:hAnsi="Arial" w:cs="Arial"/>
          <w:b/>
          <w:caps/>
          <w:color w:val="000000"/>
          <w:sz w:val="20"/>
          <w:szCs w:val="20"/>
        </w:rPr>
      </w:pPr>
      <w:r w:rsidRPr="004A50DD">
        <w:rPr>
          <w:rFonts w:ascii="Arial" w:hAnsi="Arial" w:cs="Arial"/>
          <w:b/>
          <w:caps/>
          <w:color w:val="000000"/>
          <w:sz w:val="20"/>
          <w:szCs w:val="20"/>
        </w:rPr>
        <w:t>Procter &amp; Gamble</w:t>
      </w:r>
    </w:p>
    <w:p w:rsidR="006E6AC7" w:rsidRPr="004A50DD" w:rsidRDefault="006E6AC7"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Income Statement</w:t>
      </w:r>
    </w:p>
    <w:p w:rsidR="006E6AC7" w:rsidRPr="004A50DD" w:rsidRDefault="006E6AC7"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For Year Ended June 30, 201</w:t>
      </w:r>
      <w:r w:rsidR="00F72BBB" w:rsidRPr="004A50DD">
        <w:rPr>
          <w:rFonts w:ascii="Arial" w:hAnsi="Arial" w:cs="Arial"/>
          <w:b/>
          <w:sz w:val="20"/>
          <w:szCs w:val="20"/>
        </w:rPr>
        <w:t>3</w:t>
      </w:r>
    </w:p>
    <w:p w:rsidR="006E6AC7" w:rsidRDefault="006E6AC7" w:rsidP="004A50DD">
      <w:pPr>
        <w:tabs>
          <w:tab w:val="decimal" w:pos="8550"/>
        </w:tabs>
        <w:ind w:left="360"/>
        <w:rPr>
          <w:rFonts w:ascii="Arial" w:hAnsi="Arial" w:cs="Arial"/>
          <w:sz w:val="20"/>
          <w:szCs w:val="20"/>
        </w:rPr>
      </w:pPr>
      <w:r>
        <w:rPr>
          <w:rFonts w:ascii="Arial" w:hAnsi="Arial" w:cs="Arial"/>
          <w:sz w:val="20"/>
          <w:szCs w:val="20"/>
        </w:rPr>
        <w:t>Sales</w:t>
      </w:r>
      <w:r>
        <w:rPr>
          <w:rFonts w:ascii="Arial" w:hAnsi="Arial" w:cs="Arial"/>
          <w:sz w:val="20"/>
          <w:szCs w:val="20"/>
        </w:rPr>
        <w:tab/>
      </w:r>
      <w:r w:rsidR="005428BD">
        <w:rPr>
          <w:rFonts w:ascii="Arial" w:hAnsi="Arial" w:cs="Arial"/>
          <w:sz w:val="20"/>
          <w:szCs w:val="20"/>
        </w:rPr>
        <w:t xml:space="preserve">$ </w:t>
      </w:r>
      <w:r w:rsidR="005428BD" w:rsidRPr="005428BD">
        <w:rPr>
          <w:rFonts w:ascii="Arial" w:hAnsi="Arial" w:cs="Arial"/>
          <w:sz w:val="20"/>
          <w:szCs w:val="20"/>
        </w:rPr>
        <w:t xml:space="preserve">          ?</w:t>
      </w:r>
    </w:p>
    <w:p w:rsidR="006E6AC7" w:rsidRPr="005428BD" w:rsidRDefault="005428BD" w:rsidP="004A50DD">
      <w:pPr>
        <w:tabs>
          <w:tab w:val="decimal" w:pos="8550"/>
        </w:tabs>
        <w:ind w:left="360"/>
        <w:rPr>
          <w:rFonts w:ascii="Arial" w:hAnsi="Arial" w:cs="Arial"/>
          <w:sz w:val="20"/>
          <w:szCs w:val="20"/>
          <w:u w:val="single"/>
        </w:rPr>
      </w:pPr>
      <w:r>
        <w:rPr>
          <w:rFonts w:ascii="Arial" w:hAnsi="Arial" w:cs="Arial"/>
          <w:sz w:val="20"/>
          <w:szCs w:val="20"/>
        </w:rPr>
        <w:t>Expenses</w:t>
      </w:r>
      <w:r w:rsidR="006E6AC7">
        <w:rPr>
          <w:rFonts w:ascii="Arial" w:hAnsi="Arial" w:cs="Arial"/>
          <w:sz w:val="20"/>
          <w:szCs w:val="20"/>
        </w:rPr>
        <w:tab/>
      </w:r>
      <w:r w:rsidRPr="005428BD">
        <w:rPr>
          <w:rFonts w:ascii="Arial" w:hAnsi="Arial" w:cs="Arial"/>
          <w:sz w:val="20"/>
          <w:szCs w:val="20"/>
          <w:u w:val="single"/>
        </w:rPr>
        <w:t xml:space="preserve">  </w:t>
      </w:r>
      <w:r>
        <w:rPr>
          <w:rFonts w:ascii="Arial" w:hAnsi="Arial" w:cs="Arial"/>
          <w:sz w:val="20"/>
          <w:szCs w:val="20"/>
          <w:u w:val="single"/>
        </w:rPr>
        <w:t xml:space="preserve"> </w:t>
      </w:r>
      <w:r w:rsidRPr="005428BD">
        <w:rPr>
          <w:rFonts w:ascii="Arial" w:hAnsi="Arial" w:cs="Arial"/>
          <w:sz w:val="20"/>
          <w:szCs w:val="20"/>
          <w:u w:val="single"/>
        </w:rPr>
        <w:t xml:space="preserve"> </w:t>
      </w:r>
      <w:r w:rsidR="00F72BBB">
        <w:rPr>
          <w:rFonts w:ascii="Arial" w:hAnsi="Arial" w:cs="Arial"/>
          <w:sz w:val="20"/>
          <w:szCs w:val="20"/>
          <w:u w:val="single"/>
        </w:rPr>
        <w:t>69,324</w:t>
      </w:r>
    </w:p>
    <w:p w:rsidR="006E6AC7" w:rsidRDefault="005428BD" w:rsidP="004A50DD">
      <w:pPr>
        <w:tabs>
          <w:tab w:val="decimal" w:pos="8550"/>
        </w:tabs>
        <w:ind w:left="360"/>
        <w:rPr>
          <w:rFonts w:ascii="Arial" w:hAnsi="Arial" w:cs="Arial"/>
          <w:sz w:val="20"/>
          <w:szCs w:val="20"/>
        </w:rPr>
      </w:pPr>
      <w:r>
        <w:rPr>
          <w:rFonts w:ascii="Arial" w:hAnsi="Arial" w:cs="Arial"/>
          <w:sz w:val="20"/>
          <w:szCs w:val="20"/>
        </w:rPr>
        <w:t>Earnings before income taxes</w:t>
      </w:r>
      <w:r w:rsidR="006E6AC7">
        <w:rPr>
          <w:rFonts w:ascii="Arial" w:hAnsi="Arial" w:cs="Arial"/>
          <w:sz w:val="20"/>
          <w:szCs w:val="20"/>
        </w:rPr>
        <w:tab/>
      </w:r>
      <w:r w:rsidR="00D15A1A">
        <w:rPr>
          <w:rFonts w:ascii="Arial" w:hAnsi="Arial" w:cs="Arial"/>
          <w:sz w:val="20"/>
          <w:szCs w:val="20"/>
        </w:rPr>
        <w:t>14,843</w:t>
      </w:r>
    </w:p>
    <w:p w:rsidR="006E6AC7" w:rsidRDefault="005428BD" w:rsidP="004A50DD">
      <w:pPr>
        <w:tabs>
          <w:tab w:val="decimal" w:pos="8550"/>
        </w:tabs>
        <w:ind w:left="360"/>
        <w:rPr>
          <w:rFonts w:ascii="Arial" w:hAnsi="Arial" w:cs="Arial"/>
          <w:sz w:val="20"/>
          <w:szCs w:val="20"/>
        </w:rPr>
      </w:pPr>
      <w:r>
        <w:rPr>
          <w:rFonts w:ascii="Arial" w:hAnsi="Arial" w:cs="Arial"/>
          <w:sz w:val="20"/>
          <w:szCs w:val="20"/>
        </w:rPr>
        <w:t>Income taxes</w:t>
      </w:r>
      <w:r w:rsidR="006E6AC7">
        <w:rPr>
          <w:rFonts w:ascii="Arial" w:hAnsi="Arial" w:cs="Arial"/>
          <w:sz w:val="20"/>
          <w:szCs w:val="20"/>
        </w:rPr>
        <w:tab/>
      </w:r>
      <w:r w:rsidR="006E6AC7" w:rsidRPr="006E6AC7">
        <w:rPr>
          <w:rFonts w:ascii="Arial" w:hAnsi="Arial" w:cs="Arial"/>
          <w:sz w:val="20"/>
          <w:szCs w:val="20"/>
          <w:u w:val="single"/>
        </w:rPr>
        <w:t xml:space="preserve">             ?</w:t>
      </w:r>
    </w:p>
    <w:p w:rsidR="006E6AC7" w:rsidRDefault="005428BD" w:rsidP="004A50DD">
      <w:pPr>
        <w:tabs>
          <w:tab w:val="decimal" w:pos="8550"/>
        </w:tabs>
        <w:ind w:left="360"/>
        <w:rPr>
          <w:rFonts w:ascii="Arial" w:hAnsi="Arial" w:cs="Arial"/>
          <w:sz w:val="20"/>
          <w:szCs w:val="20"/>
        </w:rPr>
      </w:pPr>
      <w:r>
        <w:rPr>
          <w:rFonts w:ascii="Arial" w:hAnsi="Arial" w:cs="Arial"/>
          <w:sz w:val="20"/>
          <w:szCs w:val="20"/>
        </w:rPr>
        <w:t>Net earnings</w:t>
      </w:r>
      <w:r w:rsidR="006E6AC7">
        <w:rPr>
          <w:rFonts w:ascii="Arial" w:hAnsi="Arial" w:cs="Arial"/>
          <w:sz w:val="20"/>
          <w:szCs w:val="20"/>
        </w:rPr>
        <w:tab/>
      </w:r>
      <w:r w:rsidR="006E6AC7" w:rsidRPr="006E6AC7">
        <w:rPr>
          <w:rFonts w:ascii="Arial" w:hAnsi="Arial" w:cs="Arial"/>
          <w:sz w:val="20"/>
          <w:szCs w:val="20"/>
          <w:u w:val="single"/>
        </w:rPr>
        <w:t>$</w:t>
      </w:r>
      <w:r w:rsidR="006E6AC7">
        <w:rPr>
          <w:rFonts w:ascii="Arial" w:hAnsi="Arial" w:cs="Arial"/>
          <w:sz w:val="20"/>
          <w:szCs w:val="20"/>
          <w:u w:val="single"/>
        </w:rPr>
        <w:t xml:space="preserve">  </w:t>
      </w:r>
      <w:r w:rsidR="00F72BBB">
        <w:rPr>
          <w:rFonts w:ascii="Arial" w:hAnsi="Arial" w:cs="Arial"/>
          <w:sz w:val="20"/>
          <w:szCs w:val="20"/>
          <w:u w:val="single"/>
        </w:rPr>
        <w:t>11,402</w:t>
      </w:r>
    </w:p>
    <w:p w:rsidR="006E6AC7" w:rsidRDefault="006E6AC7" w:rsidP="006E6AC7">
      <w:pPr>
        <w:ind w:left="360"/>
        <w:rPr>
          <w:rFonts w:ascii="Arial" w:hAnsi="Arial" w:cs="Arial"/>
          <w:sz w:val="20"/>
          <w:szCs w:val="20"/>
        </w:rPr>
      </w:pPr>
    </w:p>
    <w:p w:rsidR="00501293" w:rsidRDefault="00501293" w:rsidP="00142465">
      <w:pPr>
        <w:rPr>
          <w:rFonts w:ascii="Arial" w:hAnsi="Arial" w:cs="Arial"/>
          <w:sz w:val="20"/>
          <w:szCs w:val="20"/>
        </w:rPr>
      </w:pPr>
    </w:p>
    <w:p w:rsidR="00501293" w:rsidRDefault="00FD237D" w:rsidP="005428BD">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428BD" w:rsidRPr="004A50DD" w:rsidRDefault="005428BD" w:rsidP="00017EFB">
      <w:pPr>
        <w:pBdr>
          <w:top w:val="single" w:sz="4" w:space="1" w:color="auto"/>
          <w:bottom w:val="single" w:sz="4" w:space="1" w:color="auto"/>
        </w:pBdr>
        <w:shd w:val="clear" w:color="auto" w:fill="D3DFEE"/>
        <w:tabs>
          <w:tab w:val="decimal" w:pos="360"/>
        </w:tabs>
        <w:ind w:left="360" w:right="720"/>
        <w:jc w:val="center"/>
        <w:rPr>
          <w:rFonts w:ascii="Arial" w:hAnsi="Arial" w:cs="Arial"/>
          <w:b/>
          <w:caps/>
          <w:color w:val="000000"/>
          <w:sz w:val="20"/>
          <w:szCs w:val="20"/>
        </w:rPr>
      </w:pPr>
      <w:r w:rsidRPr="004A50DD">
        <w:rPr>
          <w:rFonts w:ascii="Arial" w:hAnsi="Arial" w:cs="Arial"/>
          <w:b/>
          <w:caps/>
          <w:color w:val="000000"/>
          <w:sz w:val="20"/>
          <w:szCs w:val="20"/>
        </w:rPr>
        <w:t>Procter &amp; Gamble</w:t>
      </w:r>
    </w:p>
    <w:p w:rsidR="005428BD" w:rsidRPr="004A50DD" w:rsidRDefault="005428BD" w:rsidP="00017EFB">
      <w:pPr>
        <w:pBdr>
          <w:top w:val="single" w:sz="4" w:space="1" w:color="auto"/>
          <w:bottom w:val="single" w:sz="4" w:space="1" w:color="auto"/>
        </w:pBdr>
        <w:shd w:val="clear" w:color="auto" w:fill="D3DFEE"/>
        <w:tabs>
          <w:tab w:val="decimal" w:pos="360"/>
        </w:tabs>
        <w:ind w:left="360" w:right="720"/>
        <w:jc w:val="center"/>
        <w:rPr>
          <w:rFonts w:ascii="Arial" w:hAnsi="Arial" w:cs="Arial"/>
          <w:b/>
          <w:sz w:val="20"/>
          <w:szCs w:val="20"/>
        </w:rPr>
      </w:pPr>
      <w:r w:rsidRPr="004A50DD">
        <w:rPr>
          <w:rFonts w:ascii="Arial" w:hAnsi="Arial" w:cs="Arial"/>
          <w:b/>
          <w:sz w:val="20"/>
          <w:szCs w:val="20"/>
        </w:rPr>
        <w:t>Income Statement</w:t>
      </w:r>
    </w:p>
    <w:p w:rsidR="005428BD" w:rsidRPr="004A50DD" w:rsidRDefault="005428BD"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For Year Ended June 30, 201</w:t>
      </w:r>
      <w:r w:rsidR="00905EDA" w:rsidRPr="004A50DD">
        <w:rPr>
          <w:rFonts w:ascii="Arial" w:hAnsi="Arial" w:cs="Arial"/>
          <w:b/>
          <w:sz w:val="20"/>
          <w:szCs w:val="20"/>
        </w:rPr>
        <w:t>3</w:t>
      </w:r>
    </w:p>
    <w:p w:rsidR="005428BD" w:rsidRDefault="005428BD" w:rsidP="004A50DD">
      <w:pPr>
        <w:tabs>
          <w:tab w:val="decimal" w:pos="8550"/>
        </w:tabs>
        <w:ind w:left="360"/>
        <w:rPr>
          <w:rFonts w:ascii="Arial" w:hAnsi="Arial" w:cs="Arial"/>
          <w:sz w:val="20"/>
          <w:szCs w:val="20"/>
        </w:rPr>
      </w:pPr>
      <w:r>
        <w:rPr>
          <w:rFonts w:ascii="Arial" w:hAnsi="Arial" w:cs="Arial"/>
          <w:sz w:val="20"/>
          <w:szCs w:val="20"/>
        </w:rPr>
        <w:t>Sales</w:t>
      </w:r>
      <w:r>
        <w:rPr>
          <w:rFonts w:ascii="Arial" w:hAnsi="Arial" w:cs="Arial"/>
          <w:sz w:val="20"/>
          <w:szCs w:val="20"/>
        </w:rPr>
        <w:tab/>
      </w:r>
      <w:r w:rsidRPr="005428BD">
        <w:rPr>
          <w:rFonts w:ascii="Arial" w:hAnsi="Arial" w:cs="Arial"/>
          <w:b/>
          <w:sz w:val="20"/>
          <w:szCs w:val="20"/>
        </w:rPr>
        <w:t>$</w:t>
      </w:r>
      <w:r>
        <w:rPr>
          <w:rFonts w:ascii="Arial" w:hAnsi="Arial" w:cs="Arial"/>
          <w:b/>
          <w:sz w:val="20"/>
          <w:szCs w:val="20"/>
        </w:rPr>
        <w:t xml:space="preserve">  </w:t>
      </w:r>
      <w:r w:rsidR="00F72BBB">
        <w:rPr>
          <w:rFonts w:ascii="Arial" w:hAnsi="Arial" w:cs="Arial"/>
          <w:b/>
          <w:sz w:val="20"/>
          <w:szCs w:val="20"/>
        </w:rPr>
        <w:t>84,167</w:t>
      </w:r>
    </w:p>
    <w:p w:rsidR="005428BD" w:rsidRPr="005428BD" w:rsidRDefault="005428BD" w:rsidP="004A50DD">
      <w:pPr>
        <w:tabs>
          <w:tab w:val="decimal" w:pos="8550"/>
        </w:tabs>
        <w:ind w:left="360"/>
        <w:rPr>
          <w:rFonts w:ascii="Arial" w:hAnsi="Arial" w:cs="Arial"/>
          <w:sz w:val="20"/>
          <w:szCs w:val="20"/>
          <w:u w:val="single"/>
        </w:rPr>
      </w:pPr>
      <w:r>
        <w:rPr>
          <w:rFonts w:ascii="Arial" w:hAnsi="Arial" w:cs="Arial"/>
          <w:sz w:val="20"/>
          <w:szCs w:val="20"/>
        </w:rPr>
        <w:t>Expenses</w:t>
      </w:r>
      <w:r>
        <w:rPr>
          <w:rFonts w:ascii="Arial" w:hAnsi="Arial" w:cs="Arial"/>
          <w:sz w:val="20"/>
          <w:szCs w:val="20"/>
        </w:rPr>
        <w:tab/>
      </w:r>
      <w:r w:rsidRPr="005428BD">
        <w:rPr>
          <w:rFonts w:ascii="Arial" w:hAnsi="Arial" w:cs="Arial"/>
          <w:sz w:val="20"/>
          <w:szCs w:val="20"/>
          <w:u w:val="single"/>
        </w:rPr>
        <w:t xml:space="preserve">  </w:t>
      </w:r>
      <w:r>
        <w:rPr>
          <w:rFonts w:ascii="Arial" w:hAnsi="Arial" w:cs="Arial"/>
          <w:sz w:val="20"/>
          <w:szCs w:val="20"/>
          <w:u w:val="single"/>
        </w:rPr>
        <w:t xml:space="preserve"> </w:t>
      </w:r>
      <w:r w:rsidRPr="005428BD">
        <w:rPr>
          <w:rFonts w:ascii="Arial" w:hAnsi="Arial" w:cs="Arial"/>
          <w:sz w:val="20"/>
          <w:szCs w:val="20"/>
          <w:u w:val="single"/>
        </w:rPr>
        <w:t xml:space="preserve"> </w:t>
      </w:r>
      <w:r w:rsidR="00F72BBB">
        <w:rPr>
          <w:rFonts w:ascii="Arial" w:hAnsi="Arial" w:cs="Arial"/>
          <w:sz w:val="20"/>
          <w:szCs w:val="20"/>
          <w:u w:val="single"/>
        </w:rPr>
        <w:t>69,324</w:t>
      </w:r>
    </w:p>
    <w:p w:rsidR="005428BD" w:rsidRDefault="005428BD" w:rsidP="004A50DD">
      <w:pPr>
        <w:tabs>
          <w:tab w:val="decimal" w:pos="8550"/>
        </w:tabs>
        <w:ind w:left="360"/>
        <w:rPr>
          <w:rFonts w:ascii="Arial" w:hAnsi="Arial" w:cs="Arial"/>
          <w:sz w:val="20"/>
          <w:szCs w:val="20"/>
        </w:rPr>
      </w:pPr>
      <w:r>
        <w:rPr>
          <w:rFonts w:ascii="Arial" w:hAnsi="Arial" w:cs="Arial"/>
          <w:sz w:val="20"/>
          <w:szCs w:val="20"/>
        </w:rPr>
        <w:t>Earnings before income taxes</w:t>
      </w:r>
      <w:r>
        <w:rPr>
          <w:rFonts w:ascii="Arial" w:hAnsi="Arial" w:cs="Arial"/>
          <w:sz w:val="20"/>
          <w:szCs w:val="20"/>
        </w:rPr>
        <w:tab/>
      </w:r>
      <w:r w:rsidR="00F72BBB">
        <w:rPr>
          <w:rFonts w:ascii="Arial" w:hAnsi="Arial" w:cs="Arial"/>
          <w:sz w:val="20"/>
          <w:szCs w:val="20"/>
        </w:rPr>
        <w:t>14,843</w:t>
      </w:r>
    </w:p>
    <w:p w:rsidR="005428BD" w:rsidRDefault="005428BD" w:rsidP="004A50DD">
      <w:pPr>
        <w:tabs>
          <w:tab w:val="decimal" w:pos="8550"/>
        </w:tabs>
        <w:ind w:left="360"/>
        <w:rPr>
          <w:rFonts w:ascii="Arial" w:hAnsi="Arial" w:cs="Arial"/>
          <w:sz w:val="20"/>
          <w:szCs w:val="20"/>
        </w:rPr>
      </w:pPr>
      <w:r>
        <w:rPr>
          <w:rFonts w:ascii="Arial" w:hAnsi="Arial" w:cs="Arial"/>
          <w:sz w:val="20"/>
          <w:szCs w:val="20"/>
        </w:rPr>
        <w:t>Income taxes</w:t>
      </w:r>
      <w:r>
        <w:rPr>
          <w:rFonts w:ascii="Arial" w:hAnsi="Arial" w:cs="Arial"/>
          <w:sz w:val="20"/>
          <w:szCs w:val="20"/>
        </w:rPr>
        <w:tab/>
      </w:r>
      <w:r w:rsidR="006A3628">
        <w:rPr>
          <w:rFonts w:ascii="Arial" w:hAnsi="Arial" w:cs="Arial"/>
          <w:b/>
          <w:sz w:val="20"/>
          <w:szCs w:val="20"/>
          <w:u w:val="single"/>
        </w:rPr>
        <w:t xml:space="preserve"> </w:t>
      </w:r>
      <w:r w:rsidRPr="005428BD">
        <w:rPr>
          <w:rFonts w:ascii="Arial" w:hAnsi="Arial" w:cs="Arial"/>
          <w:b/>
          <w:sz w:val="20"/>
          <w:szCs w:val="20"/>
          <w:u w:val="single"/>
        </w:rPr>
        <w:t xml:space="preserve">    </w:t>
      </w:r>
      <w:r w:rsidR="00F72BBB">
        <w:rPr>
          <w:rFonts w:ascii="Arial" w:hAnsi="Arial" w:cs="Arial"/>
          <w:b/>
          <w:sz w:val="20"/>
          <w:szCs w:val="20"/>
          <w:u w:val="single"/>
        </w:rPr>
        <w:t xml:space="preserve"> 3,441</w:t>
      </w:r>
    </w:p>
    <w:p w:rsidR="005428BD" w:rsidRDefault="005428BD" w:rsidP="004A50DD">
      <w:pPr>
        <w:tabs>
          <w:tab w:val="decimal" w:pos="8550"/>
        </w:tabs>
        <w:ind w:left="360"/>
        <w:rPr>
          <w:rFonts w:ascii="Arial" w:hAnsi="Arial" w:cs="Arial"/>
          <w:sz w:val="20"/>
          <w:szCs w:val="20"/>
        </w:rPr>
      </w:pPr>
      <w:r>
        <w:rPr>
          <w:rFonts w:ascii="Arial" w:hAnsi="Arial" w:cs="Arial"/>
          <w:sz w:val="20"/>
          <w:szCs w:val="20"/>
        </w:rPr>
        <w:t>Net earnings</w:t>
      </w:r>
      <w:r>
        <w:rPr>
          <w:rFonts w:ascii="Arial" w:hAnsi="Arial" w:cs="Arial"/>
          <w:sz w:val="20"/>
          <w:szCs w:val="20"/>
        </w:rPr>
        <w:tab/>
      </w:r>
      <w:r w:rsidRPr="006E6AC7">
        <w:rPr>
          <w:rFonts w:ascii="Arial" w:hAnsi="Arial" w:cs="Arial"/>
          <w:sz w:val="20"/>
          <w:szCs w:val="20"/>
          <w:u w:val="single"/>
        </w:rPr>
        <w:t>$</w:t>
      </w:r>
      <w:r>
        <w:rPr>
          <w:rFonts w:ascii="Arial" w:hAnsi="Arial" w:cs="Arial"/>
          <w:sz w:val="20"/>
          <w:szCs w:val="20"/>
          <w:u w:val="single"/>
        </w:rPr>
        <w:t xml:space="preserve">  </w:t>
      </w:r>
      <w:r w:rsidR="00F72BBB">
        <w:rPr>
          <w:rFonts w:ascii="Arial" w:hAnsi="Arial" w:cs="Arial"/>
          <w:sz w:val="20"/>
          <w:szCs w:val="20"/>
          <w:u w:val="single"/>
        </w:rPr>
        <w:t>11,402</w:t>
      </w:r>
    </w:p>
    <w:p w:rsidR="005428BD" w:rsidRDefault="005428BD" w:rsidP="005428BD">
      <w:pPr>
        <w:ind w:left="360"/>
        <w:rPr>
          <w:rFonts w:ascii="Arial" w:hAnsi="Arial" w:cs="Arial"/>
          <w:sz w:val="20"/>
          <w:szCs w:val="20"/>
        </w:rPr>
      </w:pPr>
    </w:p>
    <w:p w:rsidR="00501293" w:rsidRDefault="00501293" w:rsidP="00782C91">
      <w:pPr>
        <w:rPr>
          <w:rFonts w:ascii="Arial" w:hAnsi="Arial" w:cs="Arial"/>
          <w:sz w:val="20"/>
          <w:szCs w:val="20"/>
        </w:rPr>
      </w:pPr>
    </w:p>
    <w:p w:rsidR="00501293" w:rsidRPr="005428BD" w:rsidRDefault="00501293" w:rsidP="005428BD">
      <w:pPr>
        <w:rPr>
          <w:rFonts w:ascii="Arial" w:hAnsi="Arial" w:cs="Arial"/>
          <w:b/>
          <w:sz w:val="20"/>
          <w:szCs w:val="20"/>
        </w:rPr>
      </w:pPr>
      <w:r>
        <w:rPr>
          <w:rFonts w:ascii="Arial" w:hAnsi="Arial" w:cs="Arial"/>
          <w:sz w:val="20"/>
          <w:szCs w:val="20"/>
        </w:rPr>
        <w:br w:type="page"/>
      </w:r>
      <w:r w:rsidRPr="005428BD">
        <w:rPr>
          <w:rFonts w:ascii="Arial" w:hAnsi="Arial" w:cs="Arial"/>
          <w:b/>
          <w:sz w:val="20"/>
          <w:szCs w:val="20"/>
        </w:rPr>
        <w:t>Topic: Statement of Cash Flow Components</w:t>
      </w:r>
    </w:p>
    <w:p w:rsidR="00501293" w:rsidRPr="005428BD" w:rsidRDefault="00501293" w:rsidP="005428BD">
      <w:pPr>
        <w:ind w:left="360" w:hanging="360"/>
        <w:rPr>
          <w:rFonts w:ascii="Arial" w:hAnsi="Arial" w:cs="Arial"/>
          <w:b/>
          <w:sz w:val="20"/>
          <w:szCs w:val="20"/>
        </w:rPr>
      </w:pPr>
      <w:r w:rsidRPr="005428BD">
        <w:rPr>
          <w:rFonts w:ascii="Arial" w:hAnsi="Arial" w:cs="Arial"/>
          <w:b/>
          <w:sz w:val="20"/>
          <w:szCs w:val="20"/>
        </w:rPr>
        <w:t>LO: 2</w:t>
      </w:r>
    </w:p>
    <w:p w:rsidR="00501293" w:rsidRDefault="00501293" w:rsidP="005428BD">
      <w:pPr>
        <w:ind w:left="360" w:hanging="360"/>
        <w:rPr>
          <w:rFonts w:ascii="Arial" w:hAnsi="Arial" w:cs="Arial"/>
          <w:sz w:val="20"/>
          <w:szCs w:val="20"/>
        </w:rPr>
      </w:pPr>
      <w:r w:rsidRPr="005428BD">
        <w:rPr>
          <w:rFonts w:ascii="Arial" w:hAnsi="Arial" w:cs="Arial"/>
          <w:b/>
          <w:sz w:val="20"/>
          <w:szCs w:val="20"/>
        </w:rPr>
        <w:t>5.</w:t>
      </w:r>
      <w:r>
        <w:rPr>
          <w:rFonts w:ascii="Arial" w:hAnsi="Arial" w:cs="Arial"/>
          <w:sz w:val="20"/>
          <w:szCs w:val="20"/>
        </w:rPr>
        <w:t xml:space="preserve"> </w:t>
      </w:r>
      <w:r w:rsidR="005428BD">
        <w:rPr>
          <w:rFonts w:ascii="Arial" w:hAnsi="Arial" w:cs="Arial"/>
          <w:sz w:val="20"/>
          <w:szCs w:val="20"/>
        </w:rPr>
        <w:tab/>
      </w:r>
      <w:r w:rsidRPr="00812319">
        <w:rPr>
          <w:rFonts w:ascii="Arial" w:hAnsi="Arial" w:cs="Arial"/>
          <w:sz w:val="20"/>
          <w:szCs w:val="20"/>
        </w:rPr>
        <w:t xml:space="preserve">Fill </w:t>
      </w:r>
      <w:r>
        <w:rPr>
          <w:rFonts w:ascii="Arial" w:hAnsi="Arial" w:cs="Arial"/>
          <w:sz w:val="20"/>
          <w:szCs w:val="20"/>
        </w:rPr>
        <w:t>in the blanks to complete</w:t>
      </w:r>
      <w:r w:rsidRPr="00812319">
        <w:rPr>
          <w:rFonts w:ascii="Arial" w:hAnsi="Arial" w:cs="Arial"/>
          <w:sz w:val="20"/>
          <w:szCs w:val="20"/>
        </w:rPr>
        <w:t xml:space="preserve"> </w:t>
      </w:r>
      <w:r>
        <w:rPr>
          <w:rFonts w:ascii="Arial" w:hAnsi="Arial" w:cs="Arial"/>
          <w:sz w:val="20"/>
          <w:szCs w:val="20"/>
        </w:rPr>
        <w:t>Whole Food’s</w:t>
      </w:r>
      <w:r w:rsidRPr="00812319">
        <w:rPr>
          <w:rFonts w:ascii="Arial" w:hAnsi="Arial" w:cs="Arial"/>
          <w:sz w:val="20"/>
          <w:szCs w:val="20"/>
        </w:rPr>
        <w:t xml:space="preserve"> Statement of Cash Flow</w:t>
      </w:r>
      <w:r w:rsidR="00D15A1A">
        <w:rPr>
          <w:rFonts w:ascii="Arial" w:hAnsi="Arial" w:cs="Arial"/>
          <w:sz w:val="20"/>
          <w:szCs w:val="20"/>
        </w:rPr>
        <w:t>s</w:t>
      </w:r>
      <w:r w:rsidRPr="00812319">
        <w:rPr>
          <w:rFonts w:ascii="Arial" w:hAnsi="Arial" w:cs="Arial"/>
          <w:sz w:val="20"/>
          <w:szCs w:val="20"/>
        </w:rPr>
        <w:t xml:space="preserve"> ($</w:t>
      </w:r>
      <w:r w:rsidR="00127465">
        <w:rPr>
          <w:rFonts w:ascii="Arial" w:hAnsi="Arial" w:cs="Arial"/>
          <w:sz w:val="20"/>
          <w:szCs w:val="20"/>
        </w:rPr>
        <w:t>millions</w:t>
      </w:r>
      <w:r w:rsidRPr="00812319">
        <w:rPr>
          <w:rFonts w:ascii="Arial" w:hAnsi="Arial" w:cs="Arial"/>
          <w:sz w:val="20"/>
          <w:szCs w:val="20"/>
        </w:rPr>
        <w:t>)</w:t>
      </w:r>
      <w:r>
        <w:rPr>
          <w:rFonts w:ascii="Arial" w:hAnsi="Arial" w:cs="Arial"/>
          <w:sz w:val="20"/>
          <w:szCs w:val="20"/>
        </w:rPr>
        <w:t>.</w:t>
      </w:r>
    </w:p>
    <w:p w:rsidR="00501293" w:rsidRDefault="00501293" w:rsidP="00782C91">
      <w:pPr>
        <w:rPr>
          <w:rFonts w:ascii="Arial" w:hAnsi="Arial" w:cs="Arial"/>
          <w:sz w:val="20"/>
          <w:szCs w:val="20"/>
        </w:rPr>
      </w:pPr>
    </w:p>
    <w:p w:rsidR="005428BD" w:rsidRPr="004A50DD" w:rsidRDefault="005428BD" w:rsidP="00017EFB">
      <w:pPr>
        <w:pBdr>
          <w:top w:val="single" w:sz="4" w:space="1" w:color="auto"/>
          <w:bottom w:val="single" w:sz="4" w:space="1" w:color="auto"/>
        </w:pBdr>
        <w:shd w:val="clear" w:color="auto" w:fill="D3DFEE"/>
        <w:ind w:left="360" w:right="720"/>
        <w:jc w:val="center"/>
        <w:rPr>
          <w:rFonts w:ascii="Arial" w:hAnsi="Arial" w:cs="Arial"/>
          <w:b/>
          <w:caps/>
          <w:color w:val="000000"/>
          <w:sz w:val="20"/>
          <w:szCs w:val="20"/>
        </w:rPr>
      </w:pPr>
      <w:r w:rsidRPr="004A50DD">
        <w:rPr>
          <w:rFonts w:ascii="Arial" w:hAnsi="Arial" w:cs="Arial"/>
          <w:b/>
          <w:caps/>
          <w:color w:val="000000"/>
          <w:sz w:val="20"/>
          <w:szCs w:val="20"/>
        </w:rPr>
        <w:t>Whole Foods</w:t>
      </w:r>
    </w:p>
    <w:p w:rsidR="005428BD" w:rsidRPr="004A50DD" w:rsidRDefault="005428BD"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Statement of Cash Flows</w:t>
      </w:r>
    </w:p>
    <w:p w:rsidR="005428BD" w:rsidRPr="004A50DD" w:rsidRDefault="005428BD"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For Year Ended September 2</w:t>
      </w:r>
      <w:r w:rsidR="00127465" w:rsidRPr="004A50DD">
        <w:rPr>
          <w:rFonts w:ascii="Arial" w:hAnsi="Arial" w:cs="Arial"/>
          <w:b/>
          <w:sz w:val="20"/>
          <w:szCs w:val="20"/>
        </w:rPr>
        <w:t>9</w:t>
      </w:r>
      <w:r w:rsidRPr="004A50DD">
        <w:rPr>
          <w:rFonts w:ascii="Arial" w:hAnsi="Arial" w:cs="Arial"/>
          <w:b/>
          <w:sz w:val="20"/>
          <w:szCs w:val="20"/>
        </w:rPr>
        <w:t>, 201</w:t>
      </w:r>
      <w:r w:rsidR="00127465" w:rsidRPr="004A50DD">
        <w:rPr>
          <w:rFonts w:ascii="Arial" w:hAnsi="Arial" w:cs="Arial"/>
          <w:b/>
          <w:sz w:val="20"/>
          <w:szCs w:val="20"/>
        </w:rPr>
        <w:t>3</w:t>
      </w:r>
    </w:p>
    <w:p w:rsidR="005428BD" w:rsidRDefault="005428BD" w:rsidP="004A50DD">
      <w:pPr>
        <w:tabs>
          <w:tab w:val="decimal" w:pos="8460"/>
        </w:tabs>
        <w:ind w:left="360"/>
        <w:rPr>
          <w:rFonts w:ascii="Arial" w:hAnsi="Arial" w:cs="Arial"/>
          <w:sz w:val="20"/>
          <w:szCs w:val="20"/>
        </w:rPr>
      </w:pPr>
      <w:r>
        <w:rPr>
          <w:rFonts w:ascii="Arial" w:hAnsi="Arial" w:cs="Arial"/>
          <w:sz w:val="20"/>
          <w:szCs w:val="20"/>
        </w:rPr>
        <w:t xml:space="preserve">Net cash </w:t>
      </w:r>
      <w:r w:rsidR="00D15A1A">
        <w:rPr>
          <w:rFonts w:ascii="Arial" w:hAnsi="Arial" w:cs="Arial"/>
          <w:sz w:val="20"/>
          <w:szCs w:val="20"/>
        </w:rPr>
        <w:t>from</w:t>
      </w:r>
      <w:r>
        <w:rPr>
          <w:rFonts w:ascii="Arial" w:hAnsi="Arial" w:cs="Arial"/>
          <w:sz w:val="20"/>
          <w:szCs w:val="20"/>
        </w:rPr>
        <w:t xml:space="preserve"> operating activities</w:t>
      </w:r>
      <w:r>
        <w:rPr>
          <w:rFonts w:ascii="Arial" w:hAnsi="Arial" w:cs="Arial"/>
          <w:sz w:val="20"/>
          <w:szCs w:val="20"/>
        </w:rPr>
        <w:tab/>
        <w:t>$</w:t>
      </w:r>
      <w:r w:rsidR="00127465">
        <w:rPr>
          <w:rFonts w:ascii="Arial" w:hAnsi="Arial" w:cs="Arial"/>
          <w:sz w:val="20"/>
          <w:szCs w:val="20"/>
        </w:rPr>
        <w:t>1,009</w:t>
      </w:r>
    </w:p>
    <w:p w:rsidR="005428BD" w:rsidRPr="006E6AC7" w:rsidRDefault="005428BD" w:rsidP="004A50DD">
      <w:pPr>
        <w:tabs>
          <w:tab w:val="decimal" w:pos="8460"/>
        </w:tabs>
        <w:ind w:left="360"/>
        <w:rPr>
          <w:rFonts w:ascii="Arial" w:hAnsi="Arial" w:cs="Arial"/>
          <w:sz w:val="20"/>
          <w:szCs w:val="20"/>
          <w:u w:val="single"/>
        </w:rPr>
      </w:pPr>
      <w:r>
        <w:rPr>
          <w:rFonts w:ascii="Arial" w:hAnsi="Arial" w:cs="Arial"/>
          <w:sz w:val="20"/>
          <w:szCs w:val="20"/>
        </w:rPr>
        <w:t xml:space="preserve">Net cash </w:t>
      </w:r>
      <w:r w:rsidR="00D15A1A">
        <w:rPr>
          <w:rFonts w:ascii="Arial" w:hAnsi="Arial" w:cs="Arial"/>
          <w:sz w:val="20"/>
          <w:szCs w:val="20"/>
        </w:rPr>
        <w:t>from</w:t>
      </w:r>
      <w:r>
        <w:rPr>
          <w:rFonts w:ascii="Arial" w:hAnsi="Arial" w:cs="Arial"/>
          <w:sz w:val="20"/>
          <w:szCs w:val="20"/>
        </w:rPr>
        <w:t xml:space="preserve"> investing activities</w:t>
      </w:r>
      <w:r>
        <w:rPr>
          <w:rFonts w:ascii="Arial" w:hAnsi="Arial" w:cs="Arial"/>
          <w:sz w:val="20"/>
          <w:szCs w:val="20"/>
        </w:rPr>
        <w:tab/>
      </w:r>
      <w:r w:rsidR="00127465">
        <w:rPr>
          <w:rFonts w:ascii="Arial" w:hAnsi="Arial" w:cs="Arial"/>
          <w:sz w:val="20"/>
          <w:szCs w:val="20"/>
        </w:rPr>
        <w:t>(289)</w:t>
      </w:r>
    </w:p>
    <w:p w:rsidR="005428BD" w:rsidRDefault="005428BD" w:rsidP="004A50DD">
      <w:pPr>
        <w:tabs>
          <w:tab w:val="left" w:pos="7830"/>
          <w:tab w:val="decimal" w:pos="8460"/>
        </w:tabs>
        <w:ind w:left="360"/>
        <w:rPr>
          <w:rFonts w:ascii="Arial" w:hAnsi="Arial" w:cs="Arial"/>
          <w:sz w:val="20"/>
          <w:szCs w:val="20"/>
        </w:rPr>
      </w:pPr>
      <w:r>
        <w:rPr>
          <w:rFonts w:ascii="Arial" w:hAnsi="Arial" w:cs="Arial"/>
          <w:sz w:val="20"/>
          <w:szCs w:val="20"/>
        </w:rPr>
        <w:t xml:space="preserve">Net cash </w:t>
      </w:r>
      <w:r w:rsidR="00D15A1A">
        <w:rPr>
          <w:rFonts w:ascii="Arial" w:hAnsi="Arial" w:cs="Arial"/>
          <w:sz w:val="20"/>
          <w:szCs w:val="20"/>
        </w:rPr>
        <w:t>from</w:t>
      </w:r>
      <w:r>
        <w:rPr>
          <w:rFonts w:ascii="Arial" w:hAnsi="Arial" w:cs="Arial"/>
          <w:sz w:val="20"/>
          <w:szCs w:val="20"/>
        </w:rPr>
        <w:t xml:space="preserve"> financing activities</w:t>
      </w:r>
      <w:r>
        <w:rPr>
          <w:rFonts w:ascii="Arial" w:hAnsi="Arial" w:cs="Arial"/>
          <w:sz w:val="20"/>
          <w:szCs w:val="20"/>
        </w:rPr>
        <w:tab/>
      </w:r>
      <w:r w:rsidR="006A3628" w:rsidRPr="006A3628">
        <w:rPr>
          <w:rFonts w:ascii="Arial" w:hAnsi="Arial" w:cs="Arial"/>
          <w:sz w:val="20"/>
          <w:szCs w:val="20"/>
          <w:u w:val="single"/>
        </w:rPr>
        <w:tab/>
      </w:r>
      <w:r w:rsidR="00127465">
        <w:rPr>
          <w:rFonts w:ascii="Arial" w:hAnsi="Arial" w:cs="Arial"/>
          <w:sz w:val="20"/>
          <w:szCs w:val="20"/>
          <w:u w:val="single"/>
        </w:rPr>
        <w:t>(519)</w:t>
      </w:r>
    </w:p>
    <w:p w:rsidR="005428BD" w:rsidRDefault="005428BD" w:rsidP="004A50DD">
      <w:pPr>
        <w:tabs>
          <w:tab w:val="left" w:pos="7830"/>
          <w:tab w:val="left" w:pos="8190"/>
          <w:tab w:val="decimal" w:pos="8550"/>
        </w:tabs>
        <w:ind w:left="360"/>
        <w:rPr>
          <w:rFonts w:ascii="Arial" w:hAnsi="Arial" w:cs="Arial"/>
          <w:sz w:val="20"/>
          <w:szCs w:val="20"/>
        </w:rPr>
      </w:pPr>
      <w:r>
        <w:rPr>
          <w:rFonts w:ascii="Arial" w:hAnsi="Arial" w:cs="Arial"/>
          <w:sz w:val="20"/>
          <w:szCs w:val="20"/>
        </w:rPr>
        <w:t>Net change in cash</w:t>
      </w:r>
      <w:r>
        <w:rPr>
          <w:rFonts w:ascii="Arial" w:hAnsi="Arial" w:cs="Arial"/>
          <w:sz w:val="20"/>
          <w:szCs w:val="20"/>
        </w:rPr>
        <w:tab/>
      </w:r>
      <w:r>
        <w:rPr>
          <w:rFonts w:ascii="Arial" w:hAnsi="Arial" w:cs="Arial"/>
          <w:sz w:val="20"/>
          <w:szCs w:val="20"/>
        </w:rPr>
        <w:tab/>
      </w:r>
      <w:r w:rsidRPr="005428BD">
        <w:rPr>
          <w:rFonts w:ascii="Arial" w:hAnsi="Arial" w:cs="Arial"/>
          <w:sz w:val="20"/>
          <w:szCs w:val="20"/>
        </w:rPr>
        <w:t>?</w:t>
      </w:r>
      <w:r>
        <w:rPr>
          <w:rFonts w:ascii="Arial" w:hAnsi="Arial" w:cs="Arial"/>
          <w:sz w:val="20"/>
          <w:szCs w:val="20"/>
        </w:rPr>
        <w:t xml:space="preserve"> </w:t>
      </w:r>
      <w:r>
        <w:rPr>
          <w:rFonts w:ascii="Arial" w:hAnsi="Arial" w:cs="Arial"/>
          <w:sz w:val="20"/>
          <w:szCs w:val="20"/>
        </w:rPr>
        <w:tab/>
      </w:r>
    </w:p>
    <w:p w:rsidR="005428BD" w:rsidRDefault="005428BD" w:rsidP="004A50DD">
      <w:pPr>
        <w:tabs>
          <w:tab w:val="left" w:pos="7830"/>
          <w:tab w:val="left" w:pos="8190"/>
          <w:tab w:val="decimal" w:pos="8550"/>
        </w:tabs>
        <w:ind w:left="360"/>
        <w:rPr>
          <w:rFonts w:ascii="Arial" w:hAnsi="Arial" w:cs="Arial"/>
          <w:sz w:val="20"/>
          <w:szCs w:val="20"/>
          <w:u w:val="single"/>
        </w:rPr>
      </w:pPr>
      <w:r>
        <w:rPr>
          <w:rFonts w:ascii="Arial" w:hAnsi="Arial" w:cs="Arial"/>
          <w:sz w:val="20"/>
          <w:szCs w:val="20"/>
        </w:rPr>
        <w:t>Cash at beginning of year</w:t>
      </w:r>
      <w:r>
        <w:rPr>
          <w:rFonts w:ascii="Arial" w:hAnsi="Arial" w:cs="Arial"/>
          <w:sz w:val="20"/>
          <w:szCs w:val="20"/>
        </w:rPr>
        <w:tab/>
      </w:r>
      <w:r>
        <w:rPr>
          <w:rFonts w:ascii="Arial" w:hAnsi="Arial" w:cs="Arial"/>
          <w:sz w:val="20"/>
          <w:szCs w:val="20"/>
          <w:u w:val="single"/>
        </w:rPr>
        <w:tab/>
        <w:t>?</w:t>
      </w:r>
      <w:r>
        <w:rPr>
          <w:rFonts w:ascii="Arial" w:hAnsi="Arial" w:cs="Arial"/>
          <w:sz w:val="20"/>
          <w:szCs w:val="20"/>
          <w:u w:val="single"/>
        </w:rPr>
        <w:tab/>
      </w:r>
    </w:p>
    <w:p w:rsidR="005428BD" w:rsidRDefault="005428BD" w:rsidP="004A50DD">
      <w:pPr>
        <w:tabs>
          <w:tab w:val="decimal" w:pos="8460"/>
        </w:tabs>
        <w:ind w:left="360"/>
        <w:rPr>
          <w:rFonts w:ascii="Arial" w:hAnsi="Arial" w:cs="Arial"/>
          <w:sz w:val="20"/>
          <w:szCs w:val="20"/>
        </w:rPr>
      </w:pPr>
      <w:r>
        <w:rPr>
          <w:rFonts w:ascii="Arial" w:hAnsi="Arial" w:cs="Arial"/>
          <w:sz w:val="20"/>
          <w:szCs w:val="20"/>
        </w:rPr>
        <w:t>Cash at end of year</w:t>
      </w:r>
      <w:r>
        <w:rPr>
          <w:rFonts w:ascii="Arial" w:hAnsi="Arial" w:cs="Arial"/>
          <w:sz w:val="20"/>
          <w:szCs w:val="20"/>
        </w:rPr>
        <w:tab/>
      </w:r>
      <w:r w:rsidRPr="005428BD">
        <w:rPr>
          <w:rFonts w:ascii="Arial" w:hAnsi="Arial" w:cs="Arial"/>
          <w:sz w:val="20"/>
          <w:szCs w:val="20"/>
          <w:u w:val="single"/>
        </w:rPr>
        <w:t>$</w:t>
      </w:r>
      <w:r w:rsidR="006A3628">
        <w:rPr>
          <w:rFonts w:ascii="Arial" w:hAnsi="Arial" w:cs="Arial"/>
          <w:sz w:val="20"/>
          <w:szCs w:val="20"/>
          <w:u w:val="single"/>
        </w:rPr>
        <w:t xml:space="preserve">   </w:t>
      </w:r>
      <w:r w:rsidR="00127465">
        <w:rPr>
          <w:rFonts w:ascii="Arial" w:hAnsi="Arial" w:cs="Arial"/>
          <w:sz w:val="20"/>
          <w:szCs w:val="20"/>
          <w:u w:val="single"/>
        </w:rPr>
        <w:t>290</w:t>
      </w:r>
    </w:p>
    <w:p w:rsidR="005428BD" w:rsidRDefault="005428BD" w:rsidP="005428BD">
      <w:pPr>
        <w:ind w:left="360"/>
        <w:rPr>
          <w:rFonts w:ascii="Arial" w:hAnsi="Arial" w:cs="Arial"/>
          <w:sz w:val="20"/>
          <w:szCs w:val="20"/>
        </w:rPr>
      </w:pPr>
    </w:p>
    <w:p w:rsidR="005428BD" w:rsidRPr="00812319" w:rsidRDefault="005428BD" w:rsidP="005428BD">
      <w:pPr>
        <w:ind w:left="360"/>
        <w:rPr>
          <w:rFonts w:ascii="Arial" w:hAnsi="Arial" w:cs="Arial"/>
          <w:sz w:val="20"/>
          <w:szCs w:val="20"/>
        </w:rPr>
      </w:pPr>
    </w:p>
    <w:p w:rsidR="00501293" w:rsidRDefault="00FD237D" w:rsidP="005428BD">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428BD" w:rsidRPr="004A50DD" w:rsidRDefault="005428BD" w:rsidP="00017EFB">
      <w:pPr>
        <w:pBdr>
          <w:top w:val="single" w:sz="4" w:space="1" w:color="auto"/>
          <w:bottom w:val="single" w:sz="4" w:space="1" w:color="auto"/>
        </w:pBdr>
        <w:shd w:val="clear" w:color="auto" w:fill="D3DFEE"/>
        <w:ind w:left="360" w:right="720"/>
        <w:jc w:val="center"/>
        <w:rPr>
          <w:rFonts w:ascii="Arial" w:hAnsi="Arial" w:cs="Arial"/>
          <w:b/>
          <w:caps/>
          <w:color w:val="000000"/>
          <w:sz w:val="20"/>
          <w:szCs w:val="20"/>
        </w:rPr>
      </w:pPr>
      <w:r w:rsidRPr="004A50DD">
        <w:rPr>
          <w:rFonts w:ascii="Arial" w:hAnsi="Arial" w:cs="Arial"/>
          <w:b/>
          <w:caps/>
          <w:color w:val="000000"/>
          <w:sz w:val="20"/>
          <w:szCs w:val="20"/>
        </w:rPr>
        <w:t>Whole Foods</w:t>
      </w:r>
    </w:p>
    <w:p w:rsidR="005428BD" w:rsidRPr="004A50DD" w:rsidRDefault="005428BD"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Statement of Cash Flows</w:t>
      </w:r>
    </w:p>
    <w:p w:rsidR="005428BD" w:rsidRPr="004A50DD" w:rsidRDefault="005428BD" w:rsidP="00017EFB">
      <w:pPr>
        <w:pBdr>
          <w:top w:val="single" w:sz="4" w:space="1" w:color="auto"/>
          <w:bottom w:val="single" w:sz="4" w:space="1" w:color="auto"/>
        </w:pBdr>
        <w:shd w:val="clear" w:color="auto" w:fill="D3DFEE"/>
        <w:ind w:left="360" w:right="720"/>
        <w:jc w:val="center"/>
        <w:rPr>
          <w:rFonts w:ascii="Arial" w:hAnsi="Arial" w:cs="Arial"/>
          <w:b/>
          <w:sz w:val="20"/>
          <w:szCs w:val="20"/>
        </w:rPr>
      </w:pPr>
      <w:r w:rsidRPr="004A50DD">
        <w:rPr>
          <w:rFonts w:ascii="Arial" w:hAnsi="Arial" w:cs="Arial"/>
          <w:b/>
          <w:sz w:val="20"/>
          <w:szCs w:val="20"/>
        </w:rPr>
        <w:t>For Year Ended September 2</w:t>
      </w:r>
      <w:r w:rsidR="00127465" w:rsidRPr="004A50DD">
        <w:rPr>
          <w:rFonts w:ascii="Arial" w:hAnsi="Arial" w:cs="Arial"/>
          <w:b/>
          <w:sz w:val="20"/>
          <w:szCs w:val="20"/>
        </w:rPr>
        <w:t>9</w:t>
      </w:r>
      <w:r w:rsidRPr="004A50DD">
        <w:rPr>
          <w:rFonts w:ascii="Arial" w:hAnsi="Arial" w:cs="Arial"/>
          <w:b/>
          <w:sz w:val="20"/>
          <w:szCs w:val="20"/>
        </w:rPr>
        <w:t>, 201</w:t>
      </w:r>
      <w:r w:rsidR="00127465" w:rsidRPr="004A50DD">
        <w:rPr>
          <w:rFonts w:ascii="Arial" w:hAnsi="Arial" w:cs="Arial"/>
          <w:b/>
          <w:sz w:val="20"/>
          <w:szCs w:val="20"/>
        </w:rPr>
        <w:t>3</w:t>
      </w:r>
    </w:p>
    <w:p w:rsidR="005428BD" w:rsidRDefault="005428BD" w:rsidP="004A50DD">
      <w:pPr>
        <w:tabs>
          <w:tab w:val="decimal" w:pos="8460"/>
        </w:tabs>
        <w:ind w:left="360"/>
        <w:rPr>
          <w:rFonts w:ascii="Arial" w:hAnsi="Arial" w:cs="Arial"/>
          <w:sz w:val="20"/>
          <w:szCs w:val="20"/>
        </w:rPr>
      </w:pPr>
      <w:r>
        <w:rPr>
          <w:rFonts w:ascii="Arial" w:hAnsi="Arial" w:cs="Arial"/>
          <w:sz w:val="20"/>
          <w:szCs w:val="20"/>
        </w:rPr>
        <w:t xml:space="preserve">Net cash </w:t>
      </w:r>
      <w:r w:rsidR="00D15A1A">
        <w:rPr>
          <w:rFonts w:ascii="Arial" w:hAnsi="Arial" w:cs="Arial"/>
          <w:sz w:val="20"/>
          <w:szCs w:val="20"/>
        </w:rPr>
        <w:t>from</w:t>
      </w:r>
      <w:r>
        <w:rPr>
          <w:rFonts w:ascii="Arial" w:hAnsi="Arial" w:cs="Arial"/>
          <w:sz w:val="20"/>
          <w:szCs w:val="20"/>
        </w:rPr>
        <w:t xml:space="preserve"> operating activities</w:t>
      </w:r>
      <w:r>
        <w:rPr>
          <w:rFonts w:ascii="Arial" w:hAnsi="Arial" w:cs="Arial"/>
          <w:sz w:val="20"/>
          <w:szCs w:val="20"/>
        </w:rPr>
        <w:tab/>
        <w:t xml:space="preserve">$ </w:t>
      </w:r>
      <w:r w:rsidR="00127465">
        <w:rPr>
          <w:rFonts w:ascii="Arial" w:hAnsi="Arial" w:cs="Arial"/>
          <w:sz w:val="20"/>
          <w:szCs w:val="20"/>
        </w:rPr>
        <w:t>1,009</w:t>
      </w:r>
    </w:p>
    <w:p w:rsidR="005428BD" w:rsidRPr="006E6AC7" w:rsidRDefault="005428BD" w:rsidP="004A50DD">
      <w:pPr>
        <w:tabs>
          <w:tab w:val="decimal" w:pos="8460"/>
        </w:tabs>
        <w:ind w:left="360"/>
        <w:rPr>
          <w:rFonts w:ascii="Arial" w:hAnsi="Arial" w:cs="Arial"/>
          <w:sz w:val="20"/>
          <w:szCs w:val="20"/>
          <w:u w:val="single"/>
        </w:rPr>
      </w:pPr>
      <w:r>
        <w:rPr>
          <w:rFonts w:ascii="Arial" w:hAnsi="Arial" w:cs="Arial"/>
          <w:sz w:val="20"/>
          <w:szCs w:val="20"/>
        </w:rPr>
        <w:t xml:space="preserve">Net cash </w:t>
      </w:r>
      <w:r w:rsidR="00D15A1A">
        <w:rPr>
          <w:rFonts w:ascii="Arial" w:hAnsi="Arial" w:cs="Arial"/>
          <w:sz w:val="20"/>
          <w:szCs w:val="20"/>
        </w:rPr>
        <w:t>from</w:t>
      </w:r>
      <w:r>
        <w:rPr>
          <w:rFonts w:ascii="Arial" w:hAnsi="Arial" w:cs="Arial"/>
          <w:sz w:val="20"/>
          <w:szCs w:val="20"/>
        </w:rPr>
        <w:t xml:space="preserve"> investing activities</w:t>
      </w:r>
      <w:r>
        <w:rPr>
          <w:rFonts w:ascii="Arial" w:hAnsi="Arial" w:cs="Arial"/>
          <w:sz w:val="20"/>
          <w:szCs w:val="20"/>
        </w:rPr>
        <w:tab/>
      </w:r>
      <w:r w:rsidR="00127465">
        <w:rPr>
          <w:rFonts w:ascii="Arial" w:hAnsi="Arial" w:cs="Arial"/>
          <w:sz w:val="20"/>
          <w:szCs w:val="20"/>
        </w:rPr>
        <w:t>(289)</w:t>
      </w:r>
    </w:p>
    <w:p w:rsidR="005428BD" w:rsidRDefault="005428BD" w:rsidP="004A50DD">
      <w:pPr>
        <w:tabs>
          <w:tab w:val="decimal" w:pos="8460"/>
        </w:tabs>
        <w:ind w:left="360"/>
        <w:rPr>
          <w:rFonts w:ascii="Arial" w:hAnsi="Arial" w:cs="Arial"/>
          <w:sz w:val="20"/>
          <w:szCs w:val="20"/>
        </w:rPr>
      </w:pPr>
      <w:r>
        <w:rPr>
          <w:rFonts w:ascii="Arial" w:hAnsi="Arial" w:cs="Arial"/>
          <w:sz w:val="20"/>
          <w:szCs w:val="20"/>
        </w:rPr>
        <w:t xml:space="preserve">Net cash </w:t>
      </w:r>
      <w:r w:rsidR="00D15A1A">
        <w:rPr>
          <w:rFonts w:ascii="Arial" w:hAnsi="Arial" w:cs="Arial"/>
          <w:sz w:val="20"/>
          <w:szCs w:val="20"/>
        </w:rPr>
        <w:t>from</w:t>
      </w:r>
      <w:r>
        <w:rPr>
          <w:rFonts w:ascii="Arial" w:hAnsi="Arial" w:cs="Arial"/>
          <w:sz w:val="20"/>
          <w:szCs w:val="20"/>
        </w:rPr>
        <w:t xml:space="preserve"> financing activities</w:t>
      </w:r>
      <w:r>
        <w:rPr>
          <w:rFonts w:ascii="Arial" w:hAnsi="Arial" w:cs="Arial"/>
          <w:sz w:val="20"/>
          <w:szCs w:val="20"/>
        </w:rPr>
        <w:tab/>
      </w:r>
      <w:r w:rsidRPr="005428BD">
        <w:rPr>
          <w:rFonts w:ascii="Arial" w:hAnsi="Arial" w:cs="Arial"/>
          <w:sz w:val="20"/>
          <w:szCs w:val="20"/>
          <w:u w:val="single"/>
        </w:rPr>
        <w:t xml:space="preserve">  </w:t>
      </w:r>
      <w:r w:rsidR="006A3628">
        <w:rPr>
          <w:rFonts w:ascii="Arial" w:hAnsi="Arial" w:cs="Arial"/>
          <w:sz w:val="20"/>
          <w:szCs w:val="20"/>
          <w:u w:val="single"/>
        </w:rPr>
        <w:t xml:space="preserve">  </w:t>
      </w:r>
      <w:r w:rsidR="00127465">
        <w:rPr>
          <w:rFonts w:ascii="Arial" w:hAnsi="Arial" w:cs="Arial"/>
          <w:sz w:val="20"/>
          <w:szCs w:val="20"/>
          <w:u w:val="single"/>
        </w:rPr>
        <w:t>(519)</w:t>
      </w:r>
    </w:p>
    <w:p w:rsidR="006A3628" w:rsidRDefault="005428BD" w:rsidP="004A50DD">
      <w:pPr>
        <w:tabs>
          <w:tab w:val="decimal" w:pos="8460"/>
        </w:tabs>
        <w:ind w:left="360"/>
        <w:rPr>
          <w:rFonts w:ascii="Arial" w:hAnsi="Arial" w:cs="Arial"/>
          <w:b/>
          <w:sz w:val="20"/>
          <w:szCs w:val="20"/>
        </w:rPr>
      </w:pPr>
      <w:r>
        <w:rPr>
          <w:rFonts w:ascii="Arial" w:hAnsi="Arial" w:cs="Arial"/>
          <w:sz w:val="20"/>
          <w:szCs w:val="20"/>
        </w:rPr>
        <w:t>Net change in cash</w:t>
      </w:r>
      <w:r>
        <w:rPr>
          <w:rFonts w:ascii="Arial" w:hAnsi="Arial" w:cs="Arial"/>
          <w:sz w:val="20"/>
          <w:szCs w:val="20"/>
        </w:rPr>
        <w:tab/>
      </w:r>
      <w:r w:rsidR="00127465">
        <w:rPr>
          <w:rFonts w:ascii="Arial" w:hAnsi="Arial" w:cs="Arial"/>
          <w:b/>
          <w:sz w:val="20"/>
          <w:szCs w:val="20"/>
        </w:rPr>
        <w:t>201</w:t>
      </w:r>
    </w:p>
    <w:p w:rsidR="005428BD" w:rsidRPr="005428BD" w:rsidRDefault="005428BD" w:rsidP="004A50DD">
      <w:pPr>
        <w:tabs>
          <w:tab w:val="decimal" w:pos="8460"/>
        </w:tabs>
        <w:ind w:left="360"/>
        <w:rPr>
          <w:rFonts w:ascii="Arial" w:hAnsi="Arial" w:cs="Arial"/>
          <w:b/>
          <w:sz w:val="20"/>
          <w:szCs w:val="20"/>
          <w:u w:val="single"/>
        </w:rPr>
      </w:pPr>
      <w:r>
        <w:rPr>
          <w:rFonts w:ascii="Arial" w:hAnsi="Arial" w:cs="Arial"/>
          <w:sz w:val="20"/>
          <w:szCs w:val="20"/>
        </w:rPr>
        <w:t>Cash at beginning of year</w:t>
      </w:r>
      <w:r>
        <w:rPr>
          <w:rFonts w:ascii="Arial" w:hAnsi="Arial" w:cs="Arial"/>
          <w:sz w:val="20"/>
          <w:szCs w:val="20"/>
        </w:rPr>
        <w:tab/>
      </w:r>
      <w:r w:rsidR="00127465">
        <w:rPr>
          <w:rFonts w:ascii="Arial" w:hAnsi="Arial" w:cs="Arial"/>
          <w:b/>
          <w:sz w:val="20"/>
          <w:szCs w:val="20"/>
          <w:u w:val="single"/>
        </w:rPr>
        <w:t xml:space="preserve">  </w:t>
      </w:r>
      <w:r w:rsidR="006A3628">
        <w:rPr>
          <w:rFonts w:ascii="Arial" w:hAnsi="Arial" w:cs="Arial"/>
          <w:b/>
          <w:sz w:val="20"/>
          <w:szCs w:val="20"/>
          <w:u w:val="single"/>
        </w:rPr>
        <w:t xml:space="preserve">     </w:t>
      </w:r>
      <w:r w:rsidR="00127465">
        <w:rPr>
          <w:rFonts w:ascii="Arial" w:hAnsi="Arial" w:cs="Arial"/>
          <w:b/>
          <w:sz w:val="20"/>
          <w:szCs w:val="20"/>
          <w:u w:val="single"/>
        </w:rPr>
        <w:t xml:space="preserve"> 89</w:t>
      </w:r>
    </w:p>
    <w:p w:rsidR="005428BD" w:rsidRDefault="005428BD" w:rsidP="004A50DD">
      <w:pPr>
        <w:tabs>
          <w:tab w:val="decimal" w:pos="8460"/>
        </w:tabs>
        <w:ind w:left="360"/>
        <w:rPr>
          <w:rFonts w:ascii="Arial" w:hAnsi="Arial" w:cs="Arial"/>
          <w:sz w:val="20"/>
          <w:szCs w:val="20"/>
        </w:rPr>
      </w:pPr>
      <w:r>
        <w:rPr>
          <w:rFonts w:ascii="Arial" w:hAnsi="Arial" w:cs="Arial"/>
          <w:sz w:val="20"/>
          <w:szCs w:val="20"/>
        </w:rPr>
        <w:t>Cash at end of year</w:t>
      </w:r>
      <w:r>
        <w:rPr>
          <w:rFonts w:ascii="Arial" w:hAnsi="Arial" w:cs="Arial"/>
          <w:sz w:val="20"/>
          <w:szCs w:val="20"/>
        </w:rPr>
        <w:tab/>
      </w:r>
      <w:r w:rsidRPr="005428BD">
        <w:rPr>
          <w:rFonts w:ascii="Arial" w:hAnsi="Arial" w:cs="Arial"/>
          <w:sz w:val="20"/>
          <w:szCs w:val="20"/>
          <w:u w:val="single"/>
        </w:rPr>
        <w:t>$</w:t>
      </w:r>
      <w:r>
        <w:rPr>
          <w:rFonts w:ascii="Arial" w:hAnsi="Arial" w:cs="Arial"/>
          <w:sz w:val="20"/>
          <w:szCs w:val="20"/>
          <w:u w:val="single"/>
        </w:rPr>
        <w:t xml:space="preserve"> </w:t>
      </w:r>
      <w:r w:rsidR="006A3628">
        <w:rPr>
          <w:rFonts w:ascii="Arial" w:hAnsi="Arial" w:cs="Arial"/>
          <w:sz w:val="20"/>
          <w:szCs w:val="20"/>
          <w:u w:val="single"/>
        </w:rPr>
        <w:t xml:space="preserve">   </w:t>
      </w:r>
      <w:r w:rsidR="00127465">
        <w:rPr>
          <w:rFonts w:ascii="Arial" w:hAnsi="Arial" w:cs="Arial"/>
          <w:sz w:val="20"/>
          <w:szCs w:val="20"/>
          <w:u w:val="single"/>
        </w:rPr>
        <w:t>290</w:t>
      </w:r>
    </w:p>
    <w:p w:rsidR="005428BD" w:rsidRDefault="005428BD" w:rsidP="005428BD">
      <w:pPr>
        <w:ind w:left="360"/>
        <w:rPr>
          <w:rFonts w:ascii="Arial" w:hAnsi="Arial" w:cs="Arial"/>
          <w:sz w:val="20"/>
          <w:szCs w:val="20"/>
        </w:rPr>
      </w:pPr>
    </w:p>
    <w:p w:rsidR="00501293" w:rsidRDefault="00501293" w:rsidP="00DC2EDB">
      <w:pPr>
        <w:rPr>
          <w:rFonts w:ascii="Arial" w:hAnsi="Arial" w:cs="Arial"/>
          <w:sz w:val="20"/>
          <w:szCs w:val="20"/>
        </w:rPr>
      </w:pPr>
    </w:p>
    <w:p w:rsidR="00501293" w:rsidRPr="005428BD" w:rsidRDefault="005428BD" w:rsidP="00DC2EDB">
      <w:pPr>
        <w:rPr>
          <w:rFonts w:ascii="Arial" w:hAnsi="Arial" w:cs="Arial"/>
          <w:b/>
          <w:sz w:val="20"/>
          <w:szCs w:val="20"/>
        </w:rPr>
      </w:pPr>
      <w:r>
        <w:rPr>
          <w:rFonts w:ascii="Arial" w:hAnsi="Arial" w:cs="Arial"/>
          <w:b/>
          <w:sz w:val="20"/>
          <w:szCs w:val="20"/>
        </w:rPr>
        <w:t xml:space="preserve">Topic: </w:t>
      </w:r>
      <w:r w:rsidR="00501293" w:rsidRPr="005428BD">
        <w:rPr>
          <w:rFonts w:ascii="Arial" w:hAnsi="Arial" w:cs="Arial"/>
          <w:b/>
          <w:sz w:val="20"/>
          <w:szCs w:val="20"/>
        </w:rPr>
        <w:t>Balance Sheet Components</w:t>
      </w:r>
    </w:p>
    <w:p w:rsidR="00501293" w:rsidRPr="005428BD" w:rsidRDefault="00501293" w:rsidP="00782C91">
      <w:pPr>
        <w:rPr>
          <w:rFonts w:ascii="Arial" w:hAnsi="Arial" w:cs="Arial"/>
          <w:b/>
          <w:sz w:val="20"/>
          <w:szCs w:val="20"/>
        </w:rPr>
      </w:pPr>
      <w:r w:rsidRPr="005428BD">
        <w:rPr>
          <w:rFonts w:ascii="Arial" w:hAnsi="Arial" w:cs="Arial"/>
          <w:b/>
          <w:sz w:val="20"/>
          <w:szCs w:val="20"/>
        </w:rPr>
        <w:t>LO: 2</w:t>
      </w:r>
    </w:p>
    <w:p w:rsidR="00501293" w:rsidRDefault="00501293" w:rsidP="005428BD">
      <w:pPr>
        <w:ind w:left="360" w:hanging="360"/>
        <w:rPr>
          <w:rFonts w:ascii="Arial" w:hAnsi="Arial" w:cs="Arial"/>
          <w:sz w:val="20"/>
          <w:szCs w:val="20"/>
        </w:rPr>
      </w:pPr>
      <w:r w:rsidRPr="005428BD">
        <w:rPr>
          <w:rFonts w:ascii="Arial" w:hAnsi="Arial" w:cs="Arial"/>
          <w:b/>
          <w:sz w:val="20"/>
          <w:szCs w:val="20"/>
        </w:rPr>
        <w:t xml:space="preserve">6. </w:t>
      </w:r>
      <w:r w:rsidR="005428BD">
        <w:rPr>
          <w:rFonts w:ascii="Arial" w:hAnsi="Arial" w:cs="Arial"/>
          <w:b/>
          <w:sz w:val="20"/>
          <w:szCs w:val="20"/>
        </w:rPr>
        <w:tab/>
      </w:r>
      <w:r w:rsidRPr="006E2270">
        <w:rPr>
          <w:rFonts w:ascii="Arial" w:hAnsi="Arial" w:cs="Arial"/>
          <w:sz w:val="20"/>
          <w:szCs w:val="20"/>
        </w:rPr>
        <w:t xml:space="preserve">Fill </w:t>
      </w:r>
      <w:r>
        <w:rPr>
          <w:rFonts w:ascii="Arial" w:hAnsi="Arial" w:cs="Arial"/>
          <w:sz w:val="20"/>
          <w:szCs w:val="20"/>
        </w:rPr>
        <w:t>in the blanks to complete</w:t>
      </w:r>
      <w:r w:rsidRPr="006E2270">
        <w:rPr>
          <w:rFonts w:ascii="Arial" w:hAnsi="Arial" w:cs="Arial"/>
          <w:sz w:val="20"/>
          <w:szCs w:val="20"/>
        </w:rPr>
        <w:t xml:space="preserve"> </w:t>
      </w:r>
      <w:r>
        <w:rPr>
          <w:rFonts w:ascii="Arial" w:hAnsi="Arial" w:cs="Arial"/>
          <w:sz w:val="20"/>
          <w:szCs w:val="20"/>
        </w:rPr>
        <w:t>Whole Foods’</w:t>
      </w:r>
      <w:r w:rsidRPr="00812319">
        <w:rPr>
          <w:rFonts w:ascii="Arial" w:hAnsi="Arial" w:cs="Arial"/>
          <w:sz w:val="20"/>
          <w:szCs w:val="20"/>
        </w:rPr>
        <w:t xml:space="preserve"> </w:t>
      </w:r>
      <w:r w:rsidRPr="006E2270">
        <w:rPr>
          <w:rFonts w:ascii="Arial" w:hAnsi="Arial" w:cs="Arial"/>
          <w:sz w:val="20"/>
          <w:szCs w:val="20"/>
        </w:rPr>
        <w:t>Balance Sheet ($</w:t>
      </w:r>
      <w:r w:rsidR="00127465">
        <w:rPr>
          <w:rFonts w:ascii="Arial" w:hAnsi="Arial" w:cs="Arial"/>
          <w:sz w:val="20"/>
          <w:szCs w:val="20"/>
        </w:rPr>
        <w:t>millions</w:t>
      </w:r>
      <w:r w:rsidRPr="006E2270">
        <w:rPr>
          <w:rFonts w:ascii="Arial" w:hAnsi="Arial" w:cs="Arial"/>
          <w:sz w:val="20"/>
          <w:szCs w:val="20"/>
        </w:rPr>
        <w:t>)</w:t>
      </w:r>
      <w:r>
        <w:rPr>
          <w:rFonts w:ascii="Arial" w:hAnsi="Arial" w:cs="Arial"/>
          <w:sz w:val="20"/>
          <w:szCs w:val="20"/>
        </w:rPr>
        <w:t>.</w:t>
      </w:r>
    </w:p>
    <w:p w:rsidR="00501293" w:rsidRDefault="00501293" w:rsidP="00782C91">
      <w:pPr>
        <w:rPr>
          <w:rFonts w:ascii="Arial" w:hAnsi="Arial" w:cs="Arial"/>
          <w:sz w:val="20"/>
          <w:szCs w:val="20"/>
        </w:rPr>
      </w:pPr>
    </w:p>
    <w:tbl>
      <w:tblPr>
        <w:tblW w:w="8370" w:type="dxa"/>
        <w:tblInd w:w="468" w:type="dxa"/>
        <w:tblLook w:val="04A0" w:firstRow="1" w:lastRow="0" w:firstColumn="1" w:lastColumn="0" w:noHBand="0" w:noVBand="1"/>
      </w:tblPr>
      <w:tblGrid>
        <w:gridCol w:w="2250"/>
        <w:gridCol w:w="1397"/>
        <w:gridCol w:w="313"/>
        <w:gridCol w:w="2790"/>
        <w:gridCol w:w="1620"/>
      </w:tblGrid>
      <w:tr w:rsidR="005428BD" w:rsidRPr="00551DB6" w:rsidTr="006A3628">
        <w:tc>
          <w:tcPr>
            <w:tcW w:w="8370" w:type="dxa"/>
            <w:gridSpan w:val="5"/>
            <w:tcBorders>
              <w:top w:val="single" w:sz="4" w:space="0" w:color="auto"/>
              <w:bottom w:val="single" w:sz="4" w:space="0" w:color="auto"/>
            </w:tcBorders>
            <w:shd w:val="clear" w:color="auto" w:fill="DAEEF3" w:themeFill="accent5" w:themeFillTint="33"/>
            <w:vAlign w:val="center"/>
          </w:tcPr>
          <w:p w:rsidR="005428BD" w:rsidRPr="004A50DD" w:rsidRDefault="005428BD" w:rsidP="00017EFB">
            <w:pPr>
              <w:shd w:val="clear" w:color="auto" w:fill="D3DFEE"/>
              <w:ind w:left="-108" w:right="-108"/>
              <w:jc w:val="center"/>
              <w:rPr>
                <w:rFonts w:ascii="Arial" w:hAnsi="Arial" w:cs="Arial"/>
                <w:b/>
                <w:caps/>
                <w:color w:val="000000"/>
                <w:sz w:val="20"/>
                <w:szCs w:val="20"/>
              </w:rPr>
            </w:pPr>
            <w:r w:rsidRPr="004A50DD">
              <w:rPr>
                <w:rFonts w:ascii="Arial" w:hAnsi="Arial" w:cs="Arial"/>
                <w:b/>
                <w:caps/>
                <w:color w:val="000000"/>
                <w:sz w:val="20"/>
                <w:szCs w:val="20"/>
              </w:rPr>
              <w:t>Whole Foods</w:t>
            </w:r>
          </w:p>
          <w:p w:rsidR="005428BD" w:rsidRPr="004A50DD" w:rsidRDefault="005428BD" w:rsidP="00017EFB">
            <w:pPr>
              <w:shd w:val="clear" w:color="auto" w:fill="D3DFEE"/>
              <w:ind w:left="-108" w:right="-108"/>
              <w:jc w:val="center"/>
              <w:rPr>
                <w:rFonts w:ascii="Arial" w:hAnsi="Arial" w:cs="Arial"/>
                <w:b/>
                <w:color w:val="000000"/>
                <w:sz w:val="20"/>
                <w:szCs w:val="20"/>
              </w:rPr>
            </w:pPr>
            <w:r w:rsidRPr="004A50DD">
              <w:rPr>
                <w:rFonts w:ascii="Arial" w:hAnsi="Arial" w:cs="Arial"/>
                <w:b/>
                <w:color w:val="000000"/>
                <w:sz w:val="20"/>
                <w:szCs w:val="20"/>
              </w:rPr>
              <w:t>Balance Sheet</w:t>
            </w:r>
          </w:p>
          <w:p w:rsidR="005428BD" w:rsidRPr="00551DB6" w:rsidRDefault="005428BD" w:rsidP="00017EFB">
            <w:pPr>
              <w:shd w:val="clear" w:color="auto" w:fill="D3DFEE"/>
              <w:ind w:left="-108" w:right="-108"/>
              <w:jc w:val="center"/>
              <w:rPr>
                <w:rFonts w:ascii="Arial" w:hAnsi="Arial" w:cs="Arial"/>
                <w:sz w:val="20"/>
                <w:szCs w:val="20"/>
              </w:rPr>
            </w:pPr>
            <w:r w:rsidRPr="004A50DD">
              <w:rPr>
                <w:rFonts w:ascii="Arial" w:hAnsi="Arial" w:cs="Arial"/>
                <w:b/>
                <w:sz w:val="20"/>
                <w:szCs w:val="20"/>
              </w:rPr>
              <w:t>September 2</w:t>
            </w:r>
            <w:r w:rsidR="00127465" w:rsidRPr="004A50DD">
              <w:rPr>
                <w:rFonts w:ascii="Arial" w:hAnsi="Arial" w:cs="Arial"/>
                <w:b/>
                <w:sz w:val="20"/>
                <w:szCs w:val="20"/>
              </w:rPr>
              <w:t>9</w:t>
            </w:r>
            <w:r w:rsidRPr="004A50DD">
              <w:rPr>
                <w:rFonts w:ascii="Arial" w:hAnsi="Arial" w:cs="Arial"/>
                <w:b/>
                <w:sz w:val="20"/>
                <w:szCs w:val="20"/>
              </w:rPr>
              <w:t>, 201</w:t>
            </w:r>
            <w:r w:rsidR="00127465" w:rsidRPr="004A50DD">
              <w:rPr>
                <w:rFonts w:ascii="Arial" w:hAnsi="Arial" w:cs="Arial"/>
                <w:b/>
                <w:sz w:val="20"/>
                <w:szCs w:val="20"/>
              </w:rPr>
              <w:t>3</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Cash</w:t>
            </w:r>
          </w:p>
        </w:tc>
        <w:tc>
          <w:tcPr>
            <w:tcW w:w="1397" w:type="dxa"/>
            <w:shd w:val="clear" w:color="auto" w:fill="auto"/>
          </w:tcPr>
          <w:p w:rsidR="001E3E08" w:rsidRPr="00551DB6" w:rsidRDefault="001E3E08" w:rsidP="00127465">
            <w:pPr>
              <w:tabs>
                <w:tab w:val="decimal" w:pos="1062"/>
              </w:tabs>
              <w:ind w:right="-61"/>
              <w:rPr>
                <w:rFonts w:ascii="Arial" w:hAnsi="Arial" w:cs="Arial"/>
                <w:sz w:val="20"/>
                <w:szCs w:val="20"/>
              </w:rPr>
            </w:pPr>
            <w:r w:rsidRPr="00551DB6">
              <w:rPr>
                <w:rFonts w:ascii="Arial" w:hAnsi="Arial" w:cs="Arial"/>
                <w:sz w:val="20"/>
                <w:szCs w:val="20"/>
              </w:rPr>
              <w:t xml:space="preserve">$   </w:t>
            </w:r>
            <w:r w:rsidR="00127465">
              <w:rPr>
                <w:rFonts w:ascii="Arial" w:hAnsi="Arial" w:cs="Arial"/>
                <w:sz w:val="20"/>
                <w:szCs w:val="20"/>
              </w:rPr>
              <w:t>290</w:t>
            </w:r>
          </w:p>
        </w:tc>
        <w:tc>
          <w:tcPr>
            <w:tcW w:w="313" w:type="dxa"/>
            <w:shd w:val="clear" w:color="auto" w:fill="auto"/>
          </w:tcPr>
          <w:p w:rsidR="001E3E08" w:rsidRPr="00551DB6" w:rsidRDefault="001E3E08" w:rsidP="00782C91">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Current liabilities</w:t>
            </w:r>
          </w:p>
        </w:tc>
        <w:tc>
          <w:tcPr>
            <w:tcW w:w="1620" w:type="dxa"/>
            <w:shd w:val="clear" w:color="auto" w:fill="auto"/>
          </w:tcPr>
          <w:p w:rsidR="001E3E08" w:rsidRPr="00551DB6" w:rsidRDefault="001E3E08" w:rsidP="00127465">
            <w:pPr>
              <w:tabs>
                <w:tab w:val="decimal" w:pos="1332"/>
              </w:tabs>
              <w:ind w:right="-18"/>
              <w:rPr>
                <w:rFonts w:ascii="Arial" w:hAnsi="Arial" w:cs="Arial"/>
                <w:sz w:val="20"/>
                <w:szCs w:val="20"/>
              </w:rPr>
            </w:pPr>
            <w:r w:rsidRPr="00551DB6">
              <w:rPr>
                <w:rFonts w:ascii="Arial" w:hAnsi="Arial" w:cs="Arial"/>
                <w:sz w:val="20"/>
                <w:szCs w:val="20"/>
              </w:rPr>
              <w:t xml:space="preserve">$   </w:t>
            </w:r>
            <w:r w:rsidR="00127465">
              <w:rPr>
                <w:rFonts w:ascii="Arial" w:hAnsi="Arial" w:cs="Arial"/>
                <w:sz w:val="20"/>
                <w:szCs w:val="20"/>
              </w:rPr>
              <w:t>1,088</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Non-cash assets</w:t>
            </w:r>
          </w:p>
        </w:tc>
        <w:tc>
          <w:tcPr>
            <w:tcW w:w="1397" w:type="dxa"/>
            <w:shd w:val="clear" w:color="auto" w:fill="auto"/>
          </w:tcPr>
          <w:p w:rsidR="001E3E08" w:rsidRPr="006A3628" w:rsidRDefault="001E3E08" w:rsidP="00551DB6">
            <w:pPr>
              <w:tabs>
                <w:tab w:val="decimal" w:pos="1062"/>
              </w:tabs>
              <w:ind w:right="-61"/>
              <w:rPr>
                <w:rFonts w:ascii="Arial" w:hAnsi="Arial" w:cs="Arial"/>
                <w:sz w:val="20"/>
                <w:szCs w:val="20"/>
              </w:rPr>
            </w:pPr>
            <w:r w:rsidRPr="006A3628">
              <w:rPr>
                <w:rFonts w:ascii="Arial" w:hAnsi="Arial" w:cs="Arial"/>
                <w:sz w:val="20"/>
                <w:szCs w:val="20"/>
              </w:rPr>
              <w:t xml:space="preserve">                ?</w:t>
            </w:r>
          </w:p>
        </w:tc>
        <w:tc>
          <w:tcPr>
            <w:tcW w:w="313" w:type="dxa"/>
            <w:shd w:val="clear" w:color="auto" w:fill="auto"/>
          </w:tcPr>
          <w:p w:rsidR="001E3E08" w:rsidRPr="00551DB6" w:rsidRDefault="001E3E08" w:rsidP="00782C91">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Long-term liabilities</w:t>
            </w:r>
          </w:p>
        </w:tc>
        <w:tc>
          <w:tcPr>
            <w:tcW w:w="1620" w:type="dxa"/>
            <w:shd w:val="clear" w:color="auto" w:fill="auto"/>
          </w:tcPr>
          <w:p w:rsidR="001E3E08" w:rsidRPr="00551DB6" w:rsidRDefault="001E3E08" w:rsidP="00551DB6">
            <w:pPr>
              <w:tabs>
                <w:tab w:val="decimal" w:pos="1332"/>
              </w:tabs>
              <w:ind w:right="-18"/>
              <w:rPr>
                <w:rFonts w:ascii="Arial" w:hAnsi="Arial" w:cs="Arial"/>
                <w:sz w:val="20"/>
                <w:szCs w:val="20"/>
              </w:rPr>
            </w:pPr>
            <w:r w:rsidRPr="00551DB6">
              <w:rPr>
                <w:rFonts w:ascii="Arial" w:hAnsi="Arial" w:cs="Arial"/>
                <w:sz w:val="20"/>
                <w:szCs w:val="20"/>
              </w:rPr>
              <w:t>?</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p>
        </w:tc>
        <w:tc>
          <w:tcPr>
            <w:tcW w:w="1397" w:type="dxa"/>
            <w:shd w:val="clear" w:color="auto" w:fill="auto"/>
          </w:tcPr>
          <w:p w:rsidR="001E3E08" w:rsidRPr="00551DB6" w:rsidRDefault="006A3628" w:rsidP="00551DB6">
            <w:pPr>
              <w:tabs>
                <w:tab w:val="decimal" w:pos="1062"/>
              </w:tabs>
              <w:ind w:right="-61"/>
              <w:rPr>
                <w:rFonts w:ascii="Arial" w:hAnsi="Arial" w:cs="Arial"/>
                <w:sz w:val="20"/>
                <w:szCs w:val="20"/>
              </w:rPr>
            </w:pPr>
            <w:r>
              <w:rPr>
                <w:rFonts w:ascii="Arial" w:hAnsi="Arial" w:cs="Arial"/>
                <w:sz w:val="20"/>
                <w:szCs w:val="20"/>
              </w:rPr>
              <w:t>______</w:t>
            </w:r>
          </w:p>
        </w:tc>
        <w:tc>
          <w:tcPr>
            <w:tcW w:w="313" w:type="dxa"/>
            <w:shd w:val="clear" w:color="auto" w:fill="auto"/>
          </w:tcPr>
          <w:p w:rsidR="001E3E08" w:rsidRPr="00551DB6" w:rsidRDefault="001E3E08" w:rsidP="00782C91">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Stockholders’ equity</w:t>
            </w:r>
          </w:p>
        </w:tc>
        <w:tc>
          <w:tcPr>
            <w:tcW w:w="1620" w:type="dxa"/>
            <w:shd w:val="clear" w:color="auto" w:fill="auto"/>
          </w:tcPr>
          <w:p w:rsidR="001E3E08" w:rsidRPr="00551DB6" w:rsidRDefault="006A3628" w:rsidP="00127465">
            <w:pPr>
              <w:tabs>
                <w:tab w:val="decimal" w:pos="1332"/>
              </w:tabs>
              <w:ind w:right="-18"/>
              <w:rPr>
                <w:rFonts w:ascii="Arial" w:hAnsi="Arial" w:cs="Arial"/>
                <w:sz w:val="20"/>
                <w:szCs w:val="20"/>
                <w:u w:val="single"/>
              </w:rPr>
            </w:pPr>
            <w:r>
              <w:rPr>
                <w:rFonts w:ascii="Arial" w:hAnsi="Arial" w:cs="Arial"/>
                <w:sz w:val="20"/>
                <w:szCs w:val="20"/>
                <w:u w:val="single"/>
              </w:rPr>
              <w:t xml:space="preserve">    </w:t>
            </w:r>
            <w:r w:rsidR="001E3E08" w:rsidRPr="00551DB6">
              <w:rPr>
                <w:rFonts w:ascii="Arial" w:hAnsi="Arial" w:cs="Arial"/>
                <w:sz w:val="20"/>
                <w:szCs w:val="20"/>
                <w:u w:val="single"/>
              </w:rPr>
              <w:t xml:space="preserve"> </w:t>
            </w:r>
            <w:r w:rsidR="00127465">
              <w:rPr>
                <w:rFonts w:ascii="Arial" w:hAnsi="Arial" w:cs="Arial"/>
                <w:sz w:val="20"/>
                <w:szCs w:val="20"/>
                <w:u w:val="single"/>
              </w:rPr>
              <w:t>3,878</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Total assets</w:t>
            </w:r>
          </w:p>
        </w:tc>
        <w:tc>
          <w:tcPr>
            <w:tcW w:w="1397" w:type="dxa"/>
            <w:shd w:val="clear" w:color="auto" w:fill="auto"/>
          </w:tcPr>
          <w:p w:rsidR="001E3E08" w:rsidRPr="00551DB6" w:rsidRDefault="001E3E08" w:rsidP="00127465">
            <w:pPr>
              <w:tabs>
                <w:tab w:val="decimal" w:pos="1062"/>
              </w:tabs>
              <w:ind w:right="-61"/>
              <w:rPr>
                <w:rFonts w:ascii="Arial" w:hAnsi="Arial" w:cs="Arial"/>
                <w:sz w:val="20"/>
                <w:szCs w:val="20"/>
                <w:u w:val="single"/>
              </w:rPr>
            </w:pPr>
            <w:r w:rsidRPr="00551DB6">
              <w:rPr>
                <w:rFonts w:ascii="Arial" w:hAnsi="Arial" w:cs="Arial"/>
                <w:sz w:val="20"/>
                <w:szCs w:val="20"/>
                <w:u w:val="single"/>
              </w:rPr>
              <w:t>$</w:t>
            </w:r>
            <w:r w:rsidR="00127465">
              <w:rPr>
                <w:rFonts w:ascii="Arial" w:hAnsi="Arial" w:cs="Arial"/>
                <w:sz w:val="20"/>
                <w:szCs w:val="20"/>
                <w:u w:val="single"/>
              </w:rPr>
              <w:t>5,538</w:t>
            </w:r>
          </w:p>
        </w:tc>
        <w:tc>
          <w:tcPr>
            <w:tcW w:w="313" w:type="dxa"/>
            <w:shd w:val="clear" w:color="auto" w:fill="auto"/>
          </w:tcPr>
          <w:p w:rsidR="001E3E08" w:rsidRPr="00551DB6" w:rsidRDefault="001E3E08" w:rsidP="00782C91">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Total liabilities and equity</w:t>
            </w:r>
          </w:p>
        </w:tc>
        <w:tc>
          <w:tcPr>
            <w:tcW w:w="1620" w:type="dxa"/>
            <w:shd w:val="clear" w:color="auto" w:fill="auto"/>
          </w:tcPr>
          <w:p w:rsidR="001E3E08" w:rsidRPr="00551DB6" w:rsidRDefault="006A3628" w:rsidP="00551DB6">
            <w:pPr>
              <w:tabs>
                <w:tab w:val="decimal" w:pos="1332"/>
              </w:tabs>
              <w:ind w:right="-18"/>
              <w:rPr>
                <w:rFonts w:ascii="Arial" w:hAnsi="Arial" w:cs="Arial"/>
                <w:sz w:val="20"/>
                <w:szCs w:val="20"/>
                <w:u w:val="single"/>
              </w:rPr>
            </w:pPr>
            <w:r>
              <w:rPr>
                <w:rFonts w:ascii="Arial" w:hAnsi="Arial" w:cs="Arial"/>
                <w:sz w:val="20"/>
                <w:szCs w:val="20"/>
                <w:u w:val="single"/>
              </w:rPr>
              <w:t xml:space="preserve">$    </w:t>
            </w:r>
            <w:r w:rsidR="001E3E08" w:rsidRPr="00551DB6">
              <w:rPr>
                <w:rFonts w:ascii="Arial" w:hAnsi="Arial" w:cs="Arial"/>
                <w:sz w:val="20"/>
                <w:szCs w:val="20"/>
                <w:u w:val="single"/>
              </w:rPr>
              <w:t xml:space="preserve">      ?</w:t>
            </w:r>
          </w:p>
        </w:tc>
      </w:tr>
    </w:tbl>
    <w:p w:rsidR="005428BD" w:rsidRDefault="005428BD" w:rsidP="00782C91">
      <w:pPr>
        <w:rPr>
          <w:rFonts w:ascii="Arial" w:hAnsi="Arial" w:cs="Arial"/>
          <w:sz w:val="20"/>
          <w:szCs w:val="20"/>
        </w:rPr>
      </w:pPr>
    </w:p>
    <w:p w:rsidR="005428BD" w:rsidRDefault="005428BD" w:rsidP="00782C91">
      <w:pPr>
        <w:rPr>
          <w:rFonts w:ascii="Arial" w:hAnsi="Arial" w:cs="Arial"/>
          <w:sz w:val="20"/>
          <w:szCs w:val="20"/>
        </w:rPr>
      </w:pPr>
    </w:p>
    <w:p w:rsidR="00501293" w:rsidRDefault="00FD237D" w:rsidP="001E3E08">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tbl>
      <w:tblPr>
        <w:tblW w:w="8370" w:type="dxa"/>
        <w:tblInd w:w="468" w:type="dxa"/>
        <w:tblLook w:val="04A0" w:firstRow="1" w:lastRow="0" w:firstColumn="1" w:lastColumn="0" w:noHBand="0" w:noVBand="1"/>
      </w:tblPr>
      <w:tblGrid>
        <w:gridCol w:w="2250"/>
        <w:gridCol w:w="1397"/>
        <w:gridCol w:w="313"/>
        <w:gridCol w:w="2790"/>
        <w:gridCol w:w="1620"/>
      </w:tblGrid>
      <w:tr w:rsidR="001E3E08" w:rsidRPr="00551DB6" w:rsidTr="006A3628">
        <w:tc>
          <w:tcPr>
            <w:tcW w:w="8370" w:type="dxa"/>
            <w:gridSpan w:val="5"/>
            <w:tcBorders>
              <w:top w:val="single" w:sz="4" w:space="0" w:color="auto"/>
              <w:bottom w:val="single" w:sz="4" w:space="0" w:color="auto"/>
            </w:tcBorders>
            <w:shd w:val="clear" w:color="auto" w:fill="DAEEF3" w:themeFill="accent5" w:themeFillTint="33"/>
            <w:vAlign w:val="center"/>
          </w:tcPr>
          <w:p w:rsidR="001E3E08" w:rsidRPr="004A50DD" w:rsidRDefault="001E3E08" w:rsidP="00017EFB">
            <w:pPr>
              <w:shd w:val="clear" w:color="auto" w:fill="D3DFEE"/>
              <w:ind w:left="-108" w:right="-108"/>
              <w:jc w:val="center"/>
              <w:rPr>
                <w:rFonts w:ascii="Arial" w:hAnsi="Arial" w:cs="Arial"/>
                <w:b/>
                <w:caps/>
                <w:color w:val="000000"/>
                <w:sz w:val="20"/>
                <w:szCs w:val="20"/>
              </w:rPr>
            </w:pPr>
            <w:r w:rsidRPr="004A50DD">
              <w:rPr>
                <w:rFonts w:ascii="Arial" w:hAnsi="Arial" w:cs="Arial"/>
                <w:b/>
                <w:caps/>
                <w:color w:val="000000"/>
                <w:sz w:val="20"/>
                <w:szCs w:val="20"/>
              </w:rPr>
              <w:t>Whole Foods</w:t>
            </w:r>
          </w:p>
          <w:p w:rsidR="001E3E08" w:rsidRPr="004A50DD" w:rsidRDefault="001E3E08" w:rsidP="00017EFB">
            <w:pPr>
              <w:shd w:val="clear" w:color="auto" w:fill="D3DFEE"/>
              <w:ind w:left="-108" w:right="-108"/>
              <w:jc w:val="center"/>
              <w:rPr>
                <w:rFonts w:ascii="Arial" w:hAnsi="Arial" w:cs="Arial"/>
                <w:b/>
                <w:color w:val="000000"/>
                <w:sz w:val="20"/>
                <w:szCs w:val="20"/>
              </w:rPr>
            </w:pPr>
            <w:r w:rsidRPr="004A50DD">
              <w:rPr>
                <w:rFonts w:ascii="Arial" w:hAnsi="Arial" w:cs="Arial"/>
                <w:b/>
                <w:color w:val="000000"/>
                <w:sz w:val="20"/>
                <w:szCs w:val="20"/>
              </w:rPr>
              <w:t>Balance Sheet</w:t>
            </w:r>
          </w:p>
          <w:p w:rsidR="001E3E08" w:rsidRPr="00551DB6" w:rsidRDefault="001E3E08" w:rsidP="00017EFB">
            <w:pPr>
              <w:shd w:val="clear" w:color="auto" w:fill="D3DFEE"/>
              <w:ind w:left="-108" w:right="-108"/>
              <w:jc w:val="center"/>
              <w:rPr>
                <w:rFonts w:ascii="Arial" w:hAnsi="Arial" w:cs="Arial"/>
                <w:sz w:val="20"/>
                <w:szCs w:val="20"/>
              </w:rPr>
            </w:pPr>
            <w:r w:rsidRPr="004A50DD">
              <w:rPr>
                <w:rFonts w:ascii="Arial" w:hAnsi="Arial" w:cs="Arial"/>
                <w:b/>
                <w:sz w:val="20"/>
                <w:szCs w:val="20"/>
              </w:rPr>
              <w:t>September 2</w:t>
            </w:r>
            <w:r w:rsidR="00127465" w:rsidRPr="004A50DD">
              <w:rPr>
                <w:rFonts w:ascii="Arial" w:hAnsi="Arial" w:cs="Arial"/>
                <w:b/>
                <w:sz w:val="20"/>
                <w:szCs w:val="20"/>
              </w:rPr>
              <w:t>9</w:t>
            </w:r>
            <w:r w:rsidRPr="004A50DD">
              <w:rPr>
                <w:rFonts w:ascii="Arial" w:hAnsi="Arial" w:cs="Arial"/>
                <w:b/>
                <w:sz w:val="20"/>
                <w:szCs w:val="20"/>
              </w:rPr>
              <w:t>, 201</w:t>
            </w:r>
            <w:r w:rsidR="00127465" w:rsidRPr="004A50DD">
              <w:rPr>
                <w:rFonts w:ascii="Arial" w:hAnsi="Arial" w:cs="Arial"/>
                <w:b/>
                <w:sz w:val="20"/>
                <w:szCs w:val="20"/>
              </w:rPr>
              <w:t>3</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Cash</w:t>
            </w:r>
          </w:p>
        </w:tc>
        <w:tc>
          <w:tcPr>
            <w:tcW w:w="1397" w:type="dxa"/>
            <w:shd w:val="clear" w:color="auto" w:fill="auto"/>
          </w:tcPr>
          <w:p w:rsidR="001E3E08" w:rsidRPr="00551DB6" w:rsidRDefault="001E3E08" w:rsidP="00127465">
            <w:pPr>
              <w:tabs>
                <w:tab w:val="decimal" w:pos="1062"/>
              </w:tabs>
              <w:ind w:right="-61"/>
              <w:rPr>
                <w:rFonts w:ascii="Arial" w:hAnsi="Arial" w:cs="Arial"/>
                <w:sz w:val="20"/>
                <w:szCs w:val="20"/>
              </w:rPr>
            </w:pPr>
            <w:r w:rsidRPr="00551DB6">
              <w:rPr>
                <w:rFonts w:ascii="Arial" w:hAnsi="Arial" w:cs="Arial"/>
                <w:sz w:val="20"/>
                <w:szCs w:val="20"/>
              </w:rPr>
              <w:t xml:space="preserve">$   </w:t>
            </w:r>
            <w:r w:rsidR="00127465">
              <w:rPr>
                <w:rFonts w:ascii="Arial" w:hAnsi="Arial" w:cs="Arial"/>
                <w:sz w:val="20"/>
                <w:szCs w:val="20"/>
              </w:rPr>
              <w:t>290</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Current liabilities</w:t>
            </w:r>
          </w:p>
        </w:tc>
        <w:tc>
          <w:tcPr>
            <w:tcW w:w="1620" w:type="dxa"/>
            <w:shd w:val="clear" w:color="auto" w:fill="auto"/>
          </w:tcPr>
          <w:p w:rsidR="001E3E08" w:rsidRPr="00551DB6" w:rsidRDefault="001E3E08" w:rsidP="00127465">
            <w:pPr>
              <w:tabs>
                <w:tab w:val="decimal" w:pos="1332"/>
              </w:tabs>
              <w:ind w:right="-18"/>
              <w:rPr>
                <w:rFonts w:ascii="Arial" w:hAnsi="Arial" w:cs="Arial"/>
                <w:sz w:val="20"/>
                <w:szCs w:val="20"/>
              </w:rPr>
            </w:pPr>
            <w:r w:rsidRPr="00551DB6">
              <w:rPr>
                <w:rFonts w:ascii="Arial" w:hAnsi="Arial" w:cs="Arial"/>
                <w:sz w:val="20"/>
                <w:szCs w:val="20"/>
              </w:rPr>
              <w:t xml:space="preserve">$   </w:t>
            </w:r>
            <w:r w:rsidR="00127465">
              <w:rPr>
                <w:rFonts w:ascii="Arial" w:hAnsi="Arial" w:cs="Arial"/>
                <w:sz w:val="20"/>
                <w:szCs w:val="20"/>
              </w:rPr>
              <w:t>1,088</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Non-cash assets</w:t>
            </w:r>
          </w:p>
        </w:tc>
        <w:tc>
          <w:tcPr>
            <w:tcW w:w="1397" w:type="dxa"/>
            <w:shd w:val="clear" w:color="auto" w:fill="auto"/>
          </w:tcPr>
          <w:p w:rsidR="001E3E08" w:rsidRPr="006A3628" w:rsidRDefault="00127465" w:rsidP="00551DB6">
            <w:pPr>
              <w:tabs>
                <w:tab w:val="decimal" w:pos="1062"/>
              </w:tabs>
              <w:ind w:right="-61"/>
              <w:rPr>
                <w:rFonts w:ascii="Arial" w:hAnsi="Arial" w:cs="Arial"/>
                <w:b/>
                <w:sz w:val="20"/>
                <w:szCs w:val="20"/>
              </w:rPr>
            </w:pPr>
            <w:r w:rsidRPr="006A3628">
              <w:rPr>
                <w:rFonts w:ascii="Arial" w:hAnsi="Arial" w:cs="Arial"/>
                <w:b/>
                <w:sz w:val="20"/>
                <w:szCs w:val="20"/>
              </w:rPr>
              <w:t>5,248</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Long-term liabilities</w:t>
            </w:r>
          </w:p>
        </w:tc>
        <w:tc>
          <w:tcPr>
            <w:tcW w:w="1620" w:type="dxa"/>
            <w:shd w:val="clear" w:color="auto" w:fill="auto"/>
          </w:tcPr>
          <w:p w:rsidR="001E3E08" w:rsidRPr="00551DB6" w:rsidRDefault="00127465" w:rsidP="00551DB6">
            <w:pPr>
              <w:tabs>
                <w:tab w:val="decimal" w:pos="1332"/>
              </w:tabs>
              <w:ind w:right="-18"/>
              <w:rPr>
                <w:rFonts w:ascii="Arial" w:hAnsi="Arial" w:cs="Arial"/>
                <w:b/>
                <w:sz w:val="20"/>
                <w:szCs w:val="20"/>
              </w:rPr>
            </w:pPr>
            <w:r>
              <w:rPr>
                <w:rFonts w:ascii="Arial" w:hAnsi="Arial" w:cs="Arial"/>
                <w:b/>
                <w:sz w:val="20"/>
                <w:szCs w:val="20"/>
              </w:rPr>
              <w:t>572</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p>
        </w:tc>
        <w:tc>
          <w:tcPr>
            <w:tcW w:w="1397" w:type="dxa"/>
            <w:shd w:val="clear" w:color="auto" w:fill="auto"/>
          </w:tcPr>
          <w:p w:rsidR="001E3E08" w:rsidRPr="00551DB6" w:rsidRDefault="006A3628" w:rsidP="00551DB6">
            <w:pPr>
              <w:tabs>
                <w:tab w:val="decimal" w:pos="1062"/>
              </w:tabs>
              <w:ind w:right="-61"/>
              <w:rPr>
                <w:rFonts w:ascii="Arial" w:hAnsi="Arial" w:cs="Arial"/>
                <w:sz w:val="20"/>
                <w:szCs w:val="20"/>
              </w:rPr>
            </w:pPr>
            <w:r>
              <w:rPr>
                <w:rFonts w:ascii="Arial" w:hAnsi="Arial" w:cs="Arial"/>
                <w:sz w:val="20"/>
                <w:szCs w:val="20"/>
              </w:rPr>
              <w:t>_____</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Stockholders’ equity</w:t>
            </w:r>
          </w:p>
        </w:tc>
        <w:tc>
          <w:tcPr>
            <w:tcW w:w="1620" w:type="dxa"/>
            <w:shd w:val="clear" w:color="auto" w:fill="auto"/>
          </w:tcPr>
          <w:p w:rsidR="001E3E08" w:rsidRPr="00551DB6" w:rsidRDefault="001E3E08" w:rsidP="00127465">
            <w:pPr>
              <w:tabs>
                <w:tab w:val="decimal" w:pos="1332"/>
              </w:tabs>
              <w:ind w:right="-18"/>
              <w:rPr>
                <w:rFonts w:ascii="Arial" w:hAnsi="Arial" w:cs="Arial"/>
                <w:sz w:val="20"/>
                <w:szCs w:val="20"/>
                <w:u w:val="single"/>
              </w:rPr>
            </w:pPr>
            <w:r w:rsidRPr="00551DB6">
              <w:rPr>
                <w:rFonts w:ascii="Arial" w:hAnsi="Arial" w:cs="Arial"/>
                <w:sz w:val="20"/>
                <w:szCs w:val="20"/>
                <w:u w:val="single"/>
              </w:rPr>
              <w:t xml:space="preserve"> </w:t>
            </w:r>
            <w:r w:rsidR="006A3628">
              <w:rPr>
                <w:rFonts w:ascii="Arial" w:hAnsi="Arial" w:cs="Arial"/>
                <w:sz w:val="20"/>
                <w:szCs w:val="20"/>
                <w:u w:val="single"/>
              </w:rPr>
              <w:t xml:space="preserve">    </w:t>
            </w:r>
            <w:r w:rsidR="00127465">
              <w:rPr>
                <w:rFonts w:ascii="Arial" w:hAnsi="Arial" w:cs="Arial"/>
                <w:sz w:val="20"/>
                <w:szCs w:val="20"/>
                <w:u w:val="single"/>
              </w:rPr>
              <w:t>3,878</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Total assets</w:t>
            </w:r>
          </w:p>
        </w:tc>
        <w:tc>
          <w:tcPr>
            <w:tcW w:w="1397" w:type="dxa"/>
            <w:shd w:val="clear" w:color="auto" w:fill="auto"/>
          </w:tcPr>
          <w:p w:rsidR="001E3E08" w:rsidRPr="00551DB6" w:rsidRDefault="001E3E08" w:rsidP="00127465">
            <w:pPr>
              <w:tabs>
                <w:tab w:val="decimal" w:pos="1062"/>
              </w:tabs>
              <w:ind w:right="-61"/>
              <w:rPr>
                <w:rFonts w:ascii="Arial" w:hAnsi="Arial" w:cs="Arial"/>
                <w:sz w:val="20"/>
                <w:szCs w:val="20"/>
                <w:u w:val="single"/>
              </w:rPr>
            </w:pPr>
            <w:r w:rsidRPr="00551DB6">
              <w:rPr>
                <w:rFonts w:ascii="Arial" w:hAnsi="Arial" w:cs="Arial"/>
                <w:sz w:val="20"/>
                <w:szCs w:val="20"/>
                <w:u w:val="single"/>
              </w:rPr>
              <w:t>$</w:t>
            </w:r>
            <w:r w:rsidR="00127465">
              <w:rPr>
                <w:rFonts w:ascii="Arial" w:hAnsi="Arial" w:cs="Arial"/>
                <w:sz w:val="20"/>
                <w:szCs w:val="20"/>
                <w:u w:val="single"/>
              </w:rPr>
              <w:t>5,538</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Total liabilities and equity</w:t>
            </w:r>
          </w:p>
        </w:tc>
        <w:tc>
          <w:tcPr>
            <w:tcW w:w="1620" w:type="dxa"/>
            <w:shd w:val="clear" w:color="auto" w:fill="auto"/>
          </w:tcPr>
          <w:p w:rsidR="001E3E08" w:rsidRPr="00551DB6" w:rsidRDefault="001E3E08" w:rsidP="00127465">
            <w:pPr>
              <w:tabs>
                <w:tab w:val="decimal" w:pos="1332"/>
              </w:tabs>
              <w:ind w:right="-18"/>
              <w:rPr>
                <w:rFonts w:ascii="Arial" w:hAnsi="Arial" w:cs="Arial"/>
                <w:b/>
                <w:sz w:val="20"/>
                <w:szCs w:val="20"/>
                <w:u w:val="single"/>
              </w:rPr>
            </w:pPr>
            <w:r w:rsidRPr="00551DB6">
              <w:rPr>
                <w:rFonts w:ascii="Arial" w:hAnsi="Arial" w:cs="Arial"/>
                <w:b/>
                <w:sz w:val="20"/>
                <w:szCs w:val="20"/>
                <w:u w:val="single"/>
              </w:rPr>
              <w:t>$</w:t>
            </w:r>
            <w:r w:rsidR="006A3628">
              <w:rPr>
                <w:rFonts w:ascii="Arial" w:hAnsi="Arial" w:cs="Arial"/>
                <w:b/>
                <w:sz w:val="20"/>
                <w:szCs w:val="20"/>
                <w:u w:val="single"/>
              </w:rPr>
              <w:t xml:space="preserve">   </w:t>
            </w:r>
            <w:r w:rsidR="00127465">
              <w:rPr>
                <w:rFonts w:ascii="Arial" w:hAnsi="Arial" w:cs="Arial"/>
                <w:b/>
                <w:sz w:val="20"/>
                <w:szCs w:val="20"/>
                <w:u w:val="single"/>
              </w:rPr>
              <w:t>5,538</w:t>
            </w:r>
          </w:p>
        </w:tc>
      </w:tr>
    </w:tbl>
    <w:p w:rsidR="001E3E08" w:rsidRDefault="001E3E08" w:rsidP="001E3E08">
      <w:pPr>
        <w:rPr>
          <w:rFonts w:ascii="Arial" w:hAnsi="Arial" w:cs="Arial"/>
          <w:sz w:val="20"/>
          <w:szCs w:val="20"/>
        </w:rPr>
      </w:pPr>
    </w:p>
    <w:p w:rsidR="00501293" w:rsidRDefault="00501293" w:rsidP="00DF1BF7">
      <w:pPr>
        <w:rPr>
          <w:rFonts w:ascii="Arial" w:hAnsi="Arial" w:cs="Arial"/>
          <w:sz w:val="20"/>
          <w:szCs w:val="20"/>
        </w:rPr>
      </w:pPr>
    </w:p>
    <w:p w:rsidR="00501293" w:rsidRPr="001E3E08" w:rsidRDefault="00501293" w:rsidP="001E3E08">
      <w:pPr>
        <w:ind w:left="360" w:hanging="360"/>
        <w:rPr>
          <w:rFonts w:ascii="Arial" w:hAnsi="Arial" w:cs="Arial"/>
          <w:b/>
          <w:sz w:val="20"/>
          <w:szCs w:val="20"/>
        </w:rPr>
      </w:pPr>
      <w:r>
        <w:rPr>
          <w:rFonts w:ascii="Arial" w:hAnsi="Arial" w:cs="Arial"/>
          <w:sz w:val="20"/>
          <w:szCs w:val="20"/>
        </w:rPr>
        <w:br w:type="page"/>
      </w:r>
      <w:r w:rsidR="001E3E08">
        <w:rPr>
          <w:rFonts w:ascii="Arial" w:hAnsi="Arial" w:cs="Arial"/>
          <w:b/>
          <w:sz w:val="20"/>
          <w:szCs w:val="20"/>
        </w:rPr>
        <w:t xml:space="preserve">Topic: </w:t>
      </w:r>
      <w:r w:rsidRPr="001E3E08">
        <w:rPr>
          <w:rFonts w:ascii="Arial" w:hAnsi="Arial" w:cs="Arial"/>
          <w:b/>
          <w:sz w:val="20"/>
          <w:szCs w:val="20"/>
        </w:rPr>
        <w:t>Balance Sheet Components</w:t>
      </w:r>
    </w:p>
    <w:p w:rsidR="00501293" w:rsidRPr="001E3E08" w:rsidRDefault="00501293" w:rsidP="001E3E08">
      <w:pPr>
        <w:ind w:left="360" w:hanging="360"/>
        <w:rPr>
          <w:rFonts w:ascii="Arial" w:hAnsi="Arial" w:cs="Arial"/>
          <w:b/>
          <w:sz w:val="20"/>
          <w:szCs w:val="20"/>
        </w:rPr>
      </w:pPr>
      <w:r w:rsidRPr="001E3E08">
        <w:rPr>
          <w:rFonts w:ascii="Arial" w:hAnsi="Arial" w:cs="Arial"/>
          <w:b/>
          <w:sz w:val="20"/>
          <w:szCs w:val="20"/>
        </w:rPr>
        <w:t>LO: 2</w:t>
      </w:r>
    </w:p>
    <w:p w:rsidR="00501293" w:rsidRDefault="00501293" w:rsidP="001E3E08">
      <w:pPr>
        <w:ind w:left="360" w:hanging="360"/>
        <w:rPr>
          <w:rFonts w:ascii="Arial" w:hAnsi="Arial" w:cs="Arial"/>
          <w:sz w:val="20"/>
          <w:szCs w:val="20"/>
        </w:rPr>
      </w:pPr>
      <w:r w:rsidRPr="001E3E08">
        <w:rPr>
          <w:rFonts w:ascii="Arial" w:hAnsi="Arial" w:cs="Arial"/>
          <w:b/>
          <w:sz w:val="20"/>
          <w:szCs w:val="20"/>
        </w:rPr>
        <w:t>7.</w:t>
      </w:r>
      <w:r>
        <w:rPr>
          <w:rFonts w:ascii="Arial" w:hAnsi="Arial" w:cs="Arial"/>
          <w:sz w:val="20"/>
          <w:szCs w:val="20"/>
        </w:rPr>
        <w:t xml:space="preserve"> </w:t>
      </w:r>
      <w:r w:rsidR="001E3E08">
        <w:rPr>
          <w:rFonts w:ascii="Arial" w:hAnsi="Arial" w:cs="Arial"/>
          <w:sz w:val="20"/>
          <w:szCs w:val="20"/>
        </w:rPr>
        <w:tab/>
      </w:r>
      <w:r w:rsidRPr="006E2270">
        <w:rPr>
          <w:rFonts w:ascii="Arial" w:hAnsi="Arial" w:cs="Arial"/>
          <w:sz w:val="20"/>
          <w:szCs w:val="20"/>
        </w:rPr>
        <w:t xml:space="preserve">Fill </w:t>
      </w:r>
      <w:r>
        <w:rPr>
          <w:rFonts w:ascii="Arial" w:hAnsi="Arial" w:cs="Arial"/>
          <w:sz w:val="20"/>
          <w:szCs w:val="20"/>
        </w:rPr>
        <w:t>in the blanks to complete</w:t>
      </w:r>
      <w:r w:rsidRPr="006E2270">
        <w:rPr>
          <w:rFonts w:ascii="Arial" w:hAnsi="Arial" w:cs="Arial"/>
          <w:sz w:val="20"/>
          <w:szCs w:val="20"/>
        </w:rPr>
        <w:t xml:space="preserve"> </w:t>
      </w:r>
      <w:r>
        <w:rPr>
          <w:rFonts w:ascii="Arial" w:hAnsi="Arial" w:cs="Arial"/>
          <w:sz w:val="20"/>
          <w:szCs w:val="20"/>
        </w:rPr>
        <w:t>the Procter &amp; Gamble</w:t>
      </w:r>
      <w:r w:rsidRPr="00812319">
        <w:rPr>
          <w:rFonts w:ascii="Arial" w:hAnsi="Arial" w:cs="Arial"/>
          <w:sz w:val="20"/>
          <w:szCs w:val="20"/>
        </w:rPr>
        <w:t xml:space="preserve"> </w:t>
      </w:r>
      <w:r w:rsidRPr="006E2270">
        <w:rPr>
          <w:rFonts w:ascii="Arial" w:hAnsi="Arial" w:cs="Arial"/>
          <w:sz w:val="20"/>
          <w:szCs w:val="20"/>
        </w:rPr>
        <w:t>Balance Sheet ($</w:t>
      </w:r>
      <w:r>
        <w:rPr>
          <w:rFonts w:ascii="Arial" w:hAnsi="Arial" w:cs="Arial"/>
          <w:sz w:val="20"/>
          <w:szCs w:val="20"/>
        </w:rPr>
        <w:t xml:space="preserve"> millions</w:t>
      </w:r>
      <w:r w:rsidRPr="006E2270">
        <w:rPr>
          <w:rFonts w:ascii="Arial" w:hAnsi="Arial" w:cs="Arial"/>
          <w:sz w:val="20"/>
          <w:szCs w:val="20"/>
        </w:rPr>
        <w:t>)</w:t>
      </w:r>
      <w:r>
        <w:rPr>
          <w:rFonts w:ascii="Arial" w:hAnsi="Arial" w:cs="Arial"/>
          <w:sz w:val="20"/>
          <w:szCs w:val="20"/>
        </w:rPr>
        <w:t>.</w:t>
      </w:r>
    </w:p>
    <w:p w:rsidR="001E3E08" w:rsidRDefault="001E3E08" w:rsidP="001E3E08">
      <w:pPr>
        <w:rPr>
          <w:rFonts w:ascii="Arial" w:hAnsi="Arial" w:cs="Arial"/>
          <w:sz w:val="20"/>
          <w:szCs w:val="20"/>
        </w:rPr>
      </w:pPr>
    </w:p>
    <w:tbl>
      <w:tblPr>
        <w:tblW w:w="8370" w:type="dxa"/>
        <w:tblInd w:w="468" w:type="dxa"/>
        <w:tblLook w:val="04A0" w:firstRow="1" w:lastRow="0" w:firstColumn="1" w:lastColumn="0" w:noHBand="0" w:noVBand="1"/>
      </w:tblPr>
      <w:tblGrid>
        <w:gridCol w:w="2250"/>
        <w:gridCol w:w="1397"/>
        <w:gridCol w:w="313"/>
        <w:gridCol w:w="2790"/>
        <w:gridCol w:w="1620"/>
      </w:tblGrid>
      <w:tr w:rsidR="001E3E08" w:rsidRPr="00551DB6" w:rsidTr="006A3628">
        <w:tc>
          <w:tcPr>
            <w:tcW w:w="8370" w:type="dxa"/>
            <w:gridSpan w:val="5"/>
            <w:tcBorders>
              <w:top w:val="single" w:sz="4" w:space="0" w:color="auto"/>
              <w:bottom w:val="single" w:sz="4" w:space="0" w:color="auto"/>
            </w:tcBorders>
            <w:shd w:val="clear" w:color="auto" w:fill="DAEEF3" w:themeFill="accent5" w:themeFillTint="33"/>
            <w:vAlign w:val="center"/>
          </w:tcPr>
          <w:p w:rsidR="001E3E08" w:rsidRPr="004A50DD" w:rsidRDefault="001E3E08" w:rsidP="008D5008">
            <w:pPr>
              <w:shd w:val="clear" w:color="auto" w:fill="D3DFEE"/>
              <w:ind w:left="-108" w:right="-108"/>
              <w:jc w:val="center"/>
              <w:rPr>
                <w:rFonts w:ascii="Arial" w:hAnsi="Arial" w:cs="Arial"/>
                <w:b/>
                <w:caps/>
                <w:color w:val="000000"/>
                <w:sz w:val="20"/>
                <w:szCs w:val="20"/>
              </w:rPr>
            </w:pPr>
            <w:r w:rsidRPr="004A50DD">
              <w:rPr>
                <w:rFonts w:ascii="Arial" w:hAnsi="Arial" w:cs="Arial"/>
                <w:b/>
                <w:caps/>
                <w:color w:val="000000"/>
                <w:sz w:val="20"/>
                <w:szCs w:val="20"/>
              </w:rPr>
              <w:t>Procter &amp; Gamble</w:t>
            </w:r>
          </w:p>
          <w:p w:rsidR="001E3E08" w:rsidRPr="004A50DD" w:rsidRDefault="001E3E08" w:rsidP="008D5008">
            <w:pPr>
              <w:shd w:val="clear" w:color="auto" w:fill="D3DFEE"/>
              <w:ind w:left="-468" w:right="-108"/>
              <w:jc w:val="center"/>
              <w:rPr>
                <w:rFonts w:ascii="Arial" w:hAnsi="Arial" w:cs="Arial"/>
                <w:b/>
                <w:color w:val="000000"/>
                <w:sz w:val="20"/>
                <w:szCs w:val="20"/>
              </w:rPr>
            </w:pPr>
            <w:r w:rsidRPr="004A50DD">
              <w:rPr>
                <w:rFonts w:ascii="Arial" w:hAnsi="Arial" w:cs="Arial"/>
                <w:b/>
                <w:color w:val="000000"/>
                <w:sz w:val="20"/>
                <w:szCs w:val="20"/>
              </w:rPr>
              <w:t>Balance Sheet</w:t>
            </w:r>
          </w:p>
          <w:p w:rsidR="001E3E08" w:rsidRPr="00551DB6" w:rsidRDefault="001E3E08" w:rsidP="008D5008">
            <w:pPr>
              <w:shd w:val="clear" w:color="auto" w:fill="D3DFEE"/>
              <w:ind w:left="-468" w:right="-108"/>
              <w:jc w:val="center"/>
              <w:rPr>
                <w:rFonts w:ascii="Arial" w:hAnsi="Arial" w:cs="Arial"/>
                <w:sz w:val="20"/>
                <w:szCs w:val="20"/>
              </w:rPr>
            </w:pPr>
            <w:r w:rsidRPr="004A50DD">
              <w:rPr>
                <w:rFonts w:ascii="Arial" w:hAnsi="Arial" w:cs="Arial"/>
                <w:b/>
                <w:sz w:val="20"/>
                <w:szCs w:val="20"/>
              </w:rPr>
              <w:t>June 30, 201</w:t>
            </w:r>
            <w:r w:rsidR="00DA19FC" w:rsidRPr="004A50DD">
              <w:rPr>
                <w:rFonts w:ascii="Arial" w:hAnsi="Arial" w:cs="Arial"/>
                <w:b/>
                <w:sz w:val="20"/>
                <w:szCs w:val="20"/>
              </w:rPr>
              <w:t>3</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Cash</w:t>
            </w:r>
          </w:p>
        </w:tc>
        <w:tc>
          <w:tcPr>
            <w:tcW w:w="1397" w:type="dxa"/>
            <w:shd w:val="clear" w:color="auto" w:fill="auto"/>
          </w:tcPr>
          <w:p w:rsidR="001E3E08" w:rsidRPr="00551DB6" w:rsidRDefault="006A3628" w:rsidP="00551DB6">
            <w:pPr>
              <w:tabs>
                <w:tab w:val="decimal" w:pos="1062"/>
              </w:tabs>
              <w:ind w:right="-61"/>
              <w:rPr>
                <w:rFonts w:ascii="Arial" w:hAnsi="Arial" w:cs="Arial"/>
                <w:sz w:val="20"/>
                <w:szCs w:val="20"/>
              </w:rPr>
            </w:pPr>
            <w:r>
              <w:rPr>
                <w:rFonts w:ascii="Arial" w:hAnsi="Arial" w:cs="Arial"/>
                <w:sz w:val="20"/>
                <w:szCs w:val="20"/>
              </w:rPr>
              <w:t xml:space="preserve">$     </w:t>
            </w:r>
            <w:r w:rsidR="00DA19FC">
              <w:rPr>
                <w:rFonts w:ascii="Arial" w:hAnsi="Arial" w:cs="Arial"/>
                <w:sz w:val="20"/>
                <w:szCs w:val="20"/>
              </w:rPr>
              <w:t>5,947</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Current liabilities</w:t>
            </w:r>
          </w:p>
        </w:tc>
        <w:tc>
          <w:tcPr>
            <w:tcW w:w="1620" w:type="dxa"/>
            <w:shd w:val="clear" w:color="auto" w:fill="auto"/>
          </w:tcPr>
          <w:p w:rsidR="001E3E08" w:rsidRPr="00551DB6" w:rsidRDefault="001E3E08" w:rsidP="00551DB6">
            <w:pPr>
              <w:tabs>
                <w:tab w:val="decimal" w:pos="1332"/>
              </w:tabs>
              <w:ind w:right="-18"/>
              <w:rPr>
                <w:rFonts w:ascii="Arial" w:hAnsi="Arial" w:cs="Arial"/>
                <w:sz w:val="20"/>
                <w:szCs w:val="20"/>
              </w:rPr>
            </w:pPr>
            <w:r w:rsidRPr="00551DB6">
              <w:rPr>
                <w:rFonts w:ascii="Arial" w:hAnsi="Arial" w:cs="Arial"/>
                <w:sz w:val="20"/>
                <w:szCs w:val="20"/>
              </w:rPr>
              <w:t>$           ?</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Non-cash assets</w:t>
            </w:r>
          </w:p>
        </w:tc>
        <w:tc>
          <w:tcPr>
            <w:tcW w:w="1397" w:type="dxa"/>
            <w:shd w:val="clear" w:color="auto" w:fill="auto"/>
          </w:tcPr>
          <w:p w:rsidR="001E3E08" w:rsidRPr="006A3628" w:rsidRDefault="005C5CF8" w:rsidP="00551DB6">
            <w:pPr>
              <w:tabs>
                <w:tab w:val="decimal" w:pos="1062"/>
              </w:tabs>
              <w:ind w:right="-61"/>
              <w:rPr>
                <w:rFonts w:ascii="Arial" w:hAnsi="Arial" w:cs="Arial"/>
                <w:sz w:val="20"/>
                <w:szCs w:val="20"/>
              </w:rPr>
            </w:pPr>
            <w:r w:rsidRPr="006A3628">
              <w:rPr>
                <w:rFonts w:ascii="Arial" w:hAnsi="Arial" w:cs="Arial"/>
                <w:sz w:val="20"/>
                <w:szCs w:val="20"/>
              </w:rPr>
              <w:t xml:space="preserve">    </w:t>
            </w:r>
            <w:r w:rsidR="001E3E08" w:rsidRPr="006A3628">
              <w:rPr>
                <w:rFonts w:ascii="Arial" w:hAnsi="Arial" w:cs="Arial"/>
                <w:sz w:val="20"/>
                <w:szCs w:val="20"/>
              </w:rPr>
              <w:t xml:space="preserve">          ?</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Long-term liabilities</w:t>
            </w:r>
          </w:p>
        </w:tc>
        <w:tc>
          <w:tcPr>
            <w:tcW w:w="1620" w:type="dxa"/>
            <w:shd w:val="clear" w:color="auto" w:fill="auto"/>
          </w:tcPr>
          <w:p w:rsidR="001E3E08" w:rsidRPr="00551DB6" w:rsidRDefault="0013223F" w:rsidP="00551DB6">
            <w:pPr>
              <w:tabs>
                <w:tab w:val="decimal" w:pos="1332"/>
              </w:tabs>
              <w:ind w:right="-18"/>
              <w:rPr>
                <w:rFonts w:ascii="Arial" w:hAnsi="Arial" w:cs="Arial"/>
                <w:sz w:val="20"/>
                <w:szCs w:val="20"/>
              </w:rPr>
            </w:pPr>
            <w:r>
              <w:rPr>
                <w:rFonts w:ascii="Arial" w:hAnsi="Arial" w:cs="Arial"/>
                <w:sz w:val="20"/>
                <w:szCs w:val="20"/>
              </w:rPr>
              <w:t>40,517</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p>
        </w:tc>
        <w:tc>
          <w:tcPr>
            <w:tcW w:w="1397" w:type="dxa"/>
            <w:shd w:val="clear" w:color="auto" w:fill="auto"/>
          </w:tcPr>
          <w:p w:rsidR="001E3E08" w:rsidRPr="00551DB6" w:rsidRDefault="006A3628" w:rsidP="00551DB6">
            <w:pPr>
              <w:tabs>
                <w:tab w:val="decimal" w:pos="1062"/>
              </w:tabs>
              <w:ind w:right="-61"/>
              <w:rPr>
                <w:rFonts w:ascii="Arial" w:hAnsi="Arial" w:cs="Arial"/>
                <w:sz w:val="20"/>
                <w:szCs w:val="20"/>
              </w:rPr>
            </w:pPr>
            <w:r>
              <w:rPr>
                <w:rFonts w:ascii="Arial" w:hAnsi="Arial" w:cs="Arial"/>
                <w:sz w:val="20"/>
                <w:szCs w:val="20"/>
              </w:rPr>
              <w:t>________</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Shareholders’ equity</w:t>
            </w:r>
          </w:p>
        </w:tc>
        <w:tc>
          <w:tcPr>
            <w:tcW w:w="1620" w:type="dxa"/>
            <w:shd w:val="clear" w:color="auto" w:fill="auto"/>
          </w:tcPr>
          <w:p w:rsidR="001E3E08" w:rsidRPr="00551DB6" w:rsidRDefault="001E3E08" w:rsidP="0013223F">
            <w:pPr>
              <w:tabs>
                <w:tab w:val="decimal" w:pos="1332"/>
              </w:tabs>
              <w:ind w:right="-18"/>
              <w:rPr>
                <w:rFonts w:ascii="Arial" w:hAnsi="Arial" w:cs="Arial"/>
                <w:sz w:val="20"/>
                <w:szCs w:val="20"/>
                <w:u w:val="single"/>
              </w:rPr>
            </w:pPr>
            <w:r w:rsidRPr="00551DB6">
              <w:rPr>
                <w:rFonts w:ascii="Arial" w:hAnsi="Arial" w:cs="Arial"/>
                <w:sz w:val="20"/>
                <w:szCs w:val="20"/>
                <w:u w:val="single"/>
              </w:rPr>
              <w:t xml:space="preserve">    </w:t>
            </w:r>
            <w:r w:rsidR="0013223F">
              <w:rPr>
                <w:rFonts w:ascii="Arial" w:hAnsi="Arial" w:cs="Arial"/>
                <w:sz w:val="20"/>
                <w:szCs w:val="20"/>
                <w:u w:val="single"/>
              </w:rPr>
              <w:t>68,709</w:t>
            </w:r>
          </w:p>
        </w:tc>
      </w:tr>
      <w:tr w:rsidR="001E3E08" w:rsidRPr="00551DB6" w:rsidTr="00551DB6">
        <w:tc>
          <w:tcPr>
            <w:tcW w:w="2250" w:type="dxa"/>
            <w:shd w:val="clear" w:color="auto" w:fill="auto"/>
          </w:tcPr>
          <w:p w:rsidR="001E3E08" w:rsidRPr="00551DB6" w:rsidRDefault="001E3E08" w:rsidP="00551DB6">
            <w:pPr>
              <w:ind w:left="-18"/>
              <w:rPr>
                <w:rFonts w:ascii="Arial" w:hAnsi="Arial" w:cs="Arial"/>
                <w:sz w:val="20"/>
                <w:szCs w:val="20"/>
              </w:rPr>
            </w:pPr>
            <w:r w:rsidRPr="00551DB6">
              <w:rPr>
                <w:rFonts w:ascii="Arial" w:hAnsi="Arial" w:cs="Arial"/>
                <w:sz w:val="20"/>
                <w:szCs w:val="20"/>
              </w:rPr>
              <w:t>Total assets</w:t>
            </w:r>
          </w:p>
        </w:tc>
        <w:tc>
          <w:tcPr>
            <w:tcW w:w="1397" w:type="dxa"/>
            <w:shd w:val="clear" w:color="auto" w:fill="auto"/>
          </w:tcPr>
          <w:p w:rsidR="001E3E08" w:rsidRPr="00551DB6" w:rsidRDefault="001E3E08" w:rsidP="00551DB6">
            <w:pPr>
              <w:tabs>
                <w:tab w:val="decimal" w:pos="1062"/>
              </w:tabs>
              <w:ind w:right="-61"/>
              <w:rPr>
                <w:rFonts w:ascii="Arial" w:hAnsi="Arial" w:cs="Arial"/>
                <w:sz w:val="20"/>
                <w:szCs w:val="20"/>
                <w:u w:val="single"/>
              </w:rPr>
            </w:pPr>
            <w:r w:rsidRPr="00551DB6">
              <w:rPr>
                <w:rFonts w:ascii="Arial" w:hAnsi="Arial" w:cs="Arial"/>
                <w:sz w:val="20"/>
                <w:szCs w:val="20"/>
                <w:u w:val="single"/>
              </w:rPr>
              <w:t>$</w:t>
            </w:r>
            <w:r w:rsidR="005C5CF8" w:rsidRPr="00551DB6">
              <w:rPr>
                <w:rFonts w:ascii="Arial" w:hAnsi="Arial" w:cs="Arial"/>
                <w:sz w:val="20"/>
                <w:szCs w:val="20"/>
                <w:u w:val="single"/>
              </w:rPr>
              <w:t xml:space="preserve">  </w:t>
            </w:r>
            <w:r w:rsidRPr="00551DB6">
              <w:rPr>
                <w:rFonts w:ascii="Arial" w:hAnsi="Arial" w:cs="Arial"/>
                <w:sz w:val="20"/>
                <w:szCs w:val="20"/>
                <w:u w:val="single"/>
              </w:rPr>
              <w:t xml:space="preserve">          ?</w:t>
            </w:r>
          </w:p>
        </w:tc>
        <w:tc>
          <w:tcPr>
            <w:tcW w:w="313" w:type="dxa"/>
            <w:shd w:val="clear" w:color="auto" w:fill="auto"/>
          </w:tcPr>
          <w:p w:rsidR="001E3E08" w:rsidRPr="00551DB6" w:rsidRDefault="001E3E08" w:rsidP="001E3E08">
            <w:pPr>
              <w:rPr>
                <w:rFonts w:ascii="Arial" w:hAnsi="Arial" w:cs="Arial"/>
                <w:sz w:val="20"/>
                <w:szCs w:val="20"/>
              </w:rPr>
            </w:pPr>
          </w:p>
        </w:tc>
        <w:tc>
          <w:tcPr>
            <w:tcW w:w="2790" w:type="dxa"/>
            <w:shd w:val="clear" w:color="auto" w:fill="auto"/>
          </w:tcPr>
          <w:p w:rsidR="001E3E08" w:rsidRPr="00551DB6" w:rsidRDefault="001E3E08" w:rsidP="00551DB6">
            <w:pPr>
              <w:ind w:right="144"/>
              <w:rPr>
                <w:rFonts w:ascii="Arial" w:hAnsi="Arial" w:cs="Arial"/>
                <w:sz w:val="20"/>
                <w:szCs w:val="20"/>
              </w:rPr>
            </w:pPr>
            <w:r w:rsidRPr="00551DB6">
              <w:rPr>
                <w:rFonts w:ascii="Arial" w:hAnsi="Arial" w:cs="Arial"/>
                <w:sz w:val="20"/>
                <w:szCs w:val="20"/>
              </w:rPr>
              <w:t>Total liabilities and equity</w:t>
            </w:r>
          </w:p>
        </w:tc>
        <w:tc>
          <w:tcPr>
            <w:tcW w:w="1620" w:type="dxa"/>
            <w:shd w:val="clear" w:color="auto" w:fill="auto"/>
          </w:tcPr>
          <w:p w:rsidR="001E3E08" w:rsidRPr="00551DB6" w:rsidRDefault="001E3E08" w:rsidP="0013223F">
            <w:pPr>
              <w:tabs>
                <w:tab w:val="decimal" w:pos="1332"/>
              </w:tabs>
              <w:ind w:right="-18"/>
              <w:rPr>
                <w:rFonts w:ascii="Arial" w:hAnsi="Arial" w:cs="Arial"/>
                <w:sz w:val="20"/>
                <w:szCs w:val="20"/>
                <w:u w:val="single"/>
              </w:rPr>
            </w:pPr>
            <w:r w:rsidRPr="00551DB6">
              <w:rPr>
                <w:rFonts w:ascii="Arial" w:hAnsi="Arial" w:cs="Arial"/>
                <w:sz w:val="20"/>
                <w:szCs w:val="20"/>
                <w:u w:val="single"/>
              </w:rPr>
              <w:t>$</w:t>
            </w:r>
            <w:r w:rsidR="0013223F">
              <w:rPr>
                <w:rFonts w:ascii="Arial" w:hAnsi="Arial" w:cs="Arial"/>
                <w:sz w:val="20"/>
                <w:szCs w:val="20"/>
                <w:u w:val="single"/>
              </w:rPr>
              <w:t>139,263</w:t>
            </w:r>
          </w:p>
        </w:tc>
      </w:tr>
    </w:tbl>
    <w:p w:rsidR="001E3E08" w:rsidRDefault="001E3E08" w:rsidP="001E3E08">
      <w:pPr>
        <w:rPr>
          <w:rFonts w:ascii="Arial" w:hAnsi="Arial" w:cs="Arial"/>
          <w:sz w:val="20"/>
          <w:szCs w:val="20"/>
        </w:rPr>
      </w:pPr>
    </w:p>
    <w:p w:rsidR="001E3E08" w:rsidRDefault="001E3E08" w:rsidP="007D5428">
      <w:pPr>
        <w:rPr>
          <w:rFonts w:ascii="Arial" w:hAnsi="Arial" w:cs="Arial"/>
          <w:sz w:val="20"/>
          <w:szCs w:val="20"/>
        </w:rPr>
      </w:pPr>
    </w:p>
    <w:p w:rsidR="00501293" w:rsidRDefault="00FD237D" w:rsidP="001E3E08">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tbl>
      <w:tblPr>
        <w:tblW w:w="8370" w:type="dxa"/>
        <w:tblInd w:w="468" w:type="dxa"/>
        <w:tblLook w:val="04A0" w:firstRow="1" w:lastRow="0" w:firstColumn="1" w:lastColumn="0" w:noHBand="0" w:noVBand="1"/>
      </w:tblPr>
      <w:tblGrid>
        <w:gridCol w:w="2250"/>
        <w:gridCol w:w="1397"/>
        <w:gridCol w:w="313"/>
        <w:gridCol w:w="2790"/>
        <w:gridCol w:w="1620"/>
      </w:tblGrid>
      <w:tr w:rsidR="005C5CF8" w:rsidRPr="00551DB6" w:rsidTr="006A3628">
        <w:tc>
          <w:tcPr>
            <w:tcW w:w="8370" w:type="dxa"/>
            <w:gridSpan w:val="5"/>
            <w:tcBorders>
              <w:top w:val="single" w:sz="4" w:space="0" w:color="auto"/>
              <w:bottom w:val="single" w:sz="4" w:space="0" w:color="auto"/>
            </w:tcBorders>
            <w:shd w:val="clear" w:color="auto" w:fill="DAEEF3" w:themeFill="accent5" w:themeFillTint="33"/>
            <w:vAlign w:val="center"/>
          </w:tcPr>
          <w:p w:rsidR="005C5CF8" w:rsidRPr="004A50DD" w:rsidRDefault="005C5CF8" w:rsidP="008D5008">
            <w:pPr>
              <w:shd w:val="clear" w:color="auto" w:fill="D3DFEE"/>
              <w:ind w:left="-108" w:right="-108"/>
              <w:jc w:val="center"/>
              <w:rPr>
                <w:rFonts w:ascii="Arial" w:hAnsi="Arial" w:cs="Arial"/>
                <w:b/>
                <w:caps/>
                <w:color w:val="000000"/>
                <w:sz w:val="20"/>
                <w:szCs w:val="20"/>
              </w:rPr>
            </w:pPr>
            <w:r w:rsidRPr="004A50DD">
              <w:rPr>
                <w:rFonts w:ascii="Arial" w:hAnsi="Arial" w:cs="Arial"/>
                <w:b/>
                <w:caps/>
                <w:color w:val="000000"/>
                <w:sz w:val="20"/>
                <w:szCs w:val="20"/>
              </w:rPr>
              <w:t>Procter &amp; Gamble</w:t>
            </w:r>
          </w:p>
          <w:p w:rsidR="005C5CF8" w:rsidRPr="004A50DD" w:rsidRDefault="005C5CF8" w:rsidP="008D5008">
            <w:pPr>
              <w:shd w:val="clear" w:color="auto" w:fill="D3DFEE"/>
              <w:ind w:left="-108" w:right="-108"/>
              <w:jc w:val="center"/>
              <w:rPr>
                <w:rFonts w:ascii="Arial" w:hAnsi="Arial" w:cs="Arial"/>
                <w:b/>
                <w:color w:val="000000"/>
                <w:sz w:val="20"/>
                <w:szCs w:val="20"/>
              </w:rPr>
            </w:pPr>
            <w:r w:rsidRPr="004A50DD">
              <w:rPr>
                <w:rFonts w:ascii="Arial" w:hAnsi="Arial" w:cs="Arial"/>
                <w:b/>
                <w:color w:val="000000"/>
                <w:sz w:val="20"/>
                <w:szCs w:val="20"/>
              </w:rPr>
              <w:t>Balance Sheet</w:t>
            </w:r>
          </w:p>
          <w:p w:rsidR="005C5CF8" w:rsidRPr="00551DB6" w:rsidRDefault="005C5CF8" w:rsidP="008D5008">
            <w:pPr>
              <w:shd w:val="clear" w:color="auto" w:fill="D3DFEE"/>
              <w:ind w:left="-108" w:right="-108"/>
              <w:jc w:val="center"/>
              <w:rPr>
                <w:rFonts w:ascii="Arial" w:hAnsi="Arial" w:cs="Arial"/>
                <w:sz w:val="20"/>
                <w:szCs w:val="20"/>
              </w:rPr>
            </w:pPr>
            <w:r w:rsidRPr="004A50DD">
              <w:rPr>
                <w:rFonts w:ascii="Arial" w:hAnsi="Arial" w:cs="Arial"/>
                <w:b/>
                <w:sz w:val="20"/>
                <w:szCs w:val="20"/>
              </w:rPr>
              <w:t>June 30, 201</w:t>
            </w:r>
            <w:r w:rsidR="0070241C" w:rsidRPr="004A50DD">
              <w:rPr>
                <w:rFonts w:ascii="Arial" w:hAnsi="Arial" w:cs="Arial"/>
                <w:b/>
                <w:sz w:val="20"/>
                <w:szCs w:val="20"/>
              </w:rPr>
              <w:t>3</w:t>
            </w:r>
          </w:p>
        </w:tc>
      </w:tr>
      <w:tr w:rsidR="005C5CF8" w:rsidRPr="00551DB6" w:rsidTr="00551DB6">
        <w:tc>
          <w:tcPr>
            <w:tcW w:w="2250" w:type="dxa"/>
            <w:shd w:val="clear" w:color="auto" w:fill="auto"/>
          </w:tcPr>
          <w:p w:rsidR="005C5CF8" w:rsidRPr="00551DB6" w:rsidRDefault="005C5CF8" w:rsidP="00551DB6">
            <w:pPr>
              <w:ind w:left="-18"/>
              <w:rPr>
                <w:rFonts w:ascii="Arial" w:hAnsi="Arial" w:cs="Arial"/>
                <w:sz w:val="20"/>
                <w:szCs w:val="20"/>
              </w:rPr>
            </w:pPr>
            <w:r w:rsidRPr="00551DB6">
              <w:rPr>
                <w:rFonts w:ascii="Arial" w:hAnsi="Arial" w:cs="Arial"/>
                <w:sz w:val="20"/>
                <w:szCs w:val="20"/>
              </w:rPr>
              <w:t>Cash</w:t>
            </w:r>
          </w:p>
        </w:tc>
        <w:tc>
          <w:tcPr>
            <w:tcW w:w="1397" w:type="dxa"/>
            <w:shd w:val="clear" w:color="auto" w:fill="auto"/>
          </w:tcPr>
          <w:p w:rsidR="005C5CF8" w:rsidRPr="00551DB6" w:rsidRDefault="005C5CF8" w:rsidP="00DA19FC">
            <w:pPr>
              <w:tabs>
                <w:tab w:val="decimal" w:pos="1062"/>
              </w:tabs>
              <w:ind w:right="-61"/>
              <w:rPr>
                <w:rFonts w:ascii="Arial" w:hAnsi="Arial" w:cs="Arial"/>
                <w:sz w:val="20"/>
                <w:szCs w:val="20"/>
              </w:rPr>
            </w:pPr>
            <w:r w:rsidRPr="00551DB6">
              <w:rPr>
                <w:rFonts w:ascii="Arial" w:hAnsi="Arial" w:cs="Arial"/>
                <w:sz w:val="20"/>
                <w:szCs w:val="20"/>
              </w:rPr>
              <w:t xml:space="preserve">$     </w:t>
            </w:r>
            <w:r w:rsidR="00DA19FC">
              <w:rPr>
                <w:rFonts w:ascii="Arial" w:hAnsi="Arial" w:cs="Arial"/>
                <w:sz w:val="20"/>
                <w:szCs w:val="20"/>
              </w:rPr>
              <w:t>5,947</w:t>
            </w:r>
          </w:p>
        </w:tc>
        <w:tc>
          <w:tcPr>
            <w:tcW w:w="313" w:type="dxa"/>
            <w:shd w:val="clear" w:color="auto" w:fill="auto"/>
          </w:tcPr>
          <w:p w:rsidR="005C5CF8" w:rsidRPr="00551DB6" w:rsidRDefault="005C5CF8" w:rsidP="005C5CF8">
            <w:pPr>
              <w:rPr>
                <w:rFonts w:ascii="Arial" w:hAnsi="Arial" w:cs="Arial"/>
                <w:sz w:val="20"/>
                <w:szCs w:val="20"/>
              </w:rPr>
            </w:pPr>
          </w:p>
        </w:tc>
        <w:tc>
          <w:tcPr>
            <w:tcW w:w="2790" w:type="dxa"/>
            <w:shd w:val="clear" w:color="auto" w:fill="auto"/>
          </w:tcPr>
          <w:p w:rsidR="005C5CF8" w:rsidRPr="00551DB6" w:rsidRDefault="005C5CF8" w:rsidP="00551DB6">
            <w:pPr>
              <w:ind w:right="144"/>
              <w:rPr>
                <w:rFonts w:ascii="Arial" w:hAnsi="Arial" w:cs="Arial"/>
                <w:sz w:val="20"/>
                <w:szCs w:val="20"/>
              </w:rPr>
            </w:pPr>
            <w:r w:rsidRPr="00551DB6">
              <w:rPr>
                <w:rFonts w:ascii="Arial" w:hAnsi="Arial" w:cs="Arial"/>
                <w:sz w:val="20"/>
                <w:szCs w:val="20"/>
              </w:rPr>
              <w:t>Current liabilities</w:t>
            </w:r>
          </w:p>
        </w:tc>
        <w:tc>
          <w:tcPr>
            <w:tcW w:w="1620" w:type="dxa"/>
            <w:shd w:val="clear" w:color="auto" w:fill="auto"/>
          </w:tcPr>
          <w:p w:rsidR="005C5CF8" w:rsidRPr="00551DB6" w:rsidRDefault="006A3628" w:rsidP="0013223F">
            <w:pPr>
              <w:tabs>
                <w:tab w:val="decimal" w:pos="1332"/>
              </w:tabs>
              <w:ind w:right="-18"/>
              <w:rPr>
                <w:rFonts w:ascii="Arial" w:hAnsi="Arial" w:cs="Arial"/>
                <w:b/>
                <w:sz w:val="20"/>
                <w:szCs w:val="20"/>
              </w:rPr>
            </w:pPr>
            <w:r>
              <w:rPr>
                <w:rFonts w:ascii="Arial" w:hAnsi="Arial" w:cs="Arial"/>
                <w:b/>
                <w:sz w:val="20"/>
                <w:szCs w:val="20"/>
              </w:rPr>
              <w:t xml:space="preserve">$ </w:t>
            </w:r>
            <w:r w:rsidR="005C5CF8" w:rsidRPr="00551DB6">
              <w:rPr>
                <w:rFonts w:ascii="Arial" w:hAnsi="Arial" w:cs="Arial"/>
                <w:b/>
                <w:sz w:val="20"/>
                <w:szCs w:val="20"/>
              </w:rPr>
              <w:t xml:space="preserve"> </w:t>
            </w:r>
            <w:r w:rsidR="0013223F">
              <w:rPr>
                <w:rFonts w:ascii="Arial" w:hAnsi="Arial" w:cs="Arial"/>
                <w:b/>
                <w:sz w:val="20"/>
                <w:szCs w:val="20"/>
              </w:rPr>
              <w:t>30,037</w:t>
            </w:r>
          </w:p>
        </w:tc>
      </w:tr>
      <w:tr w:rsidR="005C5CF8" w:rsidRPr="00551DB6" w:rsidTr="00551DB6">
        <w:tc>
          <w:tcPr>
            <w:tcW w:w="2250" w:type="dxa"/>
            <w:shd w:val="clear" w:color="auto" w:fill="auto"/>
          </w:tcPr>
          <w:p w:rsidR="005C5CF8" w:rsidRPr="00551DB6" w:rsidRDefault="005C5CF8" w:rsidP="00551DB6">
            <w:pPr>
              <w:ind w:left="-18"/>
              <w:rPr>
                <w:rFonts w:ascii="Arial" w:hAnsi="Arial" w:cs="Arial"/>
                <w:sz w:val="20"/>
                <w:szCs w:val="20"/>
              </w:rPr>
            </w:pPr>
            <w:r w:rsidRPr="00551DB6">
              <w:rPr>
                <w:rFonts w:ascii="Arial" w:hAnsi="Arial" w:cs="Arial"/>
                <w:sz w:val="20"/>
                <w:szCs w:val="20"/>
              </w:rPr>
              <w:t>Non-cash assets</w:t>
            </w:r>
          </w:p>
        </w:tc>
        <w:tc>
          <w:tcPr>
            <w:tcW w:w="1397" w:type="dxa"/>
            <w:shd w:val="clear" w:color="auto" w:fill="auto"/>
          </w:tcPr>
          <w:p w:rsidR="005C5CF8" w:rsidRPr="006A3628" w:rsidRDefault="005C5CF8" w:rsidP="0013223F">
            <w:pPr>
              <w:tabs>
                <w:tab w:val="decimal" w:pos="1062"/>
              </w:tabs>
              <w:ind w:right="-61"/>
              <w:rPr>
                <w:rFonts w:ascii="Arial" w:hAnsi="Arial" w:cs="Arial"/>
                <w:b/>
                <w:sz w:val="20"/>
                <w:szCs w:val="20"/>
              </w:rPr>
            </w:pPr>
            <w:r w:rsidRPr="006A3628">
              <w:rPr>
                <w:rFonts w:ascii="Arial" w:hAnsi="Arial" w:cs="Arial"/>
                <w:b/>
                <w:sz w:val="20"/>
                <w:szCs w:val="20"/>
              </w:rPr>
              <w:t xml:space="preserve">   </w:t>
            </w:r>
            <w:r w:rsidR="0013223F" w:rsidRPr="006A3628">
              <w:rPr>
                <w:rFonts w:ascii="Arial" w:hAnsi="Arial" w:cs="Arial"/>
                <w:b/>
                <w:sz w:val="20"/>
                <w:szCs w:val="20"/>
              </w:rPr>
              <w:t>133,316</w:t>
            </w:r>
          </w:p>
        </w:tc>
        <w:tc>
          <w:tcPr>
            <w:tcW w:w="313" w:type="dxa"/>
            <w:shd w:val="clear" w:color="auto" w:fill="auto"/>
          </w:tcPr>
          <w:p w:rsidR="005C5CF8" w:rsidRPr="00551DB6" w:rsidRDefault="005C5CF8" w:rsidP="005C5CF8">
            <w:pPr>
              <w:rPr>
                <w:rFonts w:ascii="Arial" w:hAnsi="Arial" w:cs="Arial"/>
                <w:sz w:val="20"/>
                <w:szCs w:val="20"/>
              </w:rPr>
            </w:pPr>
          </w:p>
        </w:tc>
        <w:tc>
          <w:tcPr>
            <w:tcW w:w="2790" w:type="dxa"/>
            <w:shd w:val="clear" w:color="auto" w:fill="auto"/>
          </w:tcPr>
          <w:p w:rsidR="005C5CF8" w:rsidRPr="00551DB6" w:rsidRDefault="005C5CF8" w:rsidP="00551DB6">
            <w:pPr>
              <w:ind w:right="144"/>
              <w:rPr>
                <w:rFonts w:ascii="Arial" w:hAnsi="Arial" w:cs="Arial"/>
                <w:sz w:val="20"/>
                <w:szCs w:val="20"/>
              </w:rPr>
            </w:pPr>
            <w:r w:rsidRPr="00551DB6">
              <w:rPr>
                <w:rFonts w:ascii="Arial" w:hAnsi="Arial" w:cs="Arial"/>
                <w:sz w:val="20"/>
                <w:szCs w:val="20"/>
              </w:rPr>
              <w:t>Long-term liabilities</w:t>
            </w:r>
          </w:p>
        </w:tc>
        <w:tc>
          <w:tcPr>
            <w:tcW w:w="1620" w:type="dxa"/>
            <w:shd w:val="clear" w:color="auto" w:fill="auto"/>
          </w:tcPr>
          <w:p w:rsidR="005C5CF8" w:rsidRPr="00551DB6" w:rsidRDefault="0013223F" w:rsidP="00551DB6">
            <w:pPr>
              <w:tabs>
                <w:tab w:val="decimal" w:pos="1332"/>
              </w:tabs>
              <w:ind w:right="-18"/>
              <w:rPr>
                <w:rFonts w:ascii="Arial" w:hAnsi="Arial" w:cs="Arial"/>
                <w:sz w:val="20"/>
                <w:szCs w:val="20"/>
              </w:rPr>
            </w:pPr>
            <w:r>
              <w:rPr>
                <w:rFonts w:ascii="Arial" w:hAnsi="Arial" w:cs="Arial"/>
                <w:sz w:val="20"/>
                <w:szCs w:val="20"/>
              </w:rPr>
              <w:t>40,517</w:t>
            </w:r>
          </w:p>
        </w:tc>
      </w:tr>
      <w:tr w:rsidR="005C5CF8" w:rsidRPr="00551DB6" w:rsidTr="00551DB6">
        <w:tc>
          <w:tcPr>
            <w:tcW w:w="2250" w:type="dxa"/>
            <w:shd w:val="clear" w:color="auto" w:fill="auto"/>
          </w:tcPr>
          <w:p w:rsidR="005C5CF8" w:rsidRPr="00551DB6" w:rsidRDefault="005C5CF8" w:rsidP="00551DB6">
            <w:pPr>
              <w:ind w:left="-18"/>
              <w:rPr>
                <w:rFonts w:ascii="Arial" w:hAnsi="Arial" w:cs="Arial"/>
                <w:sz w:val="20"/>
                <w:szCs w:val="20"/>
              </w:rPr>
            </w:pPr>
          </w:p>
        </w:tc>
        <w:tc>
          <w:tcPr>
            <w:tcW w:w="1397" w:type="dxa"/>
            <w:shd w:val="clear" w:color="auto" w:fill="auto"/>
          </w:tcPr>
          <w:p w:rsidR="005C5CF8" w:rsidRPr="00551DB6" w:rsidRDefault="006A3628" w:rsidP="00551DB6">
            <w:pPr>
              <w:tabs>
                <w:tab w:val="decimal" w:pos="1062"/>
              </w:tabs>
              <w:ind w:right="-61"/>
              <w:rPr>
                <w:rFonts w:ascii="Arial" w:hAnsi="Arial" w:cs="Arial"/>
                <w:sz w:val="20"/>
                <w:szCs w:val="20"/>
              </w:rPr>
            </w:pPr>
            <w:r>
              <w:rPr>
                <w:rFonts w:ascii="Arial" w:hAnsi="Arial" w:cs="Arial"/>
                <w:sz w:val="20"/>
                <w:szCs w:val="20"/>
              </w:rPr>
              <w:t>________</w:t>
            </w:r>
          </w:p>
        </w:tc>
        <w:tc>
          <w:tcPr>
            <w:tcW w:w="313" w:type="dxa"/>
            <w:shd w:val="clear" w:color="auto" w:fill="auto"/>
          </w:tcPr>
          <w:p w:rsidR="005C5CF8" w:rsidRPr="00551DB6" w:rsidRDefault="005C5CF8" w:rsidP="005C5CF8">
            <w:pPr>
              <w:rPr>
                <w:rFonts w:ascii="Arial" w:hAnsi="Arial" w:cs="Arial"/>
                <w:sz w:val="20"/>
                <w:szCs w:val="20"/>
              </w:rPr>
            </w:pPr>
          </w:p>
        </w:tc>
        <w:tc>
          <w:tcPr>
            <w:tcW w:w="2790" w:type="dxa"/>
            <w:shd w:val="clear" w:color="auto" w:fill="auto"/>
          </w:tcPr>
          <w:p w:rsidR="005C5CF8" w:rsidRPr="00551DB6" w:rsidRDefault="005C5CF8" w:rsidP="00551DB6">
            <w:pPr>
              <w:ind w:right="144"/>
              <w:rPr>
                <w:rFonts w:ascii="Arial" w:hAnsi="Arial" w:cs="Arial"/>
                <w:sz w:val="20"/>
                <w:szCs w:val="20"/>
              </w:rPr>
            </w:pPr>
            <w:r w:rsidRPr="00551DB6">
              <w:rPr>
                <w:rFonts w:ascii="Arial" w:hAnsi="Arial" w:cs="Arial"/>
                <w:sz w:val="20"/>
                <w:szCs w:val="20"/>
              </w:rPr>
              <w:t>Shareholders’ equity</w:t>
            </w:r>
          </w:p>
        </w:tc>
        <w:tc>
          <w:tcPr>
            <w:tcW w:w="1620" w:type="dxa"/>
            <w:shd w:val="clear" w:color="auto" w:fill="auto"/>
          </w:tcPr>
          <w:p w:rsidR="005C5CF8" w:rsidRPr="00551DB6" w:rsidRDefault="006A3628" w:rsidP="00551DB6">
            <w:pPr>
              <w:tabs>
                <w:tab w:val="decimal" w:pos="1332"/>
              </w:tabs>
              <w:ind w:right="-18"/>
              <w:rPr>
                <w:rFonts w:ascii="Arial" w:hAnsi="Arial" w:cs="Arial"/>
                <w:sz w:val="20"/>
                <w:szCs w:val="20"/>
                <w:u w:val="single"/>
              </w:rPr>
            </w:pPr>
            <w:r>
              <w:rPr>
                <w:rFonts w:ascii="Arial" w:hAnsi="Arial" w:cs="Arial"/>
                <w:sz w:val="20"/>
                <w:szCs w:val="20"/>
                <w:u w:val="single"/>
              </w:rPr>
              <w:t xml:space="preserve">    </w:t>
            </w:r>
            <w:r w:rsidR="0013223F">
              <w:rPr>
                <w:rFonts w:ascii="Arial" w:hAnsi="Arial" w:cs="Arial"/>
                <w:sz w:val="20"/>
                <w:szCs w:val="20"/>
                <w:u w:val="single"/>
              </w:rPr>
              <w:t>68,709</w:t>
            </w:r>
          </w:p>
        </w:tc>
      </w:tr>
      <w:tr w:rsidR="005C5CF8" w:rsidRPr="00551DB6" w:rsidTr="00551DB6">
        <w:tc>
          <w:tcPr>
            <w:tcW w:w="2250" w:type="dxa"/>
            <w:shd w:val="clear" w:color="auto" w:fill="auto"/>
          </w:tcPr>
          <w:p w:rsidR="005C5CF8" w:rsidRPr="00551DB6" w:rsidRDefault="005C5CF8" w:rsidP="00551DB6">
            <w:pPr>
              <w:ind w:left="-18"/>
              <w:rPr>
                <w:rFonts w:ascii="Arial" w:hAnsi="Arial" w:cs="Arial"/>
                <w:sz w:val="20"/>
                <w:szCs w:val="20"/>
              </w:rPr>
            </w:pPr>
            <w:r w:rsidRPr="00551DB6">
              <w:rPr>
                <w:rFonts w:ascii="Arial" w:hAnsi="Arial" w:cs="Arial"/>
                <w:sz w:val="20"/>
                <w:szCs w:val="20"/>
              </w:rPr>
              <w:t>Total assets</w:t>
            </w:r>
          </w:p>
        </w:tc>
        <w:tc>
          <w:tcPr>
            <w:tcW w:w="1397" w:type="dxa"/>
            <w:shd w:val="clear" w:color="auto" w:fill="auto"/>
          </w:tcPr>
          <w:p w:rsidR="005C5CF8" w:rsidRPr="00551DB6" w:rsidRDefault="005C5CF8" w:rsidP="0013223F">
            <w:pPr>
              <w:tabs>
                <w:tab w:val="decimal" w:pos="1062"/>
              </w:tabs>
              <w:ind w:right="-61"/>
              <w:rPr>
                <w:rFonts w:ascii="Arial" w:hAnsi="Arial" w:cs="Arial"/>
                <w:b/>
                <w:sz w:val="20"/>
                <w:szCs w:val="20"/>
                <w:u w:val="single"/>
              </w:rPr>
            </w:pPr>
            <w:r w:rsidRPr="00551DB6">
              <w:rPr>
                <w:rFonts w:ascii="Arial" w:hAnsi="Arial" w:cs="Arial"/>
                <w:b/>
                <w:sz w:val="20"/>
                <w:szCs w:val="20"/>
                <w:u w:val="single"/>
              </w:rPr>
              <w:t xml:space="preserve">$ </w:t>
            </w:r>
            <w:r w:rsidR="0013223F">
              <w:rPr>
                <w:rFonts w:ascii="Arial" w:hAnsi="Arial" w:cs="Arial"/>
                <w:b/>
                <w:sz w:val="20"/>
                <w:szCs w:val="20"/>
                <w:u w:val="single"/>
              </w:rPr>
              <w:t>139,263</w:t>
            </w:r>
          </w:p>
        </w:tc>
        <w:tc>
          <w:tcPr>
            <w:tcW w:w="313" w:type="dxa"/>
            <w:shd w:val="clear" w:color="auto" w:fill="auto"/>
          </w:tcPr>
          <w:p w:rsidR="005C5CF8" w:rsidRPr="00551DB6" w:rsidRDefault="005C5CF8" w:rsidP="005C5CF8">
            <w:pPr>
              <w:rPr>
                <w:rFonts w:ascii="Arial" w:hAnsi="Arial" w:cs="Arial"/>
                <w:sz w:val="20"/>
                <w:szCs w:val="20"/>
              </w:rPr>
            </w:pPr>
          </w:p>
        </w:tc>
        <w:tc>
          <w:tcPr>
            <w:tcW w:w="2790" w:type="dxa"/>
            <w:shd w:val="clear" w:color="auto" w:fill="auto"/>
          </w:tcPr>
          <w:p w:rsidR="005C5CF8" w:rsidRPr="00551DB6" w:rsidRDefault="005C5CF8" w:rsidP="00551DB6">
            <w:pPr>
              <w:ind w:right="144"/>
              <w:rPr>
                <w:rFonts w:ascii="Arial" w:hAnsi="Arial" w:cs="Arial"/>
                <w:sz w:val="20"/>
                <w:szCs w:val="20"/>
              </w:rPr>
            </w:pPr>
            <w:r w:rsidRPr="00551DB6">
              <w:rPr>
                <w:rFonts w:ascii="Arial" w:hAnsi="Arial" w:cs="Arial"/>
                <w:sz w:val="20"/>
                <w:szCs w:val="20"/>
              </w:rPr>
              <w:t>Total liabilities and equity</w:t>
            </w:r>
          </w:p>
        </w:tc>
        <w:tc>
          <w:tcPr>
            <w:tcW w:w="1620" w:type="dxa"/>
            <w:shd w:val="clear" w:color="auto" w:fill="auto"/>
          </w:tcPr>
          <w:p w:rsidR="005C5CF8" w:rsidRPr="00551DB6" w:rsidRDefault="005C5CF8" w:rsidP="0013223F">
            <w:pPr>
              <w:tabs>
                <w:tab w:val="decimal" w:pos="1332"/>
              </w:tabs>
              <w:ind w:right="-18"/>
              <w:rPr>
                <w:rFonts w:ascii="Arial" w:hAnsi="Arial" w:cs="Arial"/>
                <w:sz w:val="20"/>
                <w:szCs w:val="20"/>
                <w:u w:val="single"/>
              </w:rPr>
            </w:pPr>
            <w:r w:rsidRPr="00551DB6">
              <w:rPr>
                <w:rFonts w:ascii="Arial" w:hAnsi="Arial" w:cs="Arial"/>
                <w:sz w:val="20"/>
                <w:szCs w:val="20"/>
                <w:u w:val="single"/>
              </w:rPr>
              <w:t>$</w:t>
            </w:r>
            <w:r w:rsidR="0013223F">
              <w:rPr>
                <w:rFonts w:ascii="Arial" w:hAnsi="Arial" w:cs="Arial"/>
                <w:sz w:val="20"/>
                <w:szCs w:val="20"/>
                <w:u w:val="single"/>
              </w:rPr>
              <w:t>139,263</w:t>
            </w:r>
          </w:p>
        </w:tc>
      </w:tr>
    </w:tbl>
    <w:p w:rsidR="005C5CF8" w:rsidRDefault="005C5CF8" w:rsidP="005C5CF8">
      <w:pPr>
        <w:rPr>
          <w:rFonts w:ascii="Arial" w:hAnsi="Arial" w:cs="Arial"/>
          <w:sz w:val="20"/>
          <w:szCs w:val="20"/>
        </w:rPr>
      </w:pPr>
    </w:p>
    <w:p w:rsidR="00501293" w:rsidRDefault="00501293" w:rsidP="00DF1BF7">
      <w:pPr>
        <w:rPr>
          <w:rFonts w:ascii="Arial" w:hAnsi="Arial" w:cs="Arial"/>
          <w:sz w:val="20"/>
          <w:szCs w:val="20"/>
        </w:rPr>
      </w:pPr>
    </w:p>
    <w:p w:rsidR="00501293" w:rsidRPr="005C5CF8" w:rsidRDefault="005C5CF8" w:rsidP="005C5CF8">
      <w:pPr>
        <w:ind w:left="360" w:hanging="360"/>
        <w:rPr>
          <w:rFonts w:ascii="Arial" w:hAnsi="Arial" w:cs="Arial"/>
          <w:b/>
          <w:sz w:val="20"/>
          <w:szCs w:val="20"/>
        </w:rPr>
      </w:pPr>
      <w:r>
        <w:rPr>
          <w:rFonts w:ascii="Arial" w:hAnsi="Arial" w:cs="Arial"/>
          <w:b/>
          <w:sz w:val="20"/>
          <w:szCs w:val="20"/>
        </w:rPr>
        <w:t xml:space="preserve">Topic: </w:t>
      </w:r>
      <w:r w:rsidR="00501293" w:rsidRPr="005C5CF8">
        <w:rPr>
          <w:rFonts w:ascii="Arial" w:hAnsi="Arial" w:cs="Arial"/>
          <w:b/>
          <w:sz w:val="20"/>
          <w:szCs w:val="20"/>
        </w:rPr>
        <w:t>Retained Earnings Reconciliation</w:t>
      </w:r>
    </w:p>
    <w:p w:rsidR="00501293" w:rsidRPr="005C5CF8" w:rsidRDefault="00501293" w:rsidP="005C5CF8">
      <w:pPr>
        <w:ind w:left="360" w:hanging="360"/>
        <w:rPr>
          <w:rFonts w:ascii="Arial" w:hAnsi="Arial" w:cs="Arial"/>
          <w:b/>
          <w:sz w:val="20"/>
          <w:szCs w:val="20"/>
        </w:rPr>
      </w:pPr>
      <w:r w:rsidRPr="005C5CF8">
        <w:rPr>
          <w:rFonts w:ascii="Arial" w:hAnsi="Arial" w:cs="Arial"/>
          <w:b/>
          <w:sz w:val="20"/>
          <w:szCs w:val="20"/>
        </w:rPr>
        <w:t>LO: 2</w:t>
      </w:r>
    </w:p>
    <w:p w:rsidR="00501293" w:rsidRDefault="00501293" w:rsidP="005C5CF8">
      <w:pPr>
        <w:ind w:left="360" w:hanging="360"/>
        <w:rPr>
          <w:rFonts w:ascii="Arial" w:hAnsi="Arial" w:cs="Arial"/>
          <w:sz w:val="20"/>
          <w:szCs w:val="20"/>
        </w:rPr>
      </w:pPr>
      <w:r w:rsidRPr="005C5CF8">
        <w:rPr>
          <w:rFonts w:ascii="Arial" w:hAnsi="Arial" w:cs="Arial"/>
          <w:b/>
          <w:sz w:val="20"/>
          <w:szCs w:val="20"/>
        </w:rPr>
        <w:t>8.</w:t>
      </w:r>
      <w:r w:rsidR="005C5CF8">
        <w:rPr>
          <w:rFonts w:ascii="Arial" w:hAnsi="Arial" w:cs="Arial"/>
          <w:sz w:val="20"/>
          <w:szCs w:val="20"/>
        </w:rPr>
        <w:t xml:space="preserve"> </w:t>
      </w:r>
      <w:r w:rsidR="005C5CF8">
        <w:rPr>
          <w:rFonts w:ascii="Arial" w:hAnsi="Arial" w:cs="Arial"/>
          <w:sz w:val="20"/>
          <w:szCs w:val="20"/>
        </w:rPr>
        <w:tab/>
      </w:r>
      <w:r>
        <w:rPr>
          <w:rFonts w:ascii="Arial" w:hAnsi="Arial" w:cs="Arial"/>
          <w:sz w:val="20"/>
          <w:szCs w:val="20"/>
        </w:rPr>
        <w:t>Whole Foods</w:t>
      </w:r>
      <w:r w:rsidRPr="00606015">
        <w:rPr>
          <w:rFonts w:ascii="Arial" w:hAnsi="Arial" w:cs="Arial"/>
          <w:sz w:val="20"/>
          <w:szCs w:val="20"/>
        </w:rPr>
        <w:t xml:space="preserve"> reports the following balances in </w:t>
      </w:r>
      <w:r>
        <w:rPr>
          <w:rFonts w:ascii="Arial" w:hAnsi="Arial" w:cs="Arial"/>
          <w:sz w:val="20"/>
          <w:szCs w:val="20"/>
        </w:rPr>
        <w:t>its stockholders’ e</w:t>
      </w:r>
      <w:r w:rsidRPr="00606015">
        <w:rPr>
          <w:rFonts w:ascii="Arial" w:hAnsi="Arial" w:cs="Arial"/>
          <w:sz w:val="20"/>
          <w:szCs w:val="20"/>
        </w:rPr>
        <w:t>quity</w:t>
      </w:r>
      <w:r>
        <w:rPr>
          <w:rFonts w:ascii="Arial" w:hAnsi="Arial" w:cs="Arial"/>
          <w:sz w:val="20"/>
          <w:szCs w:val="20"/>
        </w:rPr>
        <w:t xml:space="preserve"> accounts</w:t>
      </w:r>
      <w:r w:rsidRPr="00606015">
        <w:rPr>
          <w:rFonts w:ascii="Arial" w:hAnsi="Arial" w:cs="Arial"/>
          <w:sz w:val="20"/>
          <w:szCs w:val="20"/>
        </w:rPr>
        <w:t>. Fill in the blanks.</w:t>
      </w:r>
    </w:p>
    <w:p w:rsidR="00FE191A" w:rsidRDefault="00FE191A" w:rsidP="005C5CF8">
      <w:pPr>
        <w:ind w:left="360"/>
        <w:rPr>
          <w:rFonts w:ascii="Arial" w:hAnsi="Arial" w:cs="Arial"/>
          <w:i/>
          <w:iCs/>
          <w:sz w:val="20"/>
          <w:szCs w:val="20"/>
        </w:rPr>
      </w:pPr>
    </w:p>
    <w:p w:rsidR="005C5CF8" w:rsidRDefault="00FE191A" w:rsidP="006A3628">
      <w:pPr>
        <w:pBdr>
          <w:bottom w:val="single" w:sz="4" w:space="1" w:color="auto"/>
        </w:pBdr>
        <w:shd w:val="clear" w:color="auto" w:fill="DAEEF3" w:themeFill="accent5" w:themeFillTint="33"/>
        <w:tabs>
          <w:tab w:val="right" w:pos="5760"/>
          <w:tab w:val="right" w:pos="7200"/>
          <w:tab w:val="right" w:pos="8640"/>
        </w:tabs>
        <w:ind w:left="360" w:right="630"/>
        <w:rPr>
          <w:rFonts w:ascii="Arial" w:hAnsi="Arial" w:cs="Arial"/>
          <w:sz w:val="20"/>
          <w:szCs w:val="20"/>
        </w:rPr>
      </w:pPr>
      <w:r w:rsidRPr="001A5950">
        <w:rPr>
          <w:rFonts w:ascii="Arial" w:hAnsi="Arial" w:cs="Arial"/>
          <w:i/>
          <w:iCs/>
          <w:sz w:val="20"/>
          <w:szCs w:val="20"/>
        </w:rPr>
        <w:t>($ millions)</w:t>
      </w:r>
      <w:r w:rsidRPr="008D5008">
        <w:rPr>
          <w:rFonts w:ascii="Arial" w:hAnsi="Arial" w:cs="Arial"/>
          <w:i/>
          <w:iCs/>
          <w:sz w:val="20"/>
          <w:szCs w:val="20"/>
          <w:shd w:val="clear" w:color="auto" w:fill="D3DFEE"/>
        </w:rPr>
        <w:tab/>
      </w:r>
      <w:r w:rsidRPr="008D5008">
        <w:rPr>
          <w:rFonts w:ascii="Arial" w:hAnsi="Arial" w:cs="Arial"/>
          <w:iCs/>
          <w:sz w:val="20"/>
          <w:szCs w:val="20"/>
          <w:shd w:val="clear" w:color="auto" w:fill="D3DFEE"/>
        </w:rPr>
        <w:t>20</w:t>
      </w:r>
      <w:r w:rsidR="00785DE4" w:rsidRPr="008D5008">
        <w:rPr>
          <w:rFonts w:ascii="Arial" w:hAnsi="Arial" w:cs="Arial"/>
          <w:iCs/>
          <w:sz w:val="20"/>
          <w:szCs w:val="20"/>
          <w:shd w:val="clear" w:color="auto" w:fill="D3DFEE"/>
        </w:rPr>
        <w:t>13</w:t>
      </w:r>
      <w:r w:rsidRPr="008D5008">
        <w:rPr>
          <w:rFonts w:ascii="Arial" w:hAnsi="Arial" w:cs="Arial"/>
          <w:sz w:val="20"/>
          <w:szCs w:val="20"/>
          <w:shd w:val="clear" w:color="auto" w:fill="D3DFEE"/>
        </w:rPr>
        <w:tab/>
        <w:t>20</w:t>
      </w:r>
      <w:r w:rsidR="00785DE4" w:rsidRPr="008D5008">
        <w:rPr>
          <w:rFonts w:ascii="Arial" w:hAnsi="Arial" w:cs="Arial"/>
          <w:sz w:val="20"/>
          <w:szCs w:val="20"/>
          <w:shd w:val="clear" w:color="auto" w:fill="D3DFEE"/>
        </w:rPr>
        <w:t>12</w:t>
      </w:r>
      <w:r w:rsidRPr="008D5008">
        <w:rPr>
          <w:rFonts w:ascii="Arial" w:hAnsi="Arial" w:cs="Arial"/>
          <w:sz w:val="20"/>
          <w:szCs w:val="20"/>
          <w:shd w:val="clear" w:color="auto" w:fill="D3DFEE"/>
        </w:rPr>
        <w:tab/>
        <w:t>20</w:t>
      </w:r>
      <w:r w:rsidR="00785DE4">
        <w:rPr>
          <w:rFonts w:ascii="Arial" w:hAnsi="Arial" w:cs="Arial"/>
          <w:sz w:val="20"/>
          <w:szCs w:val="20"/>
        </w:rPr>
        <w:t>11</w:t>
      </w:r>
    </w:p>
    <w:p w:rsidR="005C5CF8" w:rsidRDefault="00FE191A" w:rsidP="00FE191A">
      <w:pPr>
        <w:tabs>
          <w:tab w:val="decimal" w:pos="5580"/>
          <w:tab w:val="decimal" w:pos="7020"/>
          <w:tab w:val="decimal" w:pos="8640"/>
        </w:tabs>
        <w:ind w:left="360"/>
        <w:rPr>
          <w:rFonts w:ascii="Arial" w:hAnsi="Arial" w:cs="Arial"/>
          <w:sz w:val="20"/>
          <w:szCs w:val="20"/>
        </w:rPr>
      </w:pPr>
      <w:r>
        <w:rPr>
          <w:rFonts w:ascii="Arial" w:hAnsi="Arial" w:cs="Arial"/>
          <w:sz w:val="20"/>
          <w:szCs w:val="20"/>
        </w:rPr>
        <w:t>Retained earnings beginning of year</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sidR="00785DE4">
        <w:rPr>
          <w:rFonts w:ascii="Arial" w:hAnsi="Arial" w:cs="Arial"/>
          <w:sz w:val="20"/>
          <w:szCs w:val="20"/>
        </w:rPr>
        <w:t>598</w:t>
      </w:r>
    </w:p>
    <w:p w:rsidR="00FE191A" w:rsidRDefault="00FE191A" w:rsidP="00FE191A">
      <w:pPr>
        <w:tabs>
          <w:tab w:val="decimal" w:pos="5580"/>
          <w:tab w:val="decimal" w:pos="7200"/>
          <w:tab w:val="decimal" w:pos="8640"/>
        </w:tabs>
        <w:ind w:left="360"/>
        <w:rPr>
          <w:rFonts w:ascii="Arial" w:hAnsi="Arial" w:cs="Arial"/>
          <w:sz w:val="20"/>
          <w:szCs w:val="20"/>
        </w:rPr>
      </w:pPr>
      <w:r>
        <w:rPr>
          <w:rFonts w:ascii="Arial" w:hAnsi="Arial" w:cs="Arial"/>
          <w:sz w:val="20"/>
          <w:szCs w:val="20"/>
        </w:rPr>
        <w:t>Net income</w:t>
      </w:r>
      <w:r>
        <w:rPr>
          <w:rFonts w:ascii="Arial" w:hAnsi="Arial" w:cs="Arial"/>
          <w:sz w:val="20"/>
          <w:szCs w:val="20"/>
        </w:rPr>
        <w:tab/>
        <w:t>?</w:t>
      </w:r>
      <w:r>
        <w:rPr>
          <w:rFonts w:ascii="Arial" w:hAnsi="Arial" w:cs="Arial"/>
          <w:sz w:val="20"/>
          <w:szCs w:val="20"/>
        </w:rPr>
        <w:tab/>
      </w:r>
      <w:r w:rsidR="00785DE4">
        <w:rPr>
          <w:rFonts w:ascii="Arial" w:hAnsi="Arial" w:cs="Arial"/>
          <w:sz w:val="20"/>
          <w:szCs w:val="20"/>
        </w:rPr>
        <w:t>466</w:t>
      </w:r>
      <w:r>
        <w:rPr>
          <w:rFonts w:ascii="Arial" w:hAnsi="Arial" w:cs="Arial"/>
          <w:sz w:val="20"/>
          <w:szCs w:val="20"/>
        </w:rPr>
        <w:tab/>
      </w:r>
      <w:r w:rsidR="00785DE4">
        <w:rPr>
          <w:rFonts w:ascii="Arial" w:hAnsi="Arial" w:cs="Arial"/>
          <w:sz w:val="20"/>
          <w:szCs w:val="20"/>
        </w:rPr>
        <w:t>343</w:t>
      </w:r>
    </w:p>
    <w:p w:rsidR="005C5CF8" w:rsidRPr="00FE191A" w:rsidRDefault="00FE191A" w:rsidP="00FE191A">
      <w:pPr>
        <w:tabs>
          <w:tab w:val="decimal" w:pos="5760"/>
          <w:tab w:val="decimal" w:pos="7200"/>
          <w:tab w:val="decimal" w:pos="8460"/>
        </w:tabs>
        <w:ind w:left="360"/>
        <w:rPr>
          <w:rFonts w:ascii="Arial" w:hAnsi="Arial" w:cs="Arial"/>
          <w:sz w:val="20"/>
          <w:szCs w:val="20"/>
          <w:u w:val="single"/>
        </w:rPr>
      </w:pPr>
      <w:r>
        <w:rPr>
          <w:rFonts w:ascii="Arial" w:hAnsi="Arial" w:cs="Arial"/>
          <w:sz w:val="20"/>
          <w:szCs w:val="20"/>
        </w:rPr>
        <w:t>Dividends</w:t>
      </w:r>
      <w:r>
        <w:rPr>
          <w:rFonts w:ascii="Arial" w:hAnsi="Arial" w:cs="Arial"/>
          <w:sz w:val="20"/>
          <w:szCs w:val="20"/>
        </w:rPr>
        <w:tab/>
      </w:r>
      <w:r w:rsidRPr="00FE191A">
        <w:rPr>
          <w:rFonts w:ascii="Arial" w:hAnsi="Arial" w:cs="Arial"/>
          <w:sz w:val="20"/>
          <w:szCs w:val="20"/>
          <w:u w:val="single"/>
        </w:rPr>
        <w:t xml:space="preserve">    </w:t>
      </w:r>
      <w:r>
        <w:rPr>
          <w:rFonts w:ascii="Arial" w:hAnsi="Arial" w:cs="Arial"/>
          <w:sz w:val="20"/>
          <w:szCs w:val="20"/>
          <w:u w:val="single"/>
        </w:rPr>
        <w:t xml:space="preserve"> </w:t>
      </w:r>
      <w:r w:rsidRPr="00FE191A">
        <w:rPr>
          <w:rFonts w:ascii="Arial" w:hAnsi="Arial" w:cs="Arial"/>
          <w:sz w:val="20"/>
          <w:szCs w:val="20"/>
          <w:u w:val="single"/>
        </w:rPr>
        <w:t xml:space="preserve"> </w:t>
      </w:r>
      <w:r w:rsidR="00785DE4">
        <w:rPr>
          <w:rFonts w:ascii="Arial" w:hAnsi="Arial" w:cs="Arial"/>
          <w:sz w:val="20"/>
          <w:szCs w:val="20"/>
          <w:u w:val="single"/>
        </w:rPr>
        <w:t>(519)</w:t>
      </w:r>
      <w:r>
        <w:rPr>
          <w:rFonts w:ascii="Arial" w:hAnsi="Arial" w:cs="Arial"/>
          <w:sz w:val="20"/>
          <w:szCs w:val="20"/>
          <w:u w:val="single"/>
        </w:rPr>
        <w:tab/>
      </w:r>
      <w:r w:rsidR="00785DE4">
        <w:rPr>
          <w:rFonts w:ascii="Arial" w:hAnsi="Arial" w:cs="Arial"/>
          <w:sz w:val="20"/>
          <w:szCs w:val="20"/>
          <w:u w:val="single"/>
        </w:rPr>
        <w:t>(103)</w:t>
      </w:r>
      <w:r w:rsidRPr="00FE191A">
        <w:rPr>
          <w:rFonts w:ascii="Arial" w:hAnsi="Arial" w:cs="Arial"/>
          <w:sz w:val="20"/>
          <w:szCs w:val="20"/>
          <w:u w:val="single"/>
        </w:rPr>
        <w:tab/>
        <w:t>?</w:t>
      </w:r>
      <w:r>
        <w:rPr>
          <w:rFonts w:ascii="Arial" w:hAnsi="Arial" w:cs="Arial"/>
          <w:sz w:val="20"/>
          <w:szCs w:val="20"/>
          <w:u w:val="single"/>
        </w:rPr>
        <w:tab/>
      </w:r>
    </w:p>
    <w:p w:rsidR="005C5CF8" w:rsidRDefault="00FE191A" w:rsidP="004A50DD">
      <w:pPr>
        <w:tabs>
          <w:tab w:val="decimal" w:pos="5760"/>
          <w:tab w:val="decimal" w:pos="7200"/>
          <w:tab w:val="decimal" w:pos="8460"/>
        </w:tabs>
        <w:ind w:left="360"/>
        <w:rPr>
          <w:rFonts w:ascii="Arial" w:hAnsi="Arial" w:cs="Arial"/>
          <w:sz w:val="20"/>
          <w:szCs w:val="20"/>
        </w:rPr>
      </w:pPr>
      <w:r>
        <w:rPr>
          <w:rFonts w:ascii="Arial" w:hAnsi="Arial" w:cs="Arial"/>
          <w:sz w:val="20"/>
          <w:szCs w:val="20"/>
        </w:rPr>
        <w:t>Retained earnings end of year</w:t>
      </w:r>
      <w:r>
        <w:rPr>
          <w:rFonts w:ascii="Arial" w:hAnsi="Arial" w:cs="Arial"/>
          <w:sz w:val="20"/>
          <w:szCs w:val="20"/>
        </w:rPr>
        <w:tab/>
      </w:r>
      <w:r w:rsidRPr="00FE191A">
        <w:rPr>
          <w:rFonts w:ascii="Arial" w:hAnsi="Arial" w:cs="Arial"/>
          <w:sz w:val="20"/>
          <w:szCs w:val="20"/>
          <w:u w:val="single"/>
        </w:rPr>
        <w:t>$</w:t>
      </w:r>
      <w:r w:rsidR="00785DE4">
        <w:rPr>
          <w:rFonts w:ascii="Arial" w:hAnsi="Arial" w:cs="Arial"/>
          <w:sz w:val="20"/>
          <w:szCs w:val="20"/>
          <w:u w:val="single"/>
        </w:rPr>
        <w:t>1,265</w:t>
      </w:r>
      <w:r w:rsidRPr="00FE191A">
        <w:rPr>
          <w:rFonts w:ascii="Arial" w:hAnsi="Arial" w:cs="Arial"/>
          <w:sz w:val="20"/>
          <w:szCs w:val="20"/>
          <w:u w:val="single"/>
        </w:rPr>
        <w:tab/>
        <w:t>$</w:t>
      </w:r>
      <w:r w:rsidR="00785DE4">
        <w:rPr>
          <w:rFonts w:ascii="Arial" w:hAnsi="Arial" w:cs="Arial"/>
          <w:sz w:val="20"/>
          <w:szCs w:val="20"/>
          <w:u w:val="single"/>
        </w:rPr>
        <w:t>1,233</w:t>
      </w:r>
      <w:r w:rsidRPr="00FE191A">
        <w:rPr>
          <w:rFonts w:ascii="Arial" w:hAnsi="Arial" w:cs="Arial"/>
          <w:sz w:val="20"/>
          <w:szCs w:val="20"/>
          <w:u w:val="single"/>
        </w:rPr>
        <w:tab/>
        <w:t>?</w:t>
      </w:r>
      <w:r>
        <w:rPr>
          <w:rFonts w:ascii="Arial" w:hAnsi="Arial" w:cs="Arial"/>
          <w:sz w:val="20"/>
          <w:szCs w:val="20"/>
          <w:u w:val="single"/>
        </w:rPr>
        <w:tab/>
      </w:r>
    </w:p>
    <w:p w:rsidR="005C5CF8" w:rsidRDefault="005C5CF8" w:rsidP="00FE191A">
      <w:pPr>
        <w:ind w:left="360"/>
        <w:rPr>
          <w:rFonts w:ascii="Arial" w:hAnsi="Arial" w:cs="Arial"/>
          <w:sz w:val="20"/>
          <w:szCs w:val="20"/>
        </w:rPr>
      </w:pPr>
    </w:p>
    <w:p w:rsidR="00501293" w:rsidRPr="00606015" w:rsidRDefault="00501293" w:rsidP="00FE191A">
      <w:pPr>
        <w:tabs>
          <w:tab w:val="right" w:pos="8640"/>
        </w:tabs>
        <w:rPr>
          <w:rFonts w:ascii="Arial" w:hAnsi="Arial" w:cs="Arial"/>
          <w:sz w:val="20"/>
          <w:szCs w:val="20"/>
        </w:rPr>
      </w:pPr>
    </w:p>
    <w:p w:rsidR="00501293" w:rsidRDefault="00FD237D" w:rsidP="00FE191A">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FE191A" w:rsidRDefault="00FE191A" w:rsidP="008D5008">
      <w:pPr>
        <w:pBdr>
          <w:bottom w:val="single" w:sz="4" w:space="1" w:color="auto"/>
        </w:pBdr>
        <w:shd w:val="clear" w:color="auto" w:fill="D3DFEE"/>
        <w:tabs>
          <w:tab w:val="right" w:pos="5760"/>
          <w:tab w:val="right" w:pos="7200"/>
          <w:tab w:val="right" w:pos="8640"/>
        </w:tabs>
        <w:ind w:left="360" w:right="630"/>
        <w:rPr>
          <w:rFonts w:ascii="Arial" w:hAnsi="Arial" w:cs="Arial"/>
          <w:sz w:val="20"/>
          <w:szCs w:val="20"/>
        </w:rPr>
      </w:pPr>
      <w:r w:rsidRPr="001A5950">
        <w:rPr>
          <w:rFonts w:ascii="Arial" w:hAnsi="Arial" w:cs="Arial"/>
          <w:i/>
          <w:iCs/>
          <w:sz w:val="20"/>
          <w:szCs w:val="20"/>
        </w:rPr>
        <w:t>($ millions)</w:t>
      </w:r>
      <w:r>
        <w:rPr>
          <w:rFonts w:ascii="Arial" w:hAnsi="Arial" w:cs="Arial"/>
          <w:i/>
          <w:iCs/>
          <w:sz w:val="20"/>
          <w:szCs w:val="20"/>
        </w:rPr>
        <w:tab/>
      </w:r>
      <w:r w:rsidRPr="00FE191A">
        <w:rPr>
          <w:rFonts w:ascii="Arial" w:hAnsi="Arial" w:cs="Arial"/>
          <w:iCs/>
          <w:sz w:val="20"/>
          <w:szCs w:val="20"/>
        </w:rPr>
        <w:t>20</w:t>
      </w:r>
      <w:r w:rsidR="00785DE4">
        <w:rPr>
          <w:rFonts w:ascii="Arial" w:hAnsi="Arial" w:cs="Arial"/>
          <w:iCs/>
          <w:sz w:val="20"/>
          <w:szCs w:val="20"/>
        </w:rPr>
        <w:t>13</w:t>
      </w:r>
      <w:r w:rsidRPr="00FE191A">
        <w:rPr>
          <w:rFonts w:ascii="Arial" w:hAnsi="Arial" w:cs="Arial"/>
          <w:sz w:val="20"/>
          <w:szCs w:val="20"/>
        </w:rPr>
        <w:tab/>
        <w:t>20</w:t>
      </w:r>
      <w:r w:rsidR="00785DE4">
        <w:rPr>
          <w:rFonts w:ascii="Arial" w:hAnsi="Arial" w:cs="Arial"/>
          <w:sz w:val="20"/>
          <w:szCs w:val="20"/>
        </w:rPr>
        <w:t>12</w:t>
      </w:r>
      <w:r>
        <w:rPr>
          <w:rFonts w:ascii="Arial" w:hAnsi="Arial" w:cs="Arial"/>
          <w:sz w:val="20"/>
          <w:szCs w:val="20"/>
        </w:rPr>
        <w:tab/>
        <w:t>20</w:t>
      </w:r>
      <w:r w:rsidR="00785DE4">
        <w:rPr>
          <w:rFonts w:ascii="Arial" w:hAnsi="Arial" w:cs="Arial"/>
          <w:sz w:val="20"/>
          <w:szCs w:val="20"/>
        </w:rPr>
        <w:t>11</w:t>
      </w:r>
    </w:p>
    <w:p w:rsidR="00FE191A" w:rsidRDefault="00FE191A" w:rsidP="00FE191A">
      <w:pPr>
        <w:tabs>
          <w:tab w:val="decimal" w:pos="5760"/>
          <w:tab w:val="decimal" w:pos="7200"/>
          <w:tab w:val="decimal" w:pos="8640"/>
        </w:tabs>
        <w:ind w:left="360"/>
        <w:rPr>
          <w:rFonts w:ascii="Arial" w:hAnsi="Arial" w:cs="Arial"/>
          <w:sz w:val="20"/>
          <w:szCs w:val="20"/>
        </w:rPr>
      </w:pPr>
      <w:r>
        <w:rPr>
          <w:rFonts w:ascii="Arial" w:hAnsi="Arial" w:cs="Arial"/>
          <w:sz w:val="20"/>
          <w:szCs w:val="20"/>
        </w:rPr>
        <w:t>Retained earnings beginning of year</w:t>
      </w:r>
      <w:r>
        <w:rPr>
          <w:rFonts w:ascii="Arial" w:hAnsi="Arial" w:cs="Arial"/>
          <w:sz w:val="20"/>
          <w:szCs w:val="20"/>
        </w:rPr>
        <w:tab/>
      </w:r>
      <w:r w:rsidRPr="00FE191A">
        <w:rPr>
          <w:rFonts w:ascii="Arial" w:hAnsi="Arial" w:cs="Arial"/>
          <w:b/>
          <w:sz w:val="20"/>
          <w:szCs w:val="20"/>
        </w:rPr>
        <w:t>$</w:t>
      </w:r>
      <w:r w:rsidR="00785DE4">
        <w:rPr>
          <w:rFonts w:ascii="Arial" w:hAnsi="Arial" w:cs="Arial"/>
          <w:b/>
          <w:sz w:val="20"/>
          <w:szCs w:val="20"/>
        </w:rPr>
        <w:t>1,233</w:t>
      </w:r>
      <w:r>
        <w:rPr>
          <w:rFonts w:ascii="Arial" w:hAnsi="Arial" w:cs="Arial"/>
          <w:sz w:val="20"/>
          <w:szCs w:val="20"/>
        </w:rPr>
        <w:tab/>
      </w:r>
      <w:r w:rsidRPr="00FE191A">
        <w:rPr>
          <w:rFonts w:ascii="Arial" w:hAnsi="Arial" w:cs="Arial"/>
          <w:b/>
          <w:sz w:val="20"/>
          <w:szCs w:val="20"/>
        </w:rPr>
        <w:t>$</w:t>
      </w:r>
      <w:r w:rsidR="00785DE4">
        <w:rPr>
          <w:rFonts w:ascii="Arial" w:hAnsi="Arial" w:cs="Arial"/>
          <w:b/>
          <w:sz w:val="20"/>
          <w:szCs w:val="20"/>
        </w:rPr>
        <w:t>870</w:t>
      </w:r>
      <w:r>
        <w:rPr>
          <w:rFonts w:ascii="Arial" w:hAnsi="Arial" w:cs="Arial"/>
          <w:sz w:val="20"/>
          <w:szCs w:val="20"/>
        </w:rPr>
        <w:tab/>
        <w:t>$</w:t>
      </w:r>
      <w:r w:rsidR="00785DE4">
        <w:rPr>
          <w:rFonts w:ascii="Arial" w:hAnsi="Arial" w:cs="Arial"/>
          <w:sz w:val="20"/>
          <w:szCs w:val="20"/>
        </w:rPr>
        <w:t>598</w:t>
      </w:r>
    </w:p>
    <w:p w:rsidR="00FE191A" w:rsidRDefault="00FE191A" w:rsidP="00FE191A">
      <w:pPr>
        <w:tabs>
          <w:tab w:val="decimal" w:pos="5760"/>
          <w:tab w:val="decimal" w:pos="7200"/>
          <w:tab w:val="decimal" w:pos="8640"/>
        </w:tabs>
        <w:ind w:left="360"/>
        <w:rPr>
          <w:rFonts w:ascii="Arial" w:hAnsi="Arial" w:cs="Arial"/>
          <w:sz w:val="20"/>
          <w:szCs w:val="20"/>
        </w:rPr>
      </w:pPr>
      <w:r>
        <w:rPr>
          <w:rFonts w:ascii="Arial" w:hAnsi="Arial" w:cs="Arial"/>
          <w:sz w:val="20"/>
          <w:szCs w:val="20"/>
        </w:rPr>
        <w:t>Net income</w:t>
      </w:r>
      <w:r>
        <w:rPr>
          <w:rFonts w:ascii="Arial" w:hAnsi="Arial" w:cs="Arial"/>
          <w:sz w:val="20"/>
          <w:szCs w:val="20"/>
        </w:rPr>
        <w:tab/>
      </w:r>
      <w:r w:rsidR="00785DE4">
        <w:rPr>
          <w:rFonts w:ascii="Arial" w:hAnsi="Arial" w:cs="Arial"/>
          <w:b/>
          <w:sz w:val="20"/>
          <w:szCs w:val="20"/>
        </w:rPr>
        <w:t>551</w:t>
      </w:r>
      <w:r>
        <w:rPr>
          <w:rFonts w:ascii="Arial" w:hAnsi="Arial" w:cs="Arial"/>
          <w:sz w:val="20"/>
          <w:szCs w:val="20"/>
        </w:rPr>
        <w:tab/>
      </w:r>
      <w:r w:rsidR="00785DE4">
        <w:rPr>
          <w:rFonts w:ascii="Arial" w:hAnsi="Arial" w:cs="Arial"/>
          <w:sz w:val="20"/>
          <w:szCs w:val="20"/>
        </w:rPr>
        <w:t>466</w:t>
      </w:r>
      <w:r>
        <w:rPr>
          <w:rFonts w:ascii="Arial" w:hAnsi="Arial" w:cs="Arial"/>
          <w:sz w:val="20"/>
          <w:szCs w:val="20"/>
        </w:rPr>
        <w:tab/>
      </w:r>
      <w:r w:rsidR="00785DE4">
        <w:rPr>
          <w:rFonts w:ascii="Arial" w:hAnsi="Arial" w:cs="Arial"/>
          <w:sz w:val="20"/>
          <w:szCs w:val="20"/>
        </w:rPr>
        <w:t>343</w:t>
      </w:r>
    </w:p>
    <w:p w:rsidR="00FE191A" w:rsidRPr="00FE191A" w:rsidRDefault="00FE191A" w:rsidP="00FE191A">
      <w:pPr>
        <w:tabs>
          <w:tab w:val="decimal" w:pos="5760"/>
          <w:tab w:val="decimal" w:pos="7200"/>
          <w:tab w:val="decimal" w:pos="8640"/>
        </w:tabs>
        <w:ind w:left="360"/>
        <w:rPr>
          <w:rFonts w:ascii="Arial" w:hAnsi="Arial" w:cs="Arial"/>
          <w:sz w:val="20"/>
          <w:szCs w:val="20"/>
          <w:u w:val="single"/>
        </w:rPr>
      </w:pPr>
      <w:r>
        <w:rPr>
          <w:rFonts w:ascii="Arial" w:hAnsi="Arial" w:cs="Arial"/>
          <w:sz w:val="20"/>
          <w:szCs w:val="20"/>
        </w:rPr>
        <w:t>Dividends</w:t>
      </w:r>
      <w:r>
        <w:rPr>
          <w:rFonts w:ascii="Arial" w:hAnsi="Arial" w:cs="Arial"/>
          <w:sz w:val="20"/>
          <w:szCs w:val="20"/>
        </w:rPr>
        <w:tab/>
      </w:r>
      <w:r w:rsidRPr="00FE191A">
        <w:rPr>
          <w:rFonts w:ascii="Arial" w:hAnsi="Arial" w:cs="Arial"/>
          <w:sz w:val="20"/>
          <w:szCs w:val="20"/>
          <w:u w:val="single"/>
        </w:rPr>
        <w:t xml:space="preserve">    </w:t>
      </w:r>
      <w:r>
        <w:rPr>
          <w:rFonts w:ascii="Arial" w:hAnsi="Arial" w:cs="Arial"/>
          <w:sz w:val="20"/>
          <w:szCs w:val="20"/>
          <w:u w:val="single"/>
        </w:rPr>
        <w:t xml:space="preserve"> </w:t>
      </w:r>
      <w:r w:rsidRPr="00FE191A">
        <w:rPr>
          <w:rFonts w:ascii="Arial" w:hAnsi="Arial" w:cs="Arial"/>
          <w:sz w:val="20"/>
          <w:szCs w:val="20"/>
          <w:u w:val="single"/>
        </w:rPr>
        <w:t xml:space="preserve"> </w:t>
      </w:r>
      <w:r w:rsidR="00785DE4">
        <w:rPr>
          <w:rFonts w:ascii="Arial" w:hAnsi="Arial" w:cs="Arial"/>
          <w:sz w:val="20"/>
          <w:szCs w:val="20"/>
          <w:u w:val="single"/>
        </w:rPr>
        <w:t>(519)</w:t>
      </w:r>
      <w:r>
        <w:rPr>
          <w:rFonts w:ascii="Arial" w:hAnsi="Arial" w:cs="Arial"/>
          <w:sz w:val="20"/>
          <w:szCs w:val="20"/>
          <w:u w:val="single"/>
        </w:rPr>
        <w:tab/>
      </w:r>
      <w:r w:rsidR="00785DE4">
        <w:rPr>
          <w:rFonts w:ascii="Arial" w:hAnsi="Arial" w:cs="Arial"/>
          <w:sz w:val="20"/>
          <w:szCs w:val="20"/>
          <w:u w:val="single"/>
        </w:rPr>
        <w:t>(103)</w:t>
      </w:r>
      <w:r w:rsidRPr="00FE191A">
        <w:rPr>
          <w:rFonts w:ascii="Arial" w:hAnsi="Arial" w:cs="Arial"/>
          <w:sz w:val="20"/>
          <w:szCs w:val="20"/>
          <w:u w:val="single"/>
        </w:rPr>
        <w:tab/>
      </w:r>
      <w:r w:rsidR="00785DE4">
        <w:rPr>
          <w:rFonts w:ascii="Arial" w:hAnsi="Arial" w:cs="Arial"/>
          <w:b/>
          <w:sz w:val="20"/>
          <w:szCs w:val="20"/>
          <w:u w:val="single"/>
        </w:rPr>
        <w:t>(71)</w:t>
      </w:r>
    </w:p>
    <w:p w:rsidR="00FE191A" w:rsidRDefault="00FE191A" w:rsidP="00FE191A">
      <w:pPr>
        <w:tabs>
          <w:tab w:val="decimal" w:pos="5760"/>
          <w:tab w:val="decimal" w:pos="7200"/>
          <w:tab w:val="decimal" w:pos="8640"/>
        </w:tabs>
        <w:ind w:left="360"/>
        <w:rPr>
          <w:rFonts w:ascii="Arial" w:hAnsi="Arial" w:cs="Arial"/>
          <w:sz w:val="20"/>
          <w:szCs w:val="20"/>
        </w:rPr>
      </w:pPr>
      <w:r>
        <w:rPr>
          <w:rFonts w:ascii="Arial" w:hAnsi="Arial" w:cs="Arial"/>
          <w:sz w:val="20"/>
          <w:szCs w:val="20"/>
        </w:rPr>
        <w:t>Retained earnings end of year</w:t>
      </w:r>
      <w:r>
        <w:rPr>
          <w:rFonts w:ascii="Arial" w:hAnsi="Arial" w:cs="Arial"/>
          <w:sz w:val="20"/>
          <w:szCs w:val="20"/>
        </w:rPr>
        <w:tab/>
      </w:r>
      <w:r w:rsidRPr="00FE191A">
        <w:rPr>
          <w:rFonts w:ascii="Arial" w:hAnsi="Arial" w:cs="Arial"/>
          <w:sz w:val="20"/>
          <w:szCs w:val="20"/>
          <w:u w:val="single"/>
        </w:rPr>
        <w:t>$</w:t>
      </w:r>
      <w:r w:rsidR="00785DE4">
        <w:rPr>
          <w:rFonts w:ascii="Arial" w:hAnsi="Arial" w:cs="Arial"/>
          <w:sz w:val="20"/>
          <w:szCs w:val="20"/>
          <w:u w:val="single"/>
        </w:rPr>
        <w:t>1,265</w:t>
      </w:r>
      <w:r w:rsidRPr="00FE191A">
        <w:rPr>
          <w:rFonts w:ascii="Arial" w:hAnsi="Arial" w:cs="Arial"/>
          <w:sz w:val="20"/>
          <w:szCs w:val="20"/>
          <w:u w:val="single"/>
        </w:rPr>
        <w:tab/>
        <w:t>$</w:t>
      </w:r>
      <w:r w:rsidR="00785DE4">
        <w:rPr>
          <w:rFonts w:ascii="Arial" w:hAnsi="Arial" w:cs="Arial"/>
          <w:sz w:val="20"/>
          <w:szCs w:val="20"/>
          <w:u w:val="single"/>
        </w:rPr>
        <w:t>1,233</w:t>
      </w:r>
      <w:r w:rsidRPr="00FE191A">
        <w:rPr>
          <w:rFonts w:ascii="Arial" w:hAnsi="Arial" w:cs="Arial"/>
          <w:sz w:val="20"/>
          <w:szCs w:val="20"/>
          <w:u w:val="single"/>
        </w:rPr>
        <w:tab/>
      </w:r>
      <w:r w:rsidRPr="00FE191A">
        <w:rPr>
          <w:rFonts w:ascii="Arial" w:hAnsi="Arial" w:cs="Arial"/>
          <w:b/>
          <w:sz w:val="20"/>
          <w:szCs w:val="20"/>
          <w:u w:val="single"/>
        </w:rPr>
        <w:t>$</w:t>
      </w:r>
      <w:r w:rsidR="00785DE4">
        <w:rPr>
          <w:rFonts w:ascii="Arial" w:hAnsi="Arial" w:cs="Arial"/>
          <w:b/>
          <w:sz w:val="20"/>
          <w:szCs w:val="20"/>
          <w:u w:val="single"/>
        </w:rPr>
        <w:t>870</w:t>
      </w:r>
    </w:p>
    <w:p w:rsidR="00FE191A" w:rsidRDefault="00FE191A" w:rsidP="00FE191A">
      <w:pPr>
        <w:ind w:left="360"/>
        <w:rPr>
          <w:rFonts w:ascii="Arial" w:hAnsi="Arial" w:cs="Arial"/>
          <w:sz w:val="20"/>
          <w:szCs w:val="20"/>
        </w:rPr>
      </w:pPr>
    </w:p>
    <w:p w:rsidR="00FE191A" w:rsidRPr="00606015" w:rsidRDefault="00FE191A" w:rsidP="00FE191A">
      <w:pPr>
        <w:tabs>
          <w:tab w:val="right" w:pos="8640"/>
        </w:tabs>
        <w:rPr>
          <w:rFonts w:ascii="Arial" w:hAnsi="Arial" w:cs="Arial"/>
          <w:sz w:val="20"/>
          <w:szCs w:val="20"/>
        </w:rPr>
      </w:pPr>
    </w:p>
    <w:p w:rsidR="00501293" w:rsidRPr="000B0489" w:rsidRDefault="00501293" w:rsidP="000B0489">
      <w:pPr>
        <w:rPr>
          <w:rFonts w:ascii="Arial" w:hAnsi="Arial" w:cs="Arial"/>
          <w:b/>
          <w:sz w:val="20"/>
          <w:szCs w:val="20"/>
        </w:rPr>
      </w:pPr>
      <w:r>
        <w:rPr>
          <w:rFonts w:ascii="Arial" w:hAnsi="Arial" w:cs="Arial"/>
          <w:sz w:val="20"/>
          <w:szCs w:val="20"/>
        </w:rPr>
        <w:br w:type="page"/>
      </w:r>
      <w:r w:rsidRPr="000B0489">
        <w:rPr>
          <w:rFonts w:ascii="Arial" w:hAnsi="Arial" w:cs="Arial"/>
          <w:b/>
          <w:sz w:val="20"/>
          <w:szCs w:val="20"/>
        </w:rPr>
        <w:t>Topic: Return on Assets</w:t>
      </w:r>
    </w:p>
    <w:p w:rsidR="00501293" w:rsidRPr="000B0489" w:rsidRDefault="00501293" w:rsidP="000B0489">
      <w:pPr>
        <w:ind w:left="360" w:hanging="360"/>
        <w:rPr>
          <w:rFonts w:ascii="Arial" w:hAnsi="Arial" w:cs="Arial"/>
          <w:b/>
          <w:sz w:val="20"/>
          <w:szCs w:val="20"/>
        </w:rPr>
      </w:pPr>
      <w:r w:rsidRPr="000B0489">
        <w:rPr>
          <w:rFonts w:ascii="Arial" w:hAnsi="Arial" w:cs="Arial"/>
          <w:b/>
          <w:sz w:val="20"/>
          <w:szCs w:val="20"/>
        </w:rPr>
        <w:t xml:space="preserve">LO: </w:t>
      </w:r>
      <w:r w:rsidR="00AE335E">
        <w:rPr>
          <w:rFonts w:ascii="Arial" w:hAnsi="Arial" w:cs="Arial"/>
          <w:b/>
          <w:sz w:val="20"/>
          <w:szCs w:val="20"/>
        </w:rPr>
        <w:t>4</w:t>
      </w:r>
    </w:p>
    <w:p w:rsidR="00501293" w:rsidRDefault="00501293" w:rsidP="000B0489">
      <w:pPr>
        <w:ind w:left="360" w:hanging="360"/>
        <w:rPr>
          <w:rFonts w:ascii="Arial" w:hAnsi="Arial" w:cs="Arial"/>
          <w:sz w:val="20"/>
          <w:szCs w:val="20"/>
        </w:rPr>
      </w:pPr>
      <w:r w:rsidRPr="000B0489">
        <w:rPr>
          <w:rFonts w:ascii="Arial" w:hAnsi="Arial" w:cs="Arial"/>
          <w:b/>
          <w:sz w:val="20"/>
          <w:szCs w:val="20"/>
        </w:rPr>
        <w:t>9.</w:t>
      </w:r>
      <w:r>
        <w:rPr>
          <w:rFonts w:ascii="Arial" w:hAnsi="Arial" w:cs="Arial"/>
          <w:sz w:val="20"/>
          <w:szCs w:val="20"/>
        </w:rPr>
        <w:t xml:space="preserve"> </w:t>
      </w:r>
      <w:r w:rsidR="000B0489">
        <w:rPr>
          <w:rFonts w:ascii="Arial" w:hAnsi="Arial" w:cs="Arial"/>
          <w:sz w:val="20"/>
          <w:szCs w:val="20"/>
        </w:rPr>
        <w:tab/>
      </w:r>
      <w:r>
        <w:rPr>
          <w:rFonts w:ascii="Arial" w:hAnsi="Arial" w:cs="Arial"/>
          <w:sz w:val="20"/>
          <w:szCs w:val="20"/>
        </w:rPr>
        <w:t>Procter &amp; Gamble reports the following items in their financial statements. Fill in the blanks.</w:t>
      </w:r>
    </w:p>
    <w:p w:rsidR="00501293" w:rsidRDefault="00501293" w:rsidP="000B0489">
      <w:pPr>
        <w:ind w:left="360"/>
        <w:rPr>
          <w:rFonts w:ascii="Arial" w:hAnsi="Arial" w:cs="Arial"/>
          <w:sz w:val="20"/>
          <w:szCs w:val="20"/>
        </w:rPr>
      </w:pPr>
    </w:p>
    <w:p w:rsidR="000B0489" w:rsidRDefault="000B0489" w:rsidP="008D5008">
      <w:pPr>
        <w:pBdr>
          <w:bottom w:val="single" w:sz="4" w:space="1" w:color="auto"/>
        </w:pBdr>
        <w:shd w:val="clear" w:color="auto" w:fill="D3DFEE"/>
        <w:tabs>
          <w:tab w:val="right" w:pos="5760"/>
          <w:tab w:val="right" w:pos="7200"/>
        </w:tabs>
        <w:ind w:left="360" w:right="1980"/>
        <w:rPr>
          <w:rFonts w:ascii="Arial" w:hAnsi="Arial" w:cs="Arial"/>
          <w:sz w:val="20"/>
          <w:szCs w:val="20"/>
        </w:rPr>
      </w:pPr>
      <w:r w:rsidRPr="001A5950">
        <w:rPr>
          <w:rFonts w:ascii="Arial" w:hAnsi="Arial" w:cs="Arial"/>
          <w:i/>
          <w:iCs/>
          <w:sz w:val="20"/>
          <w:szCs w:val="20"/>
        </w:rPr>
        <w:t>(</w:t>
      </w:r>
      <w:r w:rsidRPr="006A3628">
        <w:rPr>
          <w:rFonts w:ascii="Arial" w:hAnsi="Arial" w:cs="Arial"/>
          <w:i/>
          <w:iCs/>
          <w:sz w:val="20"/>
          <w:szCs w:val="20"/>
          <w:shd w:val="clear" w:color="auto" w:fill="DAEEF3" w:themeFill="accent5" w:themeFillTint="33"/>
        </w:rPr>
        <w:t>$ milli</w:t>
      </w:r>
      <w:r w:rsidRPr="008D5008">
        <w:rPr>
          <w:rFonts w:ascii="Arial" w:hAnsi="Arial" w:cs="Arial"/>
          <w:i/>
          <w:iCs/>
          <w:sz w:val="20"/>
          <w:szCs w:val="20"/>
          <w:shd w:val="clear" w:color="auto" w:fill="D3DFEE"/>
        </w:rPr>
        <w:t>ons)</w:t>
      </w:r>
      <w:r w:rsidRPr="008D5008">
        <w:rPr>
          <w:rFonts w:ascii="Arial" w:hAnsi="Arial" w:cs="Arial"/>
          <w:i/>
          <w:iCs/>
          <w:sz w:val="20"/>
          <w:szCs w:val="20"/>
          <w:shd w:val="clear" w:color="auto" w:fill="D3DFEE"/>
        </w:rPr>
        <w:tab/>
      </w:r>
      <w:r w:rsidRPr="008D5008">
        <w:rPr>
          <w:rFonts w:ascii="Arial" w:hAnsi="Arial" w:cs="Arial"/>
          <w:iCs/>
          <w:sz w:val="20"/>
          <w:szCs w:val="20"/>
          <w:shd w:val="clear" w:color="auto" w:fill="D3DFEE"/>
        </w:rPr>
        <w:t>201</w:t>
      </w:r>
      <w:r w:rsidR="00155B4E" w:rsidRPr="008D5008">
        <w:rPr>
          <w:rFonts w:ascii="Arial" w:hAnsi="Arial" w:cs="Arial"/>
          <w:iCs/>
          <w:sz w:val="20"/>
          <w:szCs w:val="20"/>
          <w:shd w:val="clear" w:color="auto" w:fill="D3DFEE"/>
        </w:rPr>
        <w:t>3</w:t>
      </w:r>
      <w:r w:rsidRPr="008D5008">
        <w:rPr>
          <w:rFonts w:ascii="Arial" w:hAnsi="Arial" w:cs="Arial"/>
          <w:sz w:val="20"/>
          <w:szCs w:val="20"/>
          <w:shd w:val="clear" w:color="auto" w:fill="D3DFEE"/>
        </w:rPr>
        <w:tab/>
      </w:r>
      <w:r w:rsidRPr="006A3628">
        <w:rPr>
          <w:rFonts w:ascii="Arial" w:hAnsi="Arial" w:cs="Arial"/>
          <w:sz w:val="20"/>
          <w:szCs w:val="20"/>
          <w:shd w:val="clear" w:color="auto" w:fill="DAEEF3" w:themeFill="accent5" w:themeFillTint="33"/>
        </w:rPr>
        <w:t>201</w:t>
      </w:r>
      <w:r w:rsidR="00155B4E" w:rsidRPr="006A3628">
        <w:rPr>
          <w:rFonts w:ascii="Arial" w:hAnsi="Arial" w:cs="Arial"/>
          <w:sz w:val="20"/>
          <w:szCs w:val="20"/>
          <w:shd w:val="clear" w:color="auto" w:fill="DAEEF3" w:themeFill="accent5" w:themeFillTint="33"/>
        </w:rPr>
        <w:t>2</w:t>
      </w:r>
    </w:p>
    <w:p w:rsidR="000B0489" w:rsidRDefault="000B0489" w:rsidP="000B0489">
      <w:pPr>
        <w:tabs>
          <w:tab w:val="decimal" w:pos="5760"/>
          <w:tab w:val="decimal" w:pos="7200"/>
          <w:tab w:val="decimal" w:pos="8640"/>
        </w:tabs>
        <w:ind w:left="360"/>
        <w:rPr>
          <w:rFonts w:ascii="Arial" w:hAnsi="Arial" w:cs="Arial"/>
          <w:sz w:val="20"/>
          <w:szCs w:val="20"/>
        </w:rPr>
      </w:pPr>
      <w:r>
        <w:rPr>
          <w:rFonts w:ascii="Arial" w:hAnsi="Arial" w:cs="Arial"/>
          <w:sz w:val="20"/>
          <w:szCs w:val="20"/>
        </w:rPr>
        <w:t>Average assets</w:t>
      </w:r>
      <w:r>
        <w:rPr>
          <w:rFonts w:ascii="Arial" w:hAnsi="Arial" w:cs="Arial"/>
          <w:sz w:val="20"/>
          <w:szCs w:val="20"/>
        </w:rPr>
        <w:tab/>
        <w:t>$</w:t>
      </w:r>
      <w:r w:rsidR="00155B4E">
        <w:rPr>
          <w:rFonts w:ascii="Arial" w:hAnsi="Arial" w:cs="Arial"/>
          <w:sz w:val="20"/>
          <w:szCs w:val="20"/>
        </w:rPr>
        <w:t>135,754</w:t>
      </w:r>
      <w:r>
        <w:rPr>
          <w:rFonts w:ascii="Arial" w:hAnsi="Arial" w:cs="Arial"/>
          <w:sz w:val="20"/>
          <w:szCs w:val="20"/>
        </w:rPr>
        <w:tab/>
        <w:t>$</w:t>
      </w:r>
      <w:r w:rsidR="00155B4E">
        <w:rPr>
          <w:rFonts w:ascii="Arial" w:hAnsi="Arial" w:cs="Arial"/>
          <w:sz w:val="20"/>
          <w:szCs w:val="20"/>
        </w:rPr>
        <w:t>135,299</w:t>
      </w:r>
    </w:p>
    <w:p w:rsidR="000B0489" w:rsidRPr="000B0489" w:rsidRDefault="000B0489" w:rsidP="000B0489">
      <w:pPr>
        <w:tabs>
          <w:tab w:val="decimal" w:pos="5760"/>
          <w:tab w:val="decimal" w:pos="7020"/>
          <w:tab w:val="decimal" w:pos="8460"/>
        </w:tabs>
        <w:ind w:left="360"/>
        <w:rPr>
          <w:rFonts w:ascii="Arial" w:hAnsi="Arial" w:cs="Arial"/>
          <w:sz w:val="20"/>
          <w:szCs w:val="20"/>
        </w:rPr>
      </w:pPr>
      <w:r>
        <w:rPr>
          <w:rFonts w:ascii="Arial" w:hAnsi="Arial" w:cs="Arial"/>
          <w:sz w:val="20"/>
          <w:szCs w:val="20"/>
        </w:rPr>
        <w:t>Net earnings</w:t>
      </w:r>
      <w:r>
        <w:rPr>
          <w:rFonts w:ascii="Arial" w:hAnsi="Arial" w:cs="Arial"/>
          <w:sz w:val="20"/>
          <w:szCs w:val="20"/>
        </w:rPr>
        <w:tab/>
      </w:r>
      <w:r w:rsidR="00155B4E">
        <w:rPr>
          <w:rFonts w:ascii="Arial" w:hAnsi="Arial" w:cs="Arial"/>
          <w:sz w:val="20"/>
          <w:szCs w:val="20"/>
        </w:rPr>
        <w:t>11,402</w:t>
      </w:r>
      <w:r>
        <w:rPr>
          <w:rFonts w:ascii="Arial" w:hAnsi="Arial" w:cs="Arial"/>
          <w:sz w:val="20"/>
          <w:szCs w:val="20"/>
        </w:rPr>
        <w:tab/>
        <w:t>?</w:t>
      </w:r>
    </w:p>
    <w:p w:rsidR="000B0489" w:rsidRPr="000B0489" w:rsidRDefault="000B0489" w:rsidP="000B0489">
      <w:pPr>
        <w:tabs>
          <w:tab w:val="decimal" w:pos="5580"/>
          <w:tab w:val="right" w:pos="7200"/>
          <w:tab w:val="decimal" w:pos="8460"/>
        </w:tabs>
        <w:ind w:left="360"/>
        <w:rPr>
          <w:rFonts w:ascii="Arial" w:hAnsi="Arial" w:cs="Arial"/>
          <w:sz w:val="20"/>
          <w:szCs w:val="20"/>
        </w:rPr>
      </w:pPr>
      <w:r>
        <w:rPr>
          <w:rFonts w:ascii="Arial" w:hAnsi="Arial" w:cs="Arial"/>
          <w:sz w:val="20"/>
          <w:szCs w:val="20"/>
        </w:rPr>
        <w:t>Return on assets</w:t>
      </w:r>
      <w:r w:rsidRPr="000B0489">
        <w:rPr>
          <w:rFonts w:ascii="Arial" w:hAnsi="Arial" w:cs="Arial"/>
          <w:sz w:val="20"/>
          <w:szCs w:val="20"/>
        </w:rPr>
        <w:tab/>
      </w:r>
      <w:r>
        <w:rPr>
          <w:rFonts w:ascii="Arial" w:hAnsi="Arial" w:cs="Arial"/>
          <w:sz w:val="20"/>
          <w:szCs w:val="20"/>
        </w:rPr>
        <w:t>?</w:t>
      </w:r>
      <w:r>
        <w:rPr>
          <w:rFonts w:ascii="Arial" w:hAnsi="Arial" w:cs="Arial"/>
          <w:sz w:val="20"/>
          <w:szCs w:val="20"/>
        </w:rPr>
        <w:tab/>
      </w:r>
      <w:r w:rsidR="00155B4E">
        <w:rPr>
          <w:rFonts w:ascii="Arial" w:hAnsi="Arial" w:cs="Arial"/>
          <w:sz w:val="20"/>
          <w:szCs w:val="20"/>
        </w:rPr>
        <w:t>8.0</w:t>
      </w:r>
      <w:r w:rsidR="00A94A12">
        <w:rPr>
          <w:rFonts w:ascii="Arial" w:hAnsi="Arial" w:cs="Arial"/>
          <w:sz w:val="20"/>
          <w:szCs w:val="20"/>
        </w:rPr>
        <w:t>59</w:t>
      </w:r>
      <w:r>
        <w:rPr>
          <w:rFonts w:ascii="Arial" w:hAnsi="Arial" w:cs="Arial"/>
          <w:sz w:val="20"/>
          <w:szCs w:val="20"/>
        </w:rPr>
        <w:t>%</w:t>
      </w:r>
    </w:p>
    <w:p w:rsidR="000B0489" w:rsidRDefault="000B0489" w:rsidP="000B0489">
      <w:pPr>
        <w:ind w:left="360"/>
        <w:rPr>
          <w:rFonts w:ascii="Arial" w:hAnsi="Arial" w:cs="Arial"/>
          <w:sz w:val="20"/>
          <w:szCs w:val="20"/>
        </w:rPr>
      </w:pPr>
    </w:p>
    <w:p w:rsidR="00501293" w:rsidRDefault="00501293" w:rsidP="00C67629">
      <w:pPr>
        <w:rPr>
          <w:rFonts w:ascii="Arial" w:hAnsi="Arial" w:cs="Arial"/>
          <w:sz w:val="20"/>
          <w:szCs w:val="20"/>
        </w:rPr>
      </w:pPr>
    </w:p>
    <w:p w:rsidR="00501293" w:rsidRDefault="00FD237D" w:rsidP="000B0489">
      <w:pPr>
        <w:ind w:left="360"/>
        <w:rPr>
          <w:rFonts w:ascii="Arial" w:hAnsi="Arial" w:cs="Arial"/>
          <w:sz w:val="20"/>
          <w:szCs w:val="20"/>
        </w:rPr>
      </w:pPr>
      <w:r w:rsidRPr="00FD237D">
        <w:rPr>
          <w:rFonts w:ascii="Arial" w:hAnsi="Arial" w:cs="Arial"/>
          <w:i/>
          <w:sz w:val="20"/>
          <w:szCs w:val="20"/>
        </w:rPr>
        <w:t>Answer:</w:t>
      </w:r>
    </w:p>
    <w:p w:rsidR="000B0489" w:rsidRDefault="000B0489" w:rsidP="008D5008">
      <w:pPr>
        <w:pBdr>
          <w:bottom w:val="single" w:sz="4" w:space="1" w:color="auto"/>
        </w:pBdr>
        <w:shd w:val="clear" w:color="auto" w:fill="D3DFEE"/>
        <w:tabs>
          <w:tab w:val="right" w:pos="5760"/>
          <w:tab w:val="right" w:pos="7200"/>
        </w:tabs>
        <w:ind w:left="360" w:right="1980"/>
        <w:rPr>
          <w:rFonts w:ascii="Arial" w:hAnsi="Arial" w:cs="Arial"/>
          <w:sz w:val="20"/>
          <w:szCs w:val="20"/>
        </w:rPr>
      </w:pPr>
      <w:r w:rsidRPr="001A5950">
        <w:rPr>
          <w:rFonts w:ascii="Arial" w:hAnsi="Arial" w:cs="Arial"/>
          <w:i/>
          <w:iCs/>
          <w:sz w:val="20"/>
          <w:szCs w:val="20"/>
        </w:rPr>
        <w:t>($ millions)</w:t>
      </w:r>
      <w:r>
        <w:rPr>
          <w:rFonts w:ascii="Arial" w:hAnsi="Arial" w:cs="Arial"/>
          <w:i/>
          <w:iCs/>
          <w:sz w:val="20"/>
          <w:szCs w:val="20"/>
        </w:rPr>
        <w:tab/>
      </w:r>
      <w:r w:rsidRPr="00FE191A">
        <w:rPr>
          <w:rFonts w:ascii="Arial" w:hAnsi="Arial" w:cs="Arial"/>
          <w:iCs/>
          <w:sz w:val="20"/>
          <w:szCs w:val="20"/>
        </w:rPr>
        <w:t>201</w:t>
      </w:r>
      <w:r w:rsidR="00155B4E">
        <w:rPr>
          <w:rFonts w:ascii="Arial" w:hAnsi="Arial" w:cs="Arial"/>
          <w:iCs/>
          <w:sz w:val="20"/>
          <w:szCs w:val="20"/>
        </w:rPr>
        <w:t>3</w:t>
      </w:r>
      <w:r w:rsidRPr="00FE191A">
        <w:rPr>
          <w:rFonts w:ascii="Arial" w:hAnsi="Arial" w:cs="Arial"/>
          <w:sz w:val="20"/>
          <w:szCs w:val="20"/>
        </w:rPr>
        <w:tab/>
        <w:t>20</w:t>
      </w:r>
      <w:r>
        <w:rPr>
          <w:rFonts w:ascii="Arial" w:hAnsi="Arial" w:cs="Arial"/>
          <w:sz w:val="20"/>
          <w:szCs w:val="20"/>
        </w:rPr>
        <w:t>1</w:t>
      </w:r>
      <w:r w:rsidR="00155B4E">
        <w:rPr>
          <w:rFonts w:ascii="Arial" w:hAnsi="Arial" w:cs="Arial"/>
          <w:sz w:val="20"/>
          <w:szCs w:val="20"/>
        </w:rPr>
        <w:t>2</w:t>
      </w:r>
    </w:p>
    <w:p w:rsidR="000B0489" w:rsidRDefault="000B0489" w:rsidP="000B0489">
      <w:pPr>
        <w:tabs>
          <w:tab w:val="decimal" w:pos="5760"/>
          <w:tab w:val="decimal" w:pos="7200"/>
          <w:tab w:val="decimal" w:pos="8640"/>
        </w:tabs>
        <w:ind w:left="360"/>
        <w:rPr>
          <w:rFonts w:ascii="Arial" w:hAnsi="Arial" w:cs="Arial"/>
          <w:sz w:val="20"/>
          <w:szCs w:val="20"/>
        </w:rPr>
      </w:pPr>
      <w:r>
        <w:rPr>
          <w:rFonts w:ascii="Arial" w:hAnsi="Arial" w:cs="Arial"/>
          <w:sz w:val="20"/>
          <w:szCs w:val="20"/>
        </w:rPr>
        <w:t>Average assets</w:t>
      </w:r>
      <w:r>
        <w:rPr>
          <w:rFonts w:ascii="Arial" w:hAnsi="Arial" w:cs="Arial"/>
          <w:sz w:val="20"/>
          <w:szCs w:val="20"/>
        </w:rPr>
        <w:tab/>
        <w:t>$</w:t>
      </w:r>
      <w:r w:rsidR="00155B4E">
        <w:rPr>
          <w:rFonts w:ascii="Arial" w:hAnsi="Arial" w:cs="Arial"/>
          <w:sz w:val="20"/>
          <w:szCs w:val="20"/>
        </w:rPr>
        <w:t>135,754</w:t>
      </w:r>
      <w:r>
        <w:rPr>
          <w:rFonts w:ascii="Arial" w:hAnsi="Arial" w:cs="Arial"/>
          <w:sz w:val="20"/>
          <w:szCs w:val="20"/>
        </w:rPr>
        <w:tab/>
        <w:t>$</w:t>
      </w:r>
      <w:r w:rsidR="00155B4E">
        <w:rPr>
          <w:rFonts w:ascii="Arial" w:hAnsi="Arial" w:cs="Arial"/>
          <w:sz w:val="20"/>
          <w:szCs w:val="20"/>
        </w:rPr>
        <w:t>135,299</w:t>
      </w:r>
    </w:p>
    <w:p w:rsidR="000B0489" w:rsidRPr="000B0489" w:rsidRDefault="000B0489" w:rsidP="000B0489">
      <w:pPr>
        <w:tabs>
          <w:tab w:val="decimal" w:pos="5760"/>
          <w:tab w:val="decimal" w:pos="7200"/>
          <w:tab w:val="decimal" w:pos="8460"/>
        </w:tabs>
        <w:ind w:left="360"/>
        <w:rPr>
          <w:rFonts w:ascii="Arial" w:hAnsi="Arial" w:cs="Arial"/>
          <w:sz w:val="20"/>
          <w:szCs w:val="20"/>
        </w:rPr>
      </w:pPr>
      <w:r>
        <w:rPr>
          <w:rFonts w:ascii="Arial" w:hAnsi="Arial" w:cs="Arial"/>
          <w:sz w:val="20"/>
          <w:szCs w:val="20"/>
        </w:rPr>
        <w:t>Net earnings</w:t>
      </w:r>
      <w:r>
        <w:rPr>
          <w:rFonts w:ascii="Arial" w:hAnsi="Arial" w:cs="Arial"/>
          <w:sz w:val="20"/>
          <w:szCs w:val="20"/>
        </w:rPr>
        <w:tab/>
      </w:r>
      <w:r w:rsidR="00155B4E">
        <w:rPr>
          <w:rFonts w:ascii="Arial" w:hAnsi="Arial" w:cs="Arial"/>
          <w:sz w:val="20"/>
          <w:szCs w:val="20"/>
        </w:rPr>
        <w:t>11,402</w:t>
      </w:r>
      <w:r>
        <w:rPr>
          <w:rFonts w:ascii="Arial" w:hAnsi="Arial" w:cs="Arial"/>
          <w:sz w:val="20"/>
          <w:szCs w:val="20"/>
        </w:rPr>
        <w:tab/>
      </w:r>
      <w:r w:rsidR="00155B4E">
        <w:rPr>
          <w:rFonts w:ascii="Arial" w:hAnsi="Arial" w:cs="Arial"/>
          <w:b/>
          <w:sz w:val="20"/>
          <w:szCs w:val="20"/>
        </w:rPr>
        <w:t>10,904</w:t>
      </w:r>
    </w:p>
    <w:p w:rsidR="000B0489" w:rsidRPr="000B0489" w:rsidRDefault="000B0489" w:rsidP="000B0489">
      <w:pPr>
        <w:tabs>
          <w:tab w:val="right" w:pos="5760"/>
          <w:tab w:val="right" w:pos="7200"/>
          <w:tab w:val="decimal" w:pos="8460"/>
        </w:tabs>
        <w:ind w:left="360"/>
        <w:rPr>
          <w:rFonts w:ascii="Arial" w:hAnsi="Arial" w:cs="Arial"/>
          <w:sz w:val="20"/>
          <w:szCs w:val="20"/>
        </w:rPr>
      </w:pPr>
      <w:r>
        <w:rPr>
          <w:rFonts w:ascii="Arial" w:hAnsi="Arial" w:cs="Arial"/>
          <w:sz w:val="20"/>
          <w:szCs w:val="20"/>
        </w:rPr>
        <w:t>Return on assets</w:t>
      </w:r>
      <w:r w:rsidRPr="000B0489">
        <w:rPr>
          <w:rFonts w:ascii="Arial" w:hAnsi="Arial" w:cs="Arial"/>
          <w:sz w:val="20"/>
          <w:szCs w:val="20"/>
        </w:rPr>
        <w:tab/>
      </w:r>
      <w:r w:rsidR="00155B4E">
        <w:rPr>
          <w:rFonts w:ascii="Arial" w:hAnsi="Arial" w:cs="Arial"/>
          <w:b/>
          <w:sz w:val="20"/>
          <w:szCs w:val="20"/>
        </w:rPr>
        <w:t>8.</w:t>
      </w:r>
      <w:r w:rsidR="00A94A12">
        <w:rPr>
          <w:rFonts w:ascii="Arial" w:hAnsi="Arial" w:cs="Arial"/>
          <w:b/>
          <w:sz w:val="20"/>
          <w:szCs w:val="20"/>
        </w:rPr>
        <w:t>400</w:t>
      </w:r>
      <w:r w:rsidRPr="000B0489">
        <w:rPr>
          <w:rFonts w:ascii="Arial" w:hAnsi="Arial" w:cs="Arial"/>
          <w:b/>
          <w:sz w:val="20"/>
          <w:szCs w:val="20"/>
        </w:rPr>
        <w:t>%</w:t>
      </w:r>
      <w:r>
        <w:rPr>
          <w:rFonts w:ascii="Arial" w:hAnsi="Arial" w:cs="Arial"/>
          <w:sz w:val="20"/>
          <w:szCs w:val="20"/>
        </w:rPr>
        <w:tab/>
      </w:r>
      <w:r w:rsidR="00155B4E">
        <w:rPr>
          <w:rFonts w:ascii="Arial" w:hAnsi="Arial" w:cs="Arial"/>
          <w:sz w:val="20"/>
          <w:szCs w:val="20"/>
        </w:rPr>
        <w:t>8.0</w:t>
      </w:r>
      <w:r w:rsidR="00A94A12">
        <w:rPr>
          <w:rFonts w:ascii="Arial" w:hAnsi="Arial" w:cs="Arial"/>
          <w:sz w:val="20"/>
          <w:szCs w:val="20"/>
        </w:rPr>
        <w:t>59</w:t>
      </w:r>
      <w:r>
        <w:rPr>
          <w:rFonts w:ascii="Arial" w:hAnsi="Arial" w:cs="Arial"/>
          <w:sz w:val="20"/>
          <w:szCs w:val="20"/>
        </w:rPr>
        <w:t>%</w:t>
      </w:r>
    </w:p>
    <w:p w:rsidR="000B0489" w:rsidRDefault="000B0489" w:rsidP="000B0489">
      <w:pPr>
        <w:ind w:left="360"/>
        <w:rPr>
          <w:rFonts w:ascii="Arial" w:hAnsi="Arial" w:cs="Arial"/>
          <w:sz w:val="20"/>
          <w:szCs w:val="20"/>
        </w:rPr>
      </w:pPr>
    </w:p>
    <w:p w:rsidR="00501293" w:rsidRDefault="00501293" w:rsidP="00730F14">
      <w:pPr>
        <w:rPr>
          <w:rFonts w:ascii="Arial" w:hAnsi="Arial" w:cs="Arial"/>
          <w:sz w:val="20"/>
          <w:szCs w:val="20"/>
        </w:rPr>
      </w:pPr>
    </w:p>
    <w:p w:rsidR="00501293" w:rsidRPr="000B0489" w:rsidRDefault="00501293" w:rsidP="00730F14">
      <w:pPr>
        <w:rPr>
          <w:rFonts w:ascii="Arial" w:hAnsi="Arial" w:cs="Arial"/>
          <w:b/>
          <w:sz w:val="20"/>
          <w:szCs w:val="20"/>
        </w:rPr>
      </w:pPr>
      <w:r w:rsidRPr="000B0489">
        <w:rPr>
          <w:rFonts w:ascii="Arial" w:hAnsi="Arial" w:cs="Arial"/>
          <w:b/>
          <w:sz w:val="20"/>
          <w:szCs w:val="20"/>
        </w:rPr>
        <w:t>Topic: Return on Assets</w:t>
      </w:r>
    </w:p>
    <w:p w:rsidR="00501293" w:rsidRPr="000B0489" w:rsidRDefault="00501293" w:rsidP="00730F14">
      <w:pPr>
        <w:rPr>
          <w:rFonts w:ascii="Arial" w:hAnsi="Arial" w:cs="Arial"/>
          <w:b/>
          <w:sz w:val="20"/>
          <w:szCs w:val="20"/>
        </w:rPr>
      </w:pPr>
      <w:r w:rsidRPr="000B0489">
        <w:rPr>
          <w:rFonts w:ascii="Arial" w:hAnsi="Arial" w:cs="Arial"/>
          <w:b/>
          <w:sz w:val="20"/>
          <w:szCs w:val="20"/>
        </w:rPr>
        <w:t xml:space="preserve">LO: </w:t>
      </w:r>
      <w:r w:rsidR="00AE335E">
        <w:rPr>
          <w:rFonts w:ascii="Arial" w:hAnsi="Arial" w:cs="Arial"/>
          <w:b/>
          <w:sz w:val="20"/>
          <w:szCs w:val="20"/>
        </w:rPr>
        <w:t>4</w:t>
      </w:r>
    </w:p>
    <w:p w:rsidR="00501293" w:rsidRDefault="00501293" w:rsidP="00730F14">
      <w:pPr>
        <w:rPr>
          <w:rFonts w:ascii="Arial" w:hAnsi="Arial" w:cs="Arial"/>
          <w:sz w:val="20"/>
          <w:szCs w:val="20"/>
        </w:rPr>
      </w:pPr>
      <w:r w:rsidRPr="000B0489">
        <w:rPr>
          <w:rFonts w:ascii="Arial" w:hAnsi="Arial" w:cs="Arial"/>
          <w:b/>
          <w:sz w:val="20"/>
          <w:szCs w:val="20"/>
        </w:rPr>
        <w:t>10.</w:t>
      </w:r>
      <w:r>
        <w:rPr>
          <w:rFonts w:ascii="Arial" w:hAnsi="Arial" w:cs="Arial"/>
          <w:sz w:val="20"/>
          <w:szCs w:val="20"/>
        </w:rPr>
        <w:t xml:space="preserve"> </w:t>
      </w:r>
      <w:r w:rsidR="000B0489">
        <w:rPr>
          <w:rFonts w:ascii="Arial" w:hAnsi="Arial" w:cs="Arial"/>
          <w:sz w:val="20"/>
          <w:szCs w:val="20"/>
        </w:rPr>
        <w:tab/>
      </w:r>
      <w:r>
        <w:rPr>
          <w:rFonts w:ascii="Arial" w:hAnsi="Arial" w:cs="Arial"/>
          <w:sz w:val="20"/>
          <w:szCs w:val="20"/>
        </w:rPr>
        <w:t>Whole Foods reports the following items in their financial statements. Fill in the blanks.</w:t>
      </w:r>
    </w:p>
    <w:p w:rsidR="000B0489" w:rsidRDefault="000B0489" w:rsidP="000B0489">
      <w:pPr>
        <w:ind w:left="360"/>
        <w:rPr>
          <w:rFonts w:ascii="Arial" w:hAnsi="Arial" w:cs="Arial"/>
          <w:sz w:val="20"/>
          <w:szCs w:val="20"/>
        </w:rPr>
      </w:pPr>
    </w:p>
    <w:p w:rsidR="000B0489" w:rsidRDefault="000B0489" w:rsidP="008D5008">
      <w:pPr>
        <w:pBdr>
          <w:bottom w:val="single" w:sz="4" w:space="1" w:color="auto"/>
        </w:pBdr>
        <w:shd w:val="clear" w:color="auto" w:fill="D3DFEE"/>
        <w:tabs>
          <w:tab w:val="right" w:pos="5760"/>
          <w:tab w:val="right" w:pos="5940"/>
        </w:tabs>
        <w:ind w:left="360" w:right="3420"/>
        <w:rPr>
          <w:rFonts w:ascii="Arial" w:hAnsi="Arial" w:cs="Arial"/>
          <w:sz w:val="20"/>
          <w:szCs w:val="20"/>
        </w:rPr>
      </w:pPr>
      <w:r w:rsidRPr="001A5950">
        <w:rPr>
          <w:rFonts w:ascii="Arial" w:hAnsi="Arial" w:cs="Arial"/>
          <w:i/>
          <w:iCs/>
          <w:sz w:val="20"/>
          <w:szCs w:val="20"/>
        </w:rPr>
        <w:t>($</w:t>
      </w:r>
      <w:r w:rsidR="00CF028A">
        <w:rPr>
          <w:rFonts w:ascii="Arial" w:hAnsi="Arial" w:cs="Arial"/>
          <w:i/>
          <w:iCs/>
          <w:sz w:val="20"/>
          <w:szCs w:val="20"/>
        </w:rPr>
        <w:t>millions</w:t>
      </w:r>
      <w:r w:rsidRPr="001A5950">
        <w:rPr>
          <w:rFonts w:ascii="Arial" w:hAnsi="Arial" w:cs="Arial"/>
          <w:i/>
          <w:iCs/>
          <w:sz w:val="20"/>
          <w:szCs w:val="20"/>
        </w:rPr>
        <w:t>)</w:t>
      </w:r>
      <w:r>
        <w:rPr>
          <w:rFonts w:ascii="Arial" w:hAnsi="Arial" w:cs="Arial"/>
          <w:i/>
          <w:iCs/>
          <w:sz w:val="20"/>
          <w:szCs w:val="20"/>
        </w:rPr>
        <w:tab/>
      </w:r>
      <w:r w:rsidRPr="00FE191A">
        <w:rPr>
          <w:rFonts w:ascii="Arial" w:hAnsi="Arial" w:cs="Arial"/>
          <w:iCs/>
          <w:sz w:val="20"/>
          <w:szCs w:val="20"/>
        </w:rPr>
        <w:t>201</w:t>
      </w:r>
      <w:r w:rsidR="00155B4E">
        <w:rPr>
          <w:rFonts w:ascii="Arial" w:hAnsi="Arial" w:cs="Arial"/>
          <w:iCs/>
          <w:sz w:val="20"/>
          <w:szCs w:val="20"/>
        </w:rPr>
        <w:t>3</w:t>
      </w:r>
    </w:p>
    <w:p w:rsidR="000B0489" w:rsidRDefault="000B0489" w:rsidP="00F77BE9">
      <w:pPr>
        <w:tabs>
          <w:tab w:val="decimal" w:pos="5760"/>
          <w:tab w:val="right" w:pos="5940"/>
          <w:tab w:val="decimal" w:pos="7200"/>
          <w:tab w:val="decimal" w:pos="8640"/>
        </w:tabs>
        <w:ind w:left="360"/>
        <w:rPr>
          <w:rFonts w:ascii="Arial" w:hAnsi="Arial" w:cs="Arial"/>
          <w:sz w:val="20"/>
          <w:szCs w:val="20"/>
        </w:rPr>
      </w:pPr>
      <w:r>
        <w:rPr>
          <w:rFonts w:ascii="Arial" w:hAnsi="Arial" w:cs="Arial"/>
          <w:sz w:val="20"/>
          <w:szCs w:val="20"/>
        </w:rPr>
        <w:t>Average assets</w:t>
      </w:r>
      <w:r>
        <w:rPr>
          <w:rFonts w:ascii="Arial" w:hAnsi="Arial" w:cs="Arial"/>
          <w:sz w:val="20"/>
          <w:szCs w:val="20"/>
        </w:rPr>
        <w:tab/>
        <w:t>$</w:t>
      </w:r>
      <w:r w:rsidR="00155B4E">
        <w:rPr>
          <w:rFonts w:ascii="Arial" w:hAnsi="Arial" w:cs="Arial"/>
          <w:sz w:val="20"/>
          <w:szCs w:val="20"/>
        </w:rPr>
        <w:t>5,416</w:t>
      </w:r>
    </w:p>
    <w:p w:rsidR="000B0489" w:rsidRPr="000B0489" w:rsidRDefault="000B0489" w:rsidP="00F77BE9">
      <w:pPr>
        <w:tabs>
          <w:tab w:val="decimal" w:pos="5760"/>
          <w:tab w:val="right" w:pos="5940"/>
          <w:tab w:val="decimal" w:pos="7020"/>
          <w:tab w:val="decimal" w:pos="8460"/>
        </w:tabs>
        <w:ind w:left="360"/>
        <w:rPr>
          <w:rFonts w:ascii="Arial" w:hAnsi="Arial" w:cs="Arial"/>
          <w:sz w:val="20"/>
          <w:szCs w:val="20"/>
        </w:rPr>
      </w:pPr>
      <w:r>
        <w:rPr>
          <w:rFonts w:ascii="Arial" w:hAnsi="Arial" w:cs="Arial"/>
          <w:sz w:val="20"/>
          <w:szCs w:val="20"/>
        </w:rPr>
        <w:t>Sales</w:t>
      </w:r>
      <w:r>
        <w:rPr>
          <w:rFonts w:ascii="Arial" w:hAnsi="Arial" w:cs="Arial"/>
          <w:sz w:val="20"/>
          <w:szCs w:val="20"/>
        </w:rPr>
        <w:tab/>
      </w:r>
      <w:r w:rsidR="00155B4E">
        <w:rPr>
          <w:rFonts w:ascii="Arial" w:hAnsi="Arial" w:cs="Arial"/>
          <w:sz w:val="20"/>
          <w:szCs w:val="20"/>
        </w:rPr>
        <w:t>12,917</w:t>
      </w:r>
    </w:p>
    <w:p w:rsidR="000B0489" w:rsidRDefault="000B0489" w:rsidP="00F77BE9">
      <w:pPr>
        <w:tabs>
          <w:tab w:val="decimal" w:pos="5760"/>
          <w:tab w:val="right" w:pos="5940"/>
          <w:tab w:val="right" w:pos="7200"/>
          <w:tab w:val="decimal" w:pos="8460"/>
        </w:tabs>
        <w:ind w:left="360"/>
        <w:rPr>
          <w:rFonts w:ascii="Arial" w:hAnsi="Arial" w:cs="Arial"/>
          <w:sz w:val="20"/>
          <w:szCs w:val="20"/>
        </w:rPr>
      </w:pPr>
      <w:r>
        <w:rPr>
          <w:rFonts w:ascii="Arial" w:hAnsi="Arial" w:cs="Arial"/>
          <w:sz w:val="20"/>
          <w:szCs w:val="20"/>
        </w:rPr>
        <w:t>Net income</w:t>
      </w:r>
      <w:r w:rsidRPr="000B0489">
        <w:rPr>
          <w:rFonts w:ascii="Arial" w:hAnsi="Arial" w:cs="Arial"/>
          <w:sz w:val="20"/>
          <w:szCs w:val="20"/>
        </w:rPr>
        <w:tab/>
      </w:r>
      <w:r w:rsidR="00155B4E">
        <w:rPr>
          <w:rFonts w:ascii="Arial" w:hAnsi="Arial" w:cs="Arial"/>
          <w:sz w:val="20"/>
          <w:szCs w:val="20"/>
        </w:rPr>
        <w:t>551</w:t>
      </w:r>
    </w:p>
    <w:p w:rsidR="000B0489" w:rsidRPr="00F77BE9" w:rsidRDefault="000B0489" w:rsidP="00F77BE9">
      <w:pPr>
        <w:tabs>
          <w:tab w:val="decimal" w:pos="5580"/>
          <w:tab w:val="right" w:pos="5940"/>
          <w:tab w:val="right" w:pos="7200"/>
          <w:tab w:val="decimal" w:pos="8460"/>
        </w:tabs>
        <w:ind w:left="360"/>
        <w:rPr>
          <w:rFonts w:ascii="Arial" w:hAnsi="Arial" w:cs="Arial"/>
          <w:sz w:val="20"/>
          <w:szCs w:val="20"/>
        </w:rPr>
      </w:pPr>
      <w:r>
        <w:rPr>
          <w:rFonts w:ascii="Arial" w:hAnsi="Arial" w:cs="Arial"/>
          <w:sz w:val="20"/>
          <w:szCs w:val="20"/>
        </w:rPr>
        <w:t>Return on assets</w:t>
      </w:r>
      <w:r>
        <w:rPr>
          <w:rFonts w:ascii="Arial" w:hAnsi="Arial" w:cs="Arial"/>
          <w:sz w:val="20"/>
          <w:szCs w:val="20"/>
        </w:rPr>
        <w:tab/>
      </w:r>
      <w:r w:rsidRPr="00F77BE9">
        <w:rPr>
          <w:rFonts w:ascii="Arial" w:hAnsi="Arial" w:cs="Arial"/>
          <w:sz w:val="20"/>
          <w:szCs w:val="20"/>
        </w:rPr>
        <w:t xml:space="preserve">               ?</w:t>
      </w:r>
    </w:p>
    <w:p w:rsidR="000B0489" w:rsidRPr="00F77BE9" w:rsidRDefault="000B0489" w:rsidP="00F77BE9">
      <w:pPr>
        <w:tabs>
          <w:tab w:val="decimal" w:pos="5580"/>
          <w:tab w:val="right" w:pos="5940"/>
          <w:tab w:val="right" w:pos="7200"/>
          <w:tab w:val="decimal" w:pos="8460"/>
        </w:tabs>
        <w:ind w:left="360"/>
        <w:rPr>
          <w:rFonts w:ascii="Arial" w:hAnsi="Arial" w:cs="Arial"/>
          <w:sz w:val="20"/>
          <w:szCs w:val="20"/>
        </w:rPr>
      </w:pPr>
      <w:r w:rsidRPr="00F77BE9">
        <w:rPr>
          <w:rFonts w:ascii="Arial" w:hAnsi="Arial" w:cs="Arial"/>
          <w:sz w:val="20"/>
          <w:szCs w:val="20"/>
        </w:rPr>
        <w:t>Profit margin</w:t>
      </w:r>
      <w:r w:rsidRPr="00F77BE9">
        <w:rPr>
          <w:rFonts w:ascii="Arial" w:hAnsi="Arial" w:cs="Arial"/>
          <w:sz w:val="20"/>
          <w:szCs w:val="20"/>
        </w:rPr>
        <w:tab/>
        <w:t xml:space="preserve">               ?</w:t>
      </w:r>
    </w:p>
    <w:p w:rsidR="000B0489" w:rsidRPr="000B0489" w:rsidRDefault="000B0489" w:rsidP="00F77BE9">
      <w:pPr>
        <w:tabs>
          <w:tab w:val="decimal" w:pos="5580"/>
          <w:tab w:val="right" w:pos="5940"/>
          <w:tab w:val="right" w:pos="7200"/>
          <w:tab w:val="decimal" w:pos="8460"/>
        </w:tabs>
        <w:ind w:left="360"/>
        <w:rPr>
          <w:rFonts w:ascii="Arial" w:hAnsi="Arial" w:cs="Arial"/>
          <w:sz w:val="20"/>
          <w:szCs w:val="20"/>
          <w:u w:val="single"/>
        </w:rPr>
      </w:pPr>
      <w:r w:rsidRPr="00F77BE9">
        <w:rPr>
          <w:rFonts w:ascii="Arial" w:hAnsi="Arial" w:cs="Arial"/>
          <w:sz w:val="20"/>
          <w:szCs w:val="20"/>
        </w:rPr>
        <w:t>Asset turnover</w:t>
      </w:r>
      <w:r w:rsidRPr="00F77BE9">
        <w:rPr>
          <w:rFonts w:ascii="Arial" w:hAnsi="Arial" w:cs="Arial"/>
          <w:sz w:val="20"/>
          <w:szCs w:val="20"/>
        </w:rPr>
        <w:tab/>
        <w:t xml:space="preserve">               ?</w:t>
      </w:r>
    </w:p>
    <w:p w:rsidR="000B0489" w:rsidRPr="000B0489" w:rsidRDefault="000B0489" w:rsidP="000B0489">
      <w:pPr>
        <w:tabs>
          <w:tab w:val="decimal" w:pos="5760"/>
          <w:tab w:val="right" w:pos="7200"/>
          <w:tab w:val="decimal" w:pos="8460"/>
        </w:tabs>
        <w:ind w:left="360"/>
        <w:rPr>
          <w:rFonts w:ascii="Arial" w:hAnsi="Arial" w:cs="Arial"/>
          <w:sz w:val="20"/>
          <w:szCs w:val="20"/>
        </w:rPr>
      </w:pPr>
    </w:p>
    <w:p w:rsidR="00501293" w:rsidRDefault="00501293" w:rsidP="00730F14">
      <w:pPr>
        <w:rPr>
          <w:rFonts w:ascii="Arial" w:hAnsi="Arial" w:cs="Arial"/>
          <w:sz w:val="20"/>
          <w:szCs w:val="20"/>
        </w:rPr>
      </w:pPr>
    </w:p>
    <w:p w:rsidR="00501293" w:rsidRDefault="00FD237D" w:rsidP="000B0489">
      <w:pPr>
        <w:ind w:left="360"/>
        <w:rPr>
          <w:rFonts w:ascii="Arial" w:hAnsi="Arial" w:cs="Arial"/>
          <w:i/>
          <w:sz w:val="20"/>
          <w:szCs w:val="20"/>
        </w:rPr>
      </w:pPr>
      <w:r w:rsidRPr="00FD237D">
        <w:rPr>
          <w:rFonts w:ascii="Arial" w:hAnsi="Arial" w:cs="Arial"/>
          <w:i/>
          <w:sz w:val="20"/>
          <w:szCs w:val="20"/>
        </w:rPr>
        <w:t>Answer:</w:t>
      </w:r>
    </w:p>
    <w:p w:rsidR="00F77BE9" w:rsidRDefault="00F77BE9" w:rsidP="008D5008">
      <w:pPr>
        <w:pBdr>
          <w:bottom w:val="single" w:sz="4" w:space="1" w:color="auto"/>
        </w:pBdr>
        <w:shd w:val="clear" w:color="auto" w:fill="D3DFEE"/>
        <w:tabs>
          <w:tab w:val="right" w:pos="5760"/>
          <w:tab w:val="right" w:pos="7200"/>
        </w:tabs>
        <w:ind w:left="360" w:right="3420"/>
        <w:rPr>
          <w:rFonts w:ascii="Arial" w:hAnsi="Arial" w:cs="Arial"/>
          <w:sz w:val="20"/>
          <w:szCs w:val="20"/>
        </w:rPr>
      </w:pPr>
      <w:r w:rsidRPr="001A5950">
        <w:rPr>
          <w:rFonts w:ascii="Arial" w:hAnsi="Arial" w:cs="Arial"/>
          <w:i/>
          <w:iCs/>
          <w:sz w:val="20"/>
          <w:szCs w:val="20"/>
        </w:rPr>
        <w:t>($</w:t>
      </w:r>
      <w:r w:rsidR="00CF028A">
        <w:rPr>
          <w:rFonts w:ascii="Arial" w:hAnsi="Arial" w:cs="Arial"/>
          <w:i/>
          <w:iCs/>
          <w:sz w:val="20"/>
          <w:szCs w:val="20"/>
        </w:rPr>
        <w:t>millions</w:t>
      </w:r>
      <w:r w:rsidRPr="001A5950">
        <w:rPr>
          <w:rFonts w:ascii="Arial" w:hAnsi="Arial" w:cs="Arial"/>
          <w:i/>
          <w:iCs/>
          <w:sz w:val="20"/>
          <w:szCs w:val="20"/>
        </w:rPr>
        <w:t>)</w:t>
      </w:r>
      <w:r>
        <w:rPr>
          <w:rFonts w:ascii="Arial" w:hAnsi="Arial" w:cs="Arial"/>
          <w:i/>
          <w:iCs/>
          <w:sz w:val="20"/>
          <w:szCs w:val="20"/>
        </w:rPr>
        <w:tab/>
      </w:r>
      <w:r w:rsidRPr="00FE191A">
        <w:rPr>
          <w:rFonts w:ascii="Arial" w:hAnsi="Arial" w:cs="Arial"/>
          <w:iCs/>
          <w:sz w:val="20"/>
          <w:szCs w:val="20"/>
        </w:rPr>
        <w:t>201</w:t>
      </w:r>
      <w:r w:rsidR="00155B4E">
        <w:rPr>
          <w:rFonts w:ascii="Arial" w:hAnsi="Arial" w:cs="Arial"/>
          <w:iCs/>
          <w:sz w:val="20"/>
          <w:szCs w:val="20"/>
        </w:rPr>
        <w:t>3</w:t>
      </w:r>
    </w:p>
    <w:p w:rsidR="00F77BE9" w:rsidRDefault="00F77BE9" w:rsidP="00F77BE9">
      <w:pPr>
        <w:tabs>
          <w:tab w:val="decimal" w:pos="5760"/>
          <w:tab w:val="decimal" w:pos="7200"/>
          <w:tab w:val="decimal" w:pos="8640"/>
        </w:tabs>
        <w:ind w:left="360" w:right="3060"/>
        <w:rPr>
          <w:rFonts w:ascii="Arial" w:hAnsi="Arial" w:cs="Arial"/>
          <w:sz w:val="20"/>
          <w:szCs w:val="20"/>
        </w:rPr>
      </w:pPr>
      <w:r>
        <w:rPr>
          <w:rFonts w:ascii="Arial" w:hAnsi="Arial" w:cs="Arial"/>
          <w:sz w:val="20"/>
          <w:szCs w:val="20"/>
        </w:rPr>
        <w:t>Average assets</w:t>
      </w:r>
      <w:r>
        <w:rPr>
          <w:rFonts w:ascii="Arial" w:hAnsi="Arial" w:cs="Arial"/>
          <w:sz w:val="20"/>
          <w:szCs w:val="20"/>
        </w:rPr>
        <w:tab/>
        <w:t>$</w:t>
      </w:r>
      <w:r w:rsidR="00155B4E">
        <w:rPr>
          <w:rFonts w:ascii="Arial" w:hAnsi="Arial" w:cs="Arial"/>
          <w:sz w:val="20"/>
          <w:szCs w:val="20"/>
        </w:rPr>
        <w:t>5,416</w:t>
      </w:r>
    </w:p>
    <w:p w:rsidR="00F77BE9" w:rsidRPr="000B0489" w:rsidRDefault="00F77BE9" w:rsidP="00F77BE9">
      <w:pPr>
        <w:tabs>
          <w:tab w:val="decimal" w:pos="5760"/>
          <w:tab w:val="decimal" w:pos="7020"/>
          <w:tab w:val="decimal" w:pos="8460"/>
        </w:tabs>
        <w:ind w:left="360" w:right="3060"/>
        <w:rPr>
          <w:rFonts w:ascii="Arial" w:hAnsi="Arial" w:cs="Arial"/>
          <w:sz w:val="20"/>
          <w:szCs w:val="20"/>
        </w:rPr>
      </w:pPr>
      <w:r>
        <w:rPr>
          <w:rFonts w:ascii="Arial" w:hAnsi="Arial" w:cs="Arial"/>
          <w:sz w:val="20"/>
          <w:szCs w:val="20"/>
        </w:rPr>
        <w:t>Sales</w:t>
      </w:r>
      <w:r>
        <w:rPr>
          <w:rFonts w:ascii="Arial" w:hAnsi="Arial" w:cs="Arial"/>
          <w:sz w:val="20"/>
          <w:szCs w:val="20"/>
        </w:rPr>
        <w:tab/>
      </w:r>
      <w:r w:rsidR="00155B4E">
        <w:rPr>
          <w:rFonts w:ascii="Arial" w:hAnsi="Arial" w:cs="Arial"/>
          <w:sz w:val="20"/>
          <w:szCs w:val="20"/>
        </w:rPr>
        <w:t>12,917</w:t>
      </w:r>
    </w:p>
    <w:p w:rsidR="00F77BE9" w:rsidRDefault="00F77BE9" w:rsidP="00F77BE9">
      <w:pPr>
        <w:tabs>
          <w:tab w:val="decimal" w:pos="5760"/>
          <w:tab w:val="right" w:pos="7200"/>
          <w:tab w:val="decimal" w:pos="8460"/>
        </w:tabs>
        <w:ind w:left="360"/>
        <w:rPr>
          <w:rFonts w:ascii="Arial" w:hAnsi="Arial" w:cs="Arial"/>
          <w:sz w:val="20"/>
          <w:szCs w:val="20"/>
        </w:rPr>
      </w:pPr>
      <w:r>
        <w:rPr>
          <w:rFonts w:ascii="Arial" w:hAnsi="Arial" w:cs="Arial"/>
          <w:sz w:val="20"/>
          <w:szCs w:val="20"/>
        </w:rPr>
        <w:t>Net income</w:t>
      </w:r>
      <w:r w:rsidRPr="000B0489">
        <w:rPr>
          <w:rFonts w:ascii="Arial" w:hAnsi="Arial" w:cs="Arial"/>
          <w:sz w:val="20"/>
          <w:szCs w:val="20"/>
        </w:rPr>
        <w:tab/>
      </w:r>
      <w:r w:rsidR="00155B4E">
        <w:rPr>
          <w:rFonts w:ascii="Arial" w:hAnsi="Arial" w:cs="Arial"/>
          <w:sz w:val="20"/>
          <w:szCs w:val="20"/>
        </w:rPr>
        <w:t>551</w:t>
      </w:r>
    </w:p>
    <w:p w:rsidR="00F77BE9" w:rsidRPr="00F77BE9" w:rsidRDefault="00F77BE9" w:rsidP="00F77BE9">
      <w:pPr>
        <w:tabs>
          <w:tab w:val="right" w:pos="5760"/>
          <w:tab w:val="decimal" w:pos="8460"/>
        </w:tabs>
        <w:ind w:left="360"/>
        <w:rPr>
          <w:rFonts w:ascii="Arial" w:hAnsi="Arial" w:cs="Arial"/>
          <w:sz w:val="20"/>
          <w:szCs w:val="20"/>
        </w:rPr>
      </w:pPr>
      <w:r>
        <w:rPr>
          <w:rFonts w:ascii="Arial" w:hAnsi="Arial" w:cs="Arial"/>
          <w:sz w:val="20"/>
          <w:szCs w:val="20"/>
        </w:rPr>
        <w:t>Return on assets</w:t>
      </w:r>
      <w:r>
        <w:rPr>
          <w:rFonts w:ascii="Arial" w:hAnsi="Arial" w:cs="Arial"/>
          <w:sz w:val="20"/>
          <w:szCs w:val="20"/>
        </w:rPr>
        <w:tab/>
      </w:r>
      <w:r w:rsidR="00155B4E">
        <w:rPr>
          <w:rFonts w:ascii="Arial" w:hAnsi="Arial" w:cs="Arial"/>
          <w:sz w:val="20"/>
          <w:szCs w:val="20"/>
        </w:rPr>
        <w:t>10.17</w:t>
      </w:r>
      <w:r>
        <w:rPr>
          <w:rFonts w:ascii="Arial" w:hAnsi="Arial" w:cs="Arial"/>
          <w:sz w:val="20"/>
          <w:szCs w:val="20"/>
        </w:rPr>
        <w:t>%</w:t>
      </w:r>
    </w:p>
    <w:p w:rsidR="00F77BE9" w:rsidRPr="00F77BE9" w:rsidRDefault="00F77BE9" w:rsidP="00F77BE9">
      <w:pPr>
        <w:tabs>
          <w:tab w:val="right" w:pos="5760"/>
          <w:tab w:val="decimal" w:pos="8460"/>
        </w:tabs>
        <w:ind w:left="360"/>
        <w:rPr>
          <w:rFonts w:ascii="Arial" w:hAnsi="Arial" w:cs="Arial"/>
          <w:sz w:val="20"/>
          <w:szCs w:val="20"/>
        </w:rPr>
      </w:pPr>
      <w:r w:rsidRPr="00F77BE9">
        <w:rPr>
          <w:rFonts w:ascii="Arial" w:hAnsi="Arial" w:cs="Arial"/>
          <w:sz w:val="20"/>
          <w:szCs w:val="20"/>
        </w:rPr>
        <w:t>Profit margin</w:t>
      </w:r>
      <w:r w:rsidRPr="00F77BE9">
        <w:rPr>
          <w:rFonts w:ascii="Arial" w:hAnsi="Arial" w:cs="Arial"/>
          <w:sz w:val="20"/>
          <w:szCs w:val="20"/>
        </w:rPr>
        <w:tab/>
      </w:r>
      <w:r w:rsidR="00155B4E">
        <w:rPr>
          <w:rFonts w:ascii="Arial" w:hAnsi="Arial" w:cs="Arial"/>
          <w:sz w:val="20"/>
          <w:szCs w:val="20"/>
        </w:rPr>
        <w:t>4.27</w:t>
      </w:r>
      <w:r>
        <w:rPr>
          <w:rFonts w:ascii="Arial" w:hAnsi="Arial" w:cs="Arial"/>
          <w:sz w:val="20"/>
          <w:szCs w:val="20"/>
        </w:rPr>
        <w:t>%</w:t>
      </w:r>
    </w:p>
    <w:p w:rsidR="00F77BE9" w:rsidRPr="00F77BE9" w:rsidRDefault="00F77BE9" w:rsidP="00F77BE9">
      <w:pPr>
        <w:tabs>
          <w:tab w:val="right" w:pos="5760"/>
          <w:tab w:val="decimal" w:pos="8460"/>
        </w:tabs>
        <w:ind w:left="360"/>
        <w:rPr>
          <w:rFonts w:ascii="Arial" w:hAnsi="Arial" w:cs="Arial"/>
          <w:sz w:val="20"/>
          <w:szCs w:val="20"/>
        </w:rPr>
      </w:pPr>
      <w:r w:rsidRPr="00F77BE9">
        <w:rPr>
          <w:rFonts w:ascii="Arial" w:hAnsi="Arial" w:cs="Arial"/>
          <w:sz w:val="20"/>
          <w:szCs w:val="20"/>
        </w:rPr>
        <w:t>Asset turnover</w:t>
      </w:r>
      <w:r w:rsidRPr="00F77BE9">
        <w:rPr>
          <w:rFonts w:ascii="Arial" w:hAnsi="Arial" w:cs="Arial"/>
          <w:sz w:val="20"/>
          <w:szCs w:val="20"/>
        </w:rPr>
        <w:tab/>
      </w:r>
      <w:r w:rsidR="00155B4E">
        <w:rPr>
          <w:rFonts w:ascii="Arial" w:hAnsi="Arial" w:cs="Arial"/>
          <w:sz w:val="20"/>
          <w:szCs w:val="20"/>
        </w:rPr>
        <w:t>2.38</w:t>
      </w:r>
    </w:p>
    <w:p w:rsidR="00F77BE9" w:rsidRDefault="00F77BE9" w:rsidP="00F77BE9">
      <w:pPr>
        <w:tabs>
          <w:tab w:val="decimal" w:pos="5760"/>
          <w:tab w:val="right" w:pos="7200"/>
          <w:tab w:val="decimal" w:pos="8460"/>
        </w:tabs>
        <w:ind w:left="360"/>
        <w:rPr>
          <w:rFonts w:ascii="Arial" w:hAnsi="Arial" w:cs="Arial"/>
          <w:sz w:val="20"/>
          <w:szCs w:val="20"/>
        </w:rPr>
      </w:pPr>
    </w:p>
    <w:p w:rsidR="00F77BE9" w:rsidRDefault="00F77BE9" w:rsidP="000B0489">
      <w:pPr>
        <w:ind w:left="360"/>
        <w:rPr>
          <w:rFonts w:ascii="Arial" w:hAnsi="Arial" w:cs="Arial"/>
          <w:i/>
          <w:sz w:val="20"/>
          <w:szCs w:val="20"/>
        </w:rPr>
      </w:pPr>
    </w:p>
    <w:p w:rsidR="00F77BE9" w:rsidRPr="004A50DD" w:rsidRDefault="00F77BE9" w:rsidP="000B0489">
      <w:pPr>
        <w:ind w:left="360"/>
        <w:rPr>
          <w:rFonts w:ascii="Arial" w:hAnsi="Arial" w:cs="Arial"/>
          <w:sz w:val="20"/>
          <w:szCs w:val="20"/>
        </w:rPr>
      </w:pPr>
    </w:p>
    <w:p w:rsidR="00F77BE9" w:rsidRPr="004A50DD" w:rsidRDefault="00F77BE9" w:rsidP="000B0489">
      <w:pPr>
        <w:ind w:left="360"/>
        <w:rPr>
          <w:rFonts w:ascii="Arial" w:hAnsi="Arial" w:cs="Arial"/>
          <w:sz w:val="20"/>
          <w:szCs w:val="20"/>
        </w:rPr>
      </w:pPr>
    </w:p>
    <w:p w:rsidR="00D82F40" w:rsidRPr="004A50DD" w:rsidRDefault="00F77BE9" w:rsidP="00730F14">
      <w:pPr>
        <w:rPr>
          <w:rFonts w:ascii="Arial" w:hAnsi="Arial" w:cs="Arial"/>
          <w:sz w:val="20"/>
          <w:szCs w:val="20"/>
        </w:rPr>
      </w:pPr>
      <w:r w:rsidRPr="004A50DD">
        <w:rPr>
          <w:rFonts w:ascii="Arial" w:hAnsi="Arial" w:cs="Arial"/>
          <w:sz w:val="20"/>
          <w:szCs w:val="20"/>
        </w:rPr>
        <w:br w:type="page"/>
      </w:r>
    </w:p>
    <w:p w:rsidR="00501293" w:rsidRPr="0016196B" w:rsidRDefault="00FC106D" w:rsidP="0016196B">
      <w:pPr>
        <w:pBdr>
          <w:bottom w:val="single" w:sz="12" w:space="1" w:color="auto"/>
        </w:pBdr>
        <w:shd w:val="clear" w:color="auto" w:fill="D3DFEE"/>
        <w:tabs>
          <w:tab w:val="left" w:pos="270"/>
          <w:tab w:val="left" w:pos="360"/>
          <w:tab w:val="left" w:pos="720"/>
          <w:tab w:val="left" w:pos="1188"/>
        </w:tabs>
        <w:rPr>
          <w:rFonts w:ascii="Arial" w:hAnsi="Arial" w:cs="Arial"/>
          <w:b/>
        </w:rPr>
      </w:pPr>
      <w:r w:rsidRPr="0016196B">
        <w:rPr>
          <w:rFonts w:ascii="Arial" w:hAnsi="Arial" w:cs="Arial"/>
          <w:b/>
        </w:rPr>
        <w:t>Problems</w:t>
      </w:r>
    </w:p>
    <w:p w:rsidR="00501293" w:rsidRDefault="00501293" w:rsidP="00C67629">
      <w:pPr>
        <w:rPr>
          <w:rFonts w:ascii="Arial" w:hAnsi="Arial" w:cs="Arial"/>
          <w:sz w:val="20"/>
          <w:szCs w:val="20"/>
        </w:rPr>
      </w:pPr>
    </w:p>
    <w:p w:rsidR="00501293" w:rsidRPr="0016196B" w:rsidRDefault="0016196B" w:rsidP="0016196B">
      <w:pPr>
        <w:ind w:left="360" w:hanging="360"/>
        <w:rPr>
          <w:rFonts w:ascii="Arial" w:hAnsi="Arial" w:cs="Arial"/>
          <w:b/>
          <w:sz w:val="20"/>
          <w:szCs w:val="20"/>
        </w:rPr>
      </w:pPr>
      <w:r>
        <w:rPr>
          <w:rFonts w:ascii="Arial" w:hAnsi="Arial" w:cs="Arial"/>
          <w:b/>
          <w:sz w:val="20"/>
          <w:szCs w:val="20"/>
        </w:rPr>
        <w:t xml:space="preserve">Topic: </w:t>
      </w:r>
      <w:r w:rsidR="00501293" w:rsidRPr="0016196B">
        <w:rPr>
          <w:rFonts w:ascii="Arial" w:hAnsi="Arial" w:cs="Arial"/>
          <w:b/>
          <w:sz w:val="20"/>
          <w:szCs w:val="20"/>
        </w:rPr>
        <w:t>Other Financial Information</w:t>
      </w:r>
    </w:p>
    <w:p w:rsidR="00501293" w:rsidRPr="0016196B" w:rsidRDefault="00501293" w:rsidP="0016196B">
      <w:pPr>
        <w:ind w:left="360" w:hanging="360"/>
        <w:rPr>
          <w:rFonts w:ascii="Arial" w:hAnsi="Arial" w:cs="Arial"/>
          <w:b/>
          <w:sz w:val="20"/>
          <w:szCs w:val="20"/>
        </w:rPr>
      </w:pPr>
      <w:r w:rsidRPr="0016196B">
        <w:rPr>
          <w:rFonts w:ascii="Arial" w:hAnsi="Arial" w:cs="Arial"/>
          <w:b/>
          <w:sz w:val="20"/>
          <w:szCs w:val="20"/>
        </w:rPr>
        <w:t>LO: 1</w:t>
      </w:r>
    </w:p>
    <w:p w:rsidR="00501293" w:rsidRDefault="00501293" w:rsidP="0016196B">
      <w:pPr>
        <w:ind w:left="360" w:hanging="360"/>
        <w:rPr>
          <w:rFonts w:ascii="Arial" w:hAnsi="Arial" w:cs="Arial"/>
          <w:sz w:val="20"/>
          <w:szCs w:val="20"/>
        </w:rPr>
      </w:pPr>
      <w:r w:rsidRPr="0016196B">
        <w:rPr>
          <w:rFonts w:ascii="Arial" w:hAnsi="Arial" w:cs="Arial"/>
          <w:b/>
          <w:sz w:val="20"/>
          <w:szCs w:val="20"/>
        </w:rPr>
        <w:t>1.</w:t>
      </w:r>
      <w:r w:rsidR="0016196B">
        <w:rPr>
          <w:rFonts w:ascii="Arial" w:hAnsi="Arial" w:cs="Arial"/>
          <w:sz w:val="20"/>
          <w:szCs w:val="20"/>
        </w:rPr>
        <w:t xml:space="preserve"> </w:t>
      </w:r>
      <w:r w:rsidR="0016196B">
        <w:rPr>
          <w:rFonts w:ascii="Arial" w:hAnsi="Arial" w:cs="Arial"/>
          <w:sz w:val="20"/>
          <w:szCs w:val="20"/>
        </w:rPr>
        <w:tab/>
      </w:r>
      <w:r w:rsidRPr="006E2270">
        <w:rPr>
          <w:rFonts w:ascii="Arial" w:hAnsi="Arial" w:cs="Arial"/>
          <w:sz w:val="20"/>
          <w:szCs w:val="20"/>
        </w:rPr>
        <w:t xml:space="preserve">In addition to the </w:t>
      </w:r>
      <w:r>
        <w:rPr>
          <w:rFonts w:ascii="Arial" w:hAnsi="Arial" w:cs="Arial"/>
          <w:sz w:val="20"/>
          <w:szCs w:val="20"/>
        </w:rPr>
        <w:t xml:space="preserve">four </w:t>
      </w:r>
      <w:r w:rsidRPr="006E2270">
        <w:rPr>
          <w:rFonts w:ascii="Arial" w:hAnsi="Arial" w:cs="Arial"/>
          <w:sz w:val="20"/>
          <w:szCs w:val="20"/>
        </w:rPr>
        <w:t xml:space="preserve">financial statements, list three sources of </w:t>
      </w:r>
      <w:r>
        <w:rPr>
          <w:rFonts w:ascii="Arial" w:hAnsi="Arial" w:cs="Arial"/>
          <w:sz w:val="20"/>
          <w:szCs w:val="20"/>
        </w:rPr>
        <w:t xml:space="preserve">financial </w:t>
      </w:r>
      <w:r w:rsidRPr="006E2270">
        <w:rPr>
          <w:rFonts w:ascii="Arial" w:hAnsi="Arial" w:cs="Arial"/>
          <w:sz w:val="20"/>
          <w:szCs w:val="20"/>
        </w:rPr>
        <w:t xml:space="preserve">information </w:t>
      </w:r>
      <w:r>
        <w:rPr>
          <w:rFonts w:ascii="Arial" w:hAnsi="Arial" w:cs="Arial"/>
          <w:sz w:val="20"/>
          <w:szCs w:val="20"/>
        </w:rPr>
        <w:t>available</w:t>
      </w:r>
      <w:r w:rsidRPr="006E2270">
        <w:rPr>
          <w:rFonts w:ascii="Arial" w:hAnsi="Arial" w:cs="Arial"/>
          <w:sz w:val="20"/>
          <w:szCs w:val="20"/>
        </w:rPr>
        <w:t xml:space="preserve"> to external stakeholders?</w:t>
      </w:r>
    </w:p>
    <w:p w:rsidR="00501293" w:rsidRPr="006E2270" w:rsidRDefault="00501293" w:rsidP="0016196B">
      <w:pPr>
        <w:ind w:left="360"/>
        <w:rPr>
          <w:rFonts w:ascii="Arial" w:hAnsi="Arial" w:cs="Arial"/>
          <w:sz w:val="20"/>
          <w:szCs w:val="20"/>
        </w:rPr>
      </w:pPr>
    </w:p>
    <w:p w:rsidR="00501293" w:rsidRDefault="00FD237D" w:rsidP="0016196B">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16196B" w:rsidRPr="0016196B" w:rsidRDefault="0016196B" w:rsidP="0016196B">
      <w:pPr>
        <w:ind w:left="360"/>
        <w:rPr>
          <w:rFonts w:ascii="Arial" w:hAnsi="Arial" w:cs="Arial"/>
          <w:sz w:val="20"/>
          <w:szCs w:val="20"/>
          <w:u w:val="single"/>
        </w:rPr>
      </w:pPr>
      <w:r w:rsidRPr="0016196B">
        <w:rPr>
          <w:rFonts w:ascii="Arial" w:hAnsi="Arial" w:cs="Arial"/>
          <w:sz w:val="20"/>
          <w:szCs w:val="20"/>
          <w:u w:val="single"/>
        </w:rPr>
        <w:t>Any three from the list below</w:t>
      </w:r>
    </w:p>
    <w:p w:rsidR="00501293" w:rsidRDefault="00501293" w:rsidP="0016196B">
      <w:pPr>
        <w:numPr>
          <w:ilvl w:val="0"/>
          <w:numId w:val="22"/>
        </w:numPr>
        <w:ind w:left="720"/>
        <w:rPr>
          <w:rFonts w:ascii="Arial" w:hAnsi="Arial" w:cs="Arial"/>
          <w:sz w:val="20"/>
          <w:szCs w:val="20"/>
        </w:rPr>
      </w:pPr>
      <w:r w:rsidRPr="006E2270">
        <w:rPr>
          <w:rFonts w:ascii="Arial" w:hAnsi="Arial" w:cs="Arial"/>
          <w:sz w:val="20"/>
          <w:szCs w:val="20"/>
        </w:rPr>
        <w:t>Management Discussion and Analysis (MD&amp;A)</w:t>
      </w:r>
    </w:p>
    <w:p w:rsidR="00501293" w:rsidRPr="006E2270" w:rsidRDefault="00501293" w:rsidP="0016196B">
      <w:pPr>
        <w:numPr>
          <w:ilvl w:val="0"/>
          <w:numId w:val="22"/>
        </w:numPr>
        <w:ind w:left="720"/>
        <w:rPr>
          <w:rFonts w:ascii="Arial" w:hAnsi="Arial" w:cs="Arial"/>
          <w:sz w:val="20"/>
          <w:szCs w:val="20"/>
        </w:rPr>
      </w:pPr>
      <w:r>
        <w:rPr>
          <w:rFonts w:ascii="Arial" w:hAnsi="Arial" w:cs="Arial"/>
          <w:sz w:val="20"/>
          <w:szCs w:val="20"/>
        </w:rPr>
        <w:t>Management’s report on internal controls</w:t>
      </w:r>
    </w:p>
    <w:p w:rsidR="00501293" w:rsidRPr="006E2270" w:rsidRDefault="00501293" w:rsidP="0016196B">
      <w:pPr>
        <w:numPr>
          <w:ilvl w:val="0"/>
          <w:numId w:val="22"/>
        </w:numPr>
        <w:ind w:left="720"/>
        <w:rPr>
          <w:rFonts w:ascii="Arial" w:hAnsi="Arial" w:cs="Arial"/>
          <w:sz w:val="20"/>
          <w:szCs w:val="20"/>
        </w:rPr>
      </w:pPr>
      <w:r>
        <w:rPr>
          <w:rFonts w:ascii="Arial" w:hAnsi="Arial" w:cs="Arial"/>
          <w:sz w:val="20"/>
          <w:szCs w:val="20"/>
        </w:rPr>
        <w:t>Annual corporate r</w:t>
      </w:r>
      <w:r w:rsidRPr="006E2270">
        <w:rPr>
          <w:rFonts w:ascii="Arial" w:hAnsi="Arial" w:cs="Arial"/>
          <w:sz w:val="20"/>
          <w:szCs w:val="20"/>
        </w:rPr>
        <w:t>eport</w:t>
      </w:r>
    </w:p>
    <w:p w:rsidR="00501293" w:rsidRPr="006E2270" w:rsidRDefault="00501293" w:rsidP="0016196B">
      <w:pPr>
        <w:numPr>
          <w:ilvl w:val="0"/>
          <w:numId w:val="22"/>
        </w:numPr>
        <w:ind w:left="720"/>
        <w:rPr>
          <w:rFonts w:ascii="Arial" w:hAnsi="Arial" w:cs="Arial"/>
          <w:sz w:val="20"/>
          <w:szCs w:val="20"/>
        </w:rPr>
      </w:pPr>
      <w:r w:rsidRPr="006E2270">
        <w:rPr>
          <w:rFonts w:ascii="Arial" w:hAnsi="Arial" w:cs="Arial"/>
          <w:sz w:val="20"/>
          <w:szCs w:val="20"/>
        </w:rPr>
        <w:t>Auditor</w:t>
      </w:r>
      <w:r>
        <w:rPr>
          <w:rFonts w:ascii="Arial" w:hAnsi="Arial" w:cs="Arial"/>
          <w:sz w:val="20"/>
          <w:szCs w:val="20"/>
        </w:rPr>
        <w:t>’s</w:t>
      </w:r>
      <w:r w:rsidRPr="006E2270">
        <w:rPr>
          <w:rFonts w:ascii="Arial" w:hAnsi="Arial" w:cs="Arial"/>
          <w:sz w:val="20"/>
          <w:szCs w:val="20"/>
        </w:rPr>
        <w:t xml:space="preserve"> </w:t>
      </w:r>
      <w:r>
        <w:rPr>
          <w:rFonts w:ascii="Arial" w:hAnsi="Arial" w:cs="Arial"/>
          <w:sz w:val="20"/>
          <w:szCs w:val="20"/>
        </w:rPr>
        <w:t>report and opinion</w:t>
      </w:r>
    </w:p>
    <w:p w:rsidR="00501293" w:rsidRPr="006E2270" w:rsidRDefault="00501293" w:rsidP="0016196B">
      <w:pPr>
        <w:numPr>
          <w:ilvl w:val="0"/>
          <w:numId w:val="22"/>
        </w:numPr>
        <w:ind w:left="720"/>
        <w:rPr>
          <w:rFonts w:ascii="Arial" w:hAnsi="Arial" w:cs="Arial"/>
          <w:sz w:val="20"/>
          <w:szCs w:val="20"/>
        </w:rPr>
      </w:pPr>
      <w:r w:rsidRPr="006E2270">
        <w:rPr>
          <w:rFonts w:ascii="Arial" w:hAnsi="Arial" w:cs="Arial"/>
          <w:sz w:val="20"/>
          <w:szCs w:val="20"/>
        </w:rPr>
        <w:t xml:space="preserve">Notes to </w:t>
      </w:r>
      <w:r>
        <w:rPr>
          <w:rFonts w:ascii="Arial" w:hAnsi="Arial" w:cs="Arial"/>
          <w:sz w:val="20"/>
          <w:szCs w:val="20"/>
        </w:rPr>
        <w:t>financial s</w:t>
      </w:r>
      <w:r w:rsidRPr="006E2270">
        <w:rPr>
          <w:rFonts w:ascii="Arial" w:hAnsi="Arial" w:cs="Arial"/>
          <w:sz w:val="20"/>
          <w:szCs w:val="20"/>
        </w:rPr>
        <w:t>tatements</w:t>
      </w:r>
    </w:p>
    <w:p w:rsidR="00501293" w:rsidRPr="006E2270" w:rsidRDefault="00501293" w:rsidP="0016196B">
      <w:pPr>
        <w:numPr>
          <w:ilvl w:val="0"/>
          <w:numId w:val="22"/>
        </w:numPr>
        <w:ind w:left="720"/>
        <w:rPr>
          <w:rFonts w:ascii="Arial" w:hAnsi="Arial" w:cs="Arial"/>
          <w:sz w:val="20"/>
          <w:szCs w:val="20"/>
        </w:rPr>
      </w:pPr>
      <w:r w:rsidRPr="006E2270">
        <w:rPr>
          <w:rFonts w:ascii="Arial" w:hAnsi="Arial" w:cs="Arial"/>
          <w:sz w:val="20"/>
          <w:szCs w:val="20"/>
        </w:rPr>
        <w:t xml:space="preserve">Proxy </w:t>
      </w:r>
      <w:r>
        <w:rPr>
          <w:rFonts w:ascii="Arial" w:hAnsi="Arial" w:cs="Arial"/>
          <w:sz w:val="20"/>
          <w:szCs w:val="20"/>
        </w:rPr>
        <w:t>s</w:t>
      </w:r>
      <w:r w:rsidRPr="006E2270">
        <w:rPr>
          <w:rFonts w:ascii="Arial" w:hAnsi="Arial" w:cs="Arial"/>
          <w:sz w:val="20"/>
          <w:szCs w:val="20"/>
        </w:rPr>
        <w:t>tatements</w:t>
      </w:r>
    </w:p>
    <w:p w:rsidR="00501293" w:rsidRPr="006E2270" w:rsidRDefault="00501293" w:rsidP="0016196B">
      <w:pPr>
        <w:numPr>
          <w:ilvl w:val="0"/>
          <w:numId w:val="22"/>
        </w:numPr>
        <w:ind w:left="720"/>
        <w:rPr>
          <w:rFonts w:ascii="Arial" w:hAnsi="Arial" w:cs="Arial"/>
          <w:sz w:val="20"/>
          <w:szCs w:val="20"/>
        </w:rPr>
      </w:pPr>
      <w:r w:rsidRPr="006E2270">
        <w:rPr>
          <w:rFonts w:ascii="Arial" w:hAnsi="Arial" w:cs="Arial"/>
          <w:sz w:val="20"/>
          <w:szCs w:val="20"/>
        </w:rPr>
        <w:t xml:space="preserve">Various </w:t>
      </w:r>
      <w:r>
        <w:rPr>
          <w:rFonts w:ascii="Arial" w:hAnsi="Arial" w:cs="Arial"/>
          <w:sz w:val="20"/>
          <w:szCs w:val="20"/>
        </w:rPr>
        <w:t>r</w:t>
      </w:r>
      <w:r w:rsidRPr="006E2270">
        <w:rPr>
          <w:rFonts w:ascii="Arial" w:hAnsi="Arial" w:cs="Arial"/>
          <w:sz w:val="20"/>
          <w:szCs w:val="20"/>
        </w:rPr>
        <w:t xml:space="preserve">egulatory </w:t>
      </w:r>
      <w:r>
        <w:rPr>
          <w:rFonts w:ascii="Arial" w:hAnsi="Arial" w:cs="Arial"/>
          <w:sz w:val="20"/>
          <w:szCs w:val="20"/>
        </w:rPr>
        <w:t>f</w:t>
      </w:r>
      <w:r w:rsidRPr="006E2270">
        <w:rPr>
          <w:rFonts w:ascii="Arial" w:hAnsi="Arial" w:cs="Arial"/>
          <w:sz w:val="20"/>
          <w:szCs w:val="20"/>
        </w:rPr>
        <w:t>ilings for SEC and IRS, etc.</w:t>
      </w:r>
    </w:p>
    <w:p w:rsidR="00501293" w:rsidRDefault="00501293" w:rsidP="00C5178F">
      <w:pPr>
        <w:rPr>
          <w:rFonts w:ascii="Arial" w:hAnsi="Arial" w:cs="Arial"/>
          <w:sz w:val="20"/>
          <w:szCs w:val="20"/>
        </w:rPr>
      </w:pPr>
    </w:p>
    <w:p w:rsidR="00C5178F" w:rsidRPr="00C5178F" w:rsidRDefault="00C5178F" w:rsidP="00C5178F">
      <w:pPr>
        <w:rPr>
          <w:rFonts w:ascii="Arial" w:hAnsi="Arial" w:cs="Arial"/>
          <w:sz w:val="20"/>
          <w:szCs w:val="20"/>
        </w:rPr>
      </w:pPr>
    </w:p>
    <w:p w:rsidR="00501293" w:rsidRPr="0016196B" w:rsidRDefault="0016196B" w:rsidP="0016196B">
      <w:pPr>
        <w:ind w:left="360" w:hanging="360"/>
        <w:rPr>
          <w:rFonts w:ascii="Arial" w:hAnsi="Arial" w:cs="Arial"/>
          <w:b/>
          <w:sz w:val="20"/>
          <w:szCs w:val="20"/>
        </w:rPr>
      </w:pPr>
      <w:r>
        <w:rPr>
          <w:rFonts w:ascii="Arial" w:hAnsi="Arial" w:cs="Arial"/>
          <w:b/>
          <w:sz w:val="20"/>
          <w:szCs w:val="20"/>
        </w:rPr>
        <w:t xml:space="preserve">Topic: </w:t>
      </w:r>
      <w:r w:rsidR="00501293" w:rsidRPr="0016196B">
        <w:rPr>
          <w:rFonts w:ascii="Arial" w:hAnsi="Arial" w:cs="Arial"/>
          <w:b/>
          <w:sz w:val="20"/>
          <w:szCs w:val="20"/>
        </w:rPr>
        <w:t>Constructing Financial Statements</w:t>
      </w:r>
    </w:p>
    <w:p w:rsidR="00501293" w:rsidRPr="0016196B" w:rsidRDefault="00501293" w:rsidP="0016196B">
      <w:pPr>
        <w:ind w:left="360" w:hanging="360"/>
        <w:rPr>
          <w:rFonts w:ascii="Arial" w:hAnsi="Arial" w:cs="Arial"/>
          <w:b/>
          <w:sz w:val="20"/>
          <w:szCs w:val="20"/>
        </w:rPr>
      </w:pPr>
      <w:r w:rsidRPr="0016196B">
        <w:rPr>
          <w:rFonts w:ascii="Arial" w:hAnsi="Arial" w:cs="Arial"/>
          <w:b/>
          <w:sz w:val="20"/>
          <w:szCs w:val="20"/>
        </w:rPr>
        <w:t>LO: 2</w:t>
      </w:r>
    </w:p>
    <w:p w:rsidR="00501293" w:rsidRDefault="00501293" w:rsidP="0016196B">
      <w:pPr>
        <w:ind w:left="360" w:hanging="360"/>
        <w:rPr>
          <w:rFonts w:ascii="Arial" w:hAnsi="Arial" w:cs="Arial"/>
          <w:sz w:val="20"/>
          <w:szCs w:val="20"/>
        </w:rPr>
      </w:pPr>
      <w:r w:rsidRPr="0016196B">
        <w:rPr>
          <w:rFonts w:ascii="Arial" w:hAnsi="Arial" w:cs="Arial"/>
          <w:b/>
          <w:sz w:val="20"/>
          <w:szCs w:val="20"/>
        </w:rPr>
        <w:t xml:space="preserve">2. </w:t>
      </w:r>
      <w:r w:rsidR="0016196B">
        <w:rPr>
          <w:rFonts w:ascii="Arial" w:hAnsi="Arial" w:cs="Arial"/>
          <w:b/>
          <w:sz w:val="20"/>
          <w:szCs w:val="20"/>
        </w:rPr>
        <w:tab/>
      </w:r>
      <w:r w:rsidRPr="00742019">
        <w:rPr>
          <w:rFonts w:ascii="Arial" w:hAnsi="Arial" w:cs="Arial"/>
          <w:sz w:val="20"/>
          <w:szCs w:val="20"/>
        </w:rPr>
        <w:t xml:space="preserve">In its </w:t>
      </w:r>
      <w:r w:rsidR="00DC1724">
        <w:rPr>
          <w:rFonts w:ascii="Arial" w:hAnsi="Arial" w:cs="Arial"/>
          <w:sz w:val="20"/>
          <w:szCs w:val="20"/>
        </w:rPr>
        <w:t>September 29,</w:t>
      </w:r>
      <w:r w:rsidR="009F0E79">
        <w:rPr>
          <w:rFonts w:ascii="Arial" w:hAnsi="Arial" w:cs="Arial"/>
          <w:sz w:val="20"/>
          <w:szCs w:val="20"/>
        </w:rPr>
        <w:t xml:space="preserve"> 201</w:t>
      </w:r>
      <w:r w:rsidR="00DC1724">
        <w:rPr>
          <w:rFonts w:ascii="Arial" w:hAnsi="Arial" w:cs="Arial"/>
          <w:sz w:val="20"/>
          <w:szCs w:val="20"/>
        </w:rPr>
        <w:t>3</w:t>
      </w:r>
      <w:r w:rsidRPr="00742019">
        <w:rPr>
          <w:rFonts w:ascii="Arial" w:hAnsi="Arial" w:cs="Arial"/>
          <w:sz w:val="20"/>
          <w:szCs w:val="20"/>
        </w:rPr>
        <w:t xml:space="preserve"> annual report,</w:t>
      </w:r>
      <w:r>
        <w:rPr>
          <w:rFonts w:ascii="Arial" w:hAnsi="Arial" w:cs="Arial"/>
          <w:sz w:val="20"/>
          <w:szCs w:val="20"/>
        </w:rPr>
        <w:t xml:space="preserve"> Starbucks Corporation</w:t>
      </w:r>
      <w:r w:rsidRPr="00742019">
        <w:rPr>
          <w:rFonts w:ascii="Arial" w:hAnsi="Arial" w:cs="Arial"/>
          <w:sz w:val="20"/>
          <w:szCs w:val="20"/>
        </w:rPr>
        <w:t xml:space="preserve"> reports </w:t>
      </w:r>
      <w:r>
        <w:rPr>
          <w:rFonts w:ascii="Arial" w:hAnsi="Arial" w:cs="Arial"/>
          <w:sz w:val="20"/>
          <w:szCs w:val="20"/>
        </w:rPr>
        <w:t xml:space="preserve">the following items. </w:t>
      </w:r>
    </w:p>
    <w:p w:rsidR="00501293" w:rsidRDefault="00501293" w:rsidP="00315A13">
      <w:pPr>
        <w:rPr>
          <w:rFonts w:ascii="Arial" w:hAnsi="Arial" w:cs="Arial"/>
          <w:sz w:val="20"/>
          <w:szCs w:val="20"/>
        </w:rPr>
      </w:pPr>
    </w:p>
    <w:tbl>
      <w:tblPr>
        <w:tblW w:w="0" w:type="auto"/>
        <w:jc w:val="center"/>
        <w:tblLook w:val="00A0" w:firstRow="1" w:lastRow="0" w:firstColumn="1" w:lastColumn="0" w:noHBand="0" w:noVBand="0"/>
      </w:tblPr>
      <w:tblGrid>
        <w:gridCol w:w="3893"/>
        <w:gridCol w:w="2379"/>
      </w:tblGrid>
      <w:tr w:rsidR="0016196B" w:rsidRPr="00D661DC" w:rsidTr="008D5008">
        <w:trPr>
          <w:trHeight w:val="250"/>
          <w:jc w:val="center"/>
        </w:trPr>
        <w:tc>
          <w:tcPr>
            <w:tcW w:w="3893" w:type="dxa"/>
            <w:tcBorders>
              <w:bottom w:val="single" w:sz="4" w:space="0" w:color="auto"/>
            </w:tcBorders>
            <w:shd w:val="clear" w:color="auto" w:fill="D3DFEE"/>
          </w:tcPr>
          <w:p w:rsidR="0016196B" w:rsidRPr="00D661DC" w:rsidRDefault="0016196B" w:rsidP="0016196B">
            <w:pPr>
              <w:rPr>
                <w:rFonts w:ascii="Arial" w:hAnsi="Arial" w:cs="Arial"/>
                <w:sz w:val="20"/>
                <w:szCs w:val="20"/>
              </w:rPr>
            </w:pPr>
            <w:r w:rsidRPr="002F2991">
              <w:rPr>
                <w:rFonts w:ascii="Arial" w:hAnsi="Arial" w:cs="Arial"/>
                <w:i/>
                <w:iCs/>
                <w:sz w:val="20"/>
                <w:szCs w:val="20"/>
              </w:rPr>
              <w:t>($ millions)</w:t>
            </w:r>
          </w:p>
        </w:tc>
        <w:tc>
          <w:tcPr>
            <w:tcW w:w="2379" w:type="dxa"/>
            <w:tcBorders>
              <w:bottom w:val="single" w:sz="4" w:space="0" w:color="auto"/>
            </w:tcBorders>
            <w:shd w:val="clear" w:color="auto" w:fill="D3DFEE"/>
            <w:vAlign w:val="bottom"/>
          </w:tcPr>
          <w:p w:rsidR="0016196B" w:rsidRPr="00D661DC" w:rsidRDefault="0016196B" w:rsidP="00C5178F">
            <w:pPr>
              <w:tabs>
                <w:tab w:val="decimal" w:pos="1558"/>
              </w:tabs>
              <w:ind w:right="-122"/>
              <w:rPr>
                <w:rFonts w:ascii="Arial" w:hAnsi="Arial" w:cs="Arial"/>
                <w:sz w:val="20"/>
                <w:szCs w:val="20"/>
              </w:rPr>
            </w:pPr>
            <w:r>
              <w:rPr>
                <w:rFonts w:ascii="Arial" w:hAnsi="Arial" w:cs="Arial"/>
                <w:sz w:val="20"/>
                <w:szCs w:val="20"/>
              </w:rPr>
              <w:t>201</w:t>
            </w:r>
            <w:r w:rsidR="00DC1724">
              <w:rPr>
                <w:rFonts w:ascii="Arial" w:hAnsi="Arial" w:cs="Arial"/>
                <w:sz w:val="20"/>
                <w:szCs w:val="20"/>
              </w:rPr>
              <w:t>3</w:t>
            </w:r>
          </w:p>
        </w:tc>
      </w:tr>
      <w:tr w:rsidR="0016196B" w:rsidRPr="00D661DC" w:rsidTr="00C5178F">
        <w:trPr>
          <w:trHeight w:val="250"/>
          <w:jc w:val="center"/>
        </w:trPr>
        <w:tc>
          <w:tcPr>
            <w:tcW w:w="3893" w:type="dxa"/>
            <w:tcBorders>
              <w:top w:val="single" w:sz="4" w:space="0" w:color="auto"/>
            </w:tcBorders>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Cash flows from operations</w:t>
            </w:r>
          </w:p>
        </w:tc>
        <w:tc>
          <w:tcPr>
            <w:tcW w:w="2379" w:type="dxa"/>
            <w:tcBorders>
              <w:top w:val="single" w:sz="4" w:space="0" w:color="auto"/>
            </w:tcBorders>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$2,908.3</w:t>
            </w:r>
          </w:p>
        </w:tc>
      </w:tr>
      <w:tr w:rsidR="0016196B" w:rsidRPr="00D661DC" w:rsidTr="00C5178F">
        <w:trPr>
          <w:trHeight w:val="261"/>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Total revenues</w:t>
            </w:r>
          </w:p>
        </w:tc>
        <w:tc>
          <w:tcPr>
            <w:tcW w:w="2379" w:type="dxa"/>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14,892.2</w:t>
            </w:r>
          </w:p>
        </w:tc>
      </w:tr>
      <w:tr w:rsidR="0016196B" w:rsidRPr="00D661DC" w:rsidTr="00C5178F">
        <w:trPr>
          <w:trHeight w:val="250"/>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Shareholders’ equity</w:t>
            </w:r>
          </w:p>
        </w:tc>
        <w:tc>
          <w:tcPr>
            <w:tcW w:w="2379" w:type="dxa"/>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4,482.3</w:t>
            </w:r>
          </w:p>
        </w:tc>
      </w:tr>
      <w:tr w:rsidR="0016196B" w:rsidRPr="00D661DC" w:rsidTr="00C5178F">
        <w:trPr>
          <w:trHeight w:val="250"/>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Cash flows from financing</w:t>
            </w:r>
          </w:p>
        </w:tc>
        <w:tc>
          <w:tcPr>
            <w:tcW w:w="2379" w:type="dxa"/>
            <w:vAlign w:val="bottom"/>
          </w:tcPr>
          <w:p w:rsidR="0016196B" w:rsidRPr="00E77361" w:rsidRDefault="00C53E56" w:rsidP="00C5178F">
            <w:pPr>
              <w:tabs>
                <w:tab w:val="decimal" w:pos="1558"/>
              </w:tabs>
              <w:ind w:right="-122"/>
              <w:rPr>
                <w:rFonts w:ascii="Arial" w:hAnsi="Arial" w:cs="Arial"/>
                <w:sz w:val="20"/>
                <w:szCs w:val="20"/>
              </w:rPr>
            </w:pPr>
            <w:r>
              <w:rPr>
                <w:rFonts w:ascii="Arial" w:hAnsi="Arial" w:cs="Arial"/>
                <w:sz w:val="20"/>
                <w:szCs w:val="20"/>
              </w:rPr>
              <w:t>(110.0</w:t>
            </w:r>
            <w:r w:rsidR="00DC1724">
              <w:rPr>
                <w:rFonts w:ascii="Arial" w:hAnsi="Arial" w:cs="Arial"/>
                <w:sz w:val="20"/>
                <w:szCs w:val="20"/>
              </w:rPr>
              <w:t>)</w:t>
            </w:r>
          </w:p>
        </w:tc>
      </w:tr>
      <w:tr w:rsidR="0016196B" w:rsidRPr="00D661DC" w:rsidTr="00C5178F">
        <w:trPr>
          <w:trHeight w:val="261"/>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Total liabilities</w:t>
            </w:r>
          </w:p>
        </w:tc>
        <w:tc>
          <w:tcPr>
            <w:tcW w:w="2379" w:type="dxa"/>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7,034.4</w:t>
            </w:r>
          </w:p>
        </w:tc>
      </w:tr>
      <w:tr w:rsidR="0016196B" w:rsidRPr="00D661DC" w:rsidTr="00C5178F">
        <w:trPr>
          <w:trHeight w:val="250"/>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Cash, ending year</w:t>
            </w:r>
          </w:p>
        </w:tc>
        <w:tc>
          <w:tcPr>
            <w:tcW w:w="2379" w:type="dxa"/>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2,575.7</w:t>
            </w:r>
          </w:p>
        </w:tc>
      </w:tr>
      <w:tr w:rsidR="0016196B" w:rsidRPr="00D661DC" w:rsidTr="00C5178F">
        <w:trPr>
          <w:trHeight w:val="261"/>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Expenses</w:t>
            </w:r>
          </w:p>
        </w:tc>
        <w:tc>
          <w:tcPr>
            <w:tcW w:w="2379" w:type="dxa"/>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14,883.4</w:t>
            </w:r>
          </w:p>
        </w:tc>
      </w:tr>
      <w:tr w:rsidR="0016196B" w:rsidRPr="00D661DC" w:rsidTr="00C5178F">
        <w:trPr>
          <w:trHeight w:val="250"/>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Noncash assets</w:t>
            </w:r>
          </w:p>
        </w:tc>
        <w:tc>
          <w:tcPr>
            <w:tcW w:w="2379" w:type="dxa"/>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8,941.0</w:t>
            </w:r>
          </w:p>
        </w:tc>
      </w:tr>
      <w:tr w:rsidR="0016196B" w:rsidRPr="00D661DC" w:rsidTr="00C5178F">
        <w:trPr>
          <w:trHeight w:val="250"/>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Cash flows from investing</w:t>
            </w:r>
          </w:p>
        </w:tc>
        <w:tc>
          <w:tcPr>
            <w:tcW w:w="2379" w:type="dxa"/>
            <w:vAlign w:val="bottom"/>
          </w:tcPr>
          <w:p w:rsidR="0016196B" w:rsidRPr="00E77361" w:rsidRDefault="00DC1724" w:rsidP="00C5178F">
            <w:pPr>
              <w:tabs>
                <w:tab w:val="decimal" w:pos="1558"/>
              </w:tabs>
              <w:ind w:right="-122"/>
              <w:rPr>
                <w:rFonts w:ascii="Arial" w:hAnsi="Arial" w:cs="Arial"/>
                <w:sz w:val="20"/>
                <w:szCs w:val="20"/>
              </w:rPr>
            </w:pPr>
            <w:r>
              <w:rPr>
                <w:rFonts w:ascii="Arial" w:hAnsi="Arial" w:cs="Arial"/>
                <w:sz w:val="20"/>
                <w:szCs w:val="20"/>
              </w:rPr>
              <w:t>(1,411.2)</w:t>
            </w:r>
          </w:p>
        </w:tc>
      </w:tr>
      <w:tr w:rsidR="0016196B" w:rsidRPr="00D661DC" w:rsidTr="00C5178F">
        <w:trPr>
          <w:trHeight w:val="261"/>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Net earnings</w:t>
            </w:r>
          </w:p>
        </w:tc>
        <w:tc>
          <w:tcPr>
            <w:tcW w:w="2379" w:type="dxa"/>
            <w:vAlign w:val="bottom"/>
          </w:tcPr>
          <w:p w:rsidR="0016196B" w:rsidRPr="00E77361" w:rsidRDefault="00BD738E" w:rsidP="00C5178F">
            <w:pPr>
              <w:tabs>
                <w:tab w:val="decimal" w:pos="1558"/>
              </w:tabs>
              <w:ind w:right="-122"/>
              <w:rPr>
                <w:rFonts w:ascii="Arial" w:hAnsi="Arial" w:cs="Arial"/>
                <w:sz w:val="20"/>
                <w:szCs w:val="20"/>
              </w:rPr>
            </w:pPr>
            <w:r>
              <w:rPr>
                <w:rFonts w:ascii="Arial" w:hAnsi="Arial" w:cs="Arial"/>
                <w:sz w:val="20"/>
                <w:szCs w:val="20"/>
              </w:rPr>
              <w:t>8.8</w:t>
            </w:r>
          </w:p>
        </w:tc>
      </w:tr>
      <w:tr w:rsidR="0016196B" w:rsidRPr="00D661DC" w:rsidTr="00C5178F">
        <w:trPr>
          <w:trHeight w:val="250"/>
          <w:jc w:val="center"/>
        </w:trPr>
        <w:tc>
          <w:tcPr>
            <w:tcW w:w="3893" w:type="dxa"/>
            <w:vAlign w:val="bottom"/>
          </w:tcPr>
          <w:p w:rsidR="0016196B" w:rsidRPr="00E77361" w:rsidRDefault="0016196B" w:rsidP="00C5178F">
            <w:pPr>
              <w:rPr>
                <w:rFonts w:ascii="Arial" w:hAnsi="Arial" w:cs="Arial"/>
                <w:sz w:val="20"/>
                <w:szCs w:val="20"/>
              </w:rPr>
            </w:pPr>
            <w:r w:rsidRPr="00E77361">
              <w:rPr>
                <w:rFonts w:ascii="Arial" w:hAnsi="Arial" w:cs="Arial"/>
                <w:sz w:val="20"/>
                <w:szCs w:val="20"/>
              </w:rPr>
              <w:t>Cash, beginning year</w:t>
            </w:r>
          </w:p>
        </w:tc>
        <w:tc>
          <w:tcPr>
            <w:tcW w:w="2379" w:type="dxa"/>
            <w:vAlign w:val="bottom"/>
          </w:tcPr>
          <w:p w:rsidR="0016196B" w:rsidRPr="00E77361" w:rsidRDefault="00BD738E" w:rsidP="00C5178F">
            <w:pPr>
              <w:tabs>
                <w:tab w:val="decimal" w:pos="1558"/>
              </w:tabs>
              <w:ind w:right="-122"/>
              <w:rPr>
                <w:rFonts w:ascii="Arial" w:hAnsi="Arial" w:cs="Arial"/>
                <w:sz w:val="20"/>
                <w:szCs w:val="20"/>
              </w:rPr>
            </w:pPr>
            <w:r>
              <w:rPr>
                <w:rFonts w:ascii="Arial" w:hAnsi="Arial" w:cs="Arial"/>
                <w:sz w:val="20"/>
                <w:szCs w:val="20"/>
              </w:rPr>
              <w:t>1,188.6</w:t>
            </w:r>
          </w:p>
        </w:tc>
      </w:tr>
    </w:tbl>
    <w:p w:rsidR="0016196B" w:rsidRDefault="0016196B" w:rsidP="00315A13">
      <w:pPr>
        <w:rPr>
          <w:rFonts w:ascii="Arial" w:hAnsi="Arial" w:cs="Arial"/>
          <w:sz w:val="20"/>
          <w:szCs w:val="20"/>
        </w:rPr>
      </w:pPr>
    </w:p>
    <w:p w:rsidR="00501293" w:rsidRDefault="00501293" w:rsidP="0016196B">
      <w:pPr>
        <w:ind w:left="720" w:hanging="360"/>
        <w:rPr>
          <w:rFonts w:ascii="Arial" w:hAnsi="Arial" w:cs="Arial"/>
          <w:sz w:val="20"/>
          <w:szCs w:val="20"/>
        </w:rPr>
      </w:pPr>
    </w:p>
    <w:p w:rsidR="00501293" w:rsidRDefault="00501293" w:rsidP="0016196B">
      <w:pPr>
        <w:ind w:left="720" w:hanging="360"/>
        <w:rPr>
          <w:rFonts w:ascii="Arial" w:hAnsi="Arial" w:cs="Arial"/>
          <w:sz w:val="20"/>
          <w:szCs w:val="20"/>
        </w:rPr>
      </w:pPr>
      <w:r>
        <w:rPr>
          <w:rFonts w:ascii="Arial" w:hAnsi="Arial" w:cs="Arial"/>
          <w:sz w:val="20"/>
          <w:szCs w:val="20"/>
        </w:rPr>
        <w:t xml:space="preserve">a. </w:t>
      </w:r>
      <w:r w:rsidR="0016196B">
        <w:rPr>
          <w:rFonts w:ascii="Arial" w:hAnsi="Arial" w:cs="Arial"/>
          <w:sz w:val="20"/>
          <w:szCs w:val="20"/>
        </w:rPr>
        <w:tab/>
      </w:r>
      <w:r>
        <w:rPr>
          <w:rFonts w:ascii="Arial" w:hAnsi="Arial" w:cs="Arial"/>
          <w:sz w:val="20"/>
          <w:szCs w:val="20"/>
        </w:rPr>
        <w:t>Prepare the balance sheet for Starbucks for</w:t>
      </w:r>
      <w:r w:rsidR="00BD738E">
        <w:rPr>
          <w:rFonts w:ascii="Arial" w:hAnsi="Arial" w:cs="Arial"/>
          <w:sz w:val="20"/>
          <w:szCs w:val="20"/>
        </w:rPr>
        <w:t xml:space="preserve"> September 29, 2013</w:t>
      </w:r>
      <w:r>
        <w:rPr>
          <w:rFonts w:ascii="Arial" w:hAnsi="Arial" w:cs="Arial"/>
          <w:sz w:val="20"/>
          <w:szCs w:val="20"/>
        </w:rPr>
        <w:t>.</w:t>
      </w:r>
    </w:p>
    <w:p w:rsidR="00501293" w:rsidRDefault="00501293" w:rsidP="0016196B">
      <w:pPr>
        <w:ind w:left="720" w:hanging="360"/>
        <w:rPr>
          <w:rFonts w:ascii="Arial" w:hAnsi="Arial" w:cs="Arial"/>
          <w:sz w:val="20"/>
          <w:szCs w:val="20"/>
        </w:rPr>
      </w:pPr>
      <w:r>
        <w:rPr>
          <w:rFonts w:ascii="Arial" w:hAnsi="Arial" w:cs="Arial"/>
          <w:sz w:val="20"/>
          <w:szCs w:val="20"/>
        </w:rPr>
        <w:t>b.</w:t>
      </w:r>
      <w:r w:rsidRPr="00FF478F">
        <w:rPr>
          <w:rFonts w:ascii="Arial" w:hAnsi="Arial" w:cs="Arial"/>
          <w:sz w:val="20"/>
          <w:szCs w:val="20"/>
        </w:rPr>
        <w:t xml:space="preserve"> </w:t>
      </w:r>
      <w:r w:rsidR="0016196B">
        <w:rPr>
          <w:rFonts w:ascii="Arial" w:hAnsi="Arial" w:cs="Arial"/>
          <w:sz w:val="20"/>
          <w:szCs w:val="20"/>
        </w:rPr>
        <w:tab/>
      </w:r>
      <w:r>
        <w:rPr>
          <w:rFonts w:ascii="Arial" w:hAnsi="Arial" w:cs="Arial"/>
          <w:sz w:val="20"/>
          <w:szCs w:val="20"/>
        </w:rPr>
        <w:t xml:space="preserve">Prepare the income statement for Starbucks for the year ended </w:t>
      </w:r>
      <w:r w:rsidR="00BD738E">
        <w:rPr>
          <w:rFonts w:ascii="Arial" w:hAnsi="Arial" w:cs="Arial"/>
          <w:sz w:val="20"/>
          <w:szCs w:val="20"/>
        </w:rPr>
        <w:t>September 29, 2013</w:t>
      </w:r>
      <w:r>
        <w:rPr>
          <w:rFonts w:ascii="Arial" w:hAnsi="Arial" w:cs="Arial"/>
          <w:sz w:val="20"/>
          <w:szCs w:val="20"/>
        </w:rPr>
        <w:t>.</w:t>
      </w:r>
    </w:p>
    <w:p w:rsidR="00501293" w:rsidRDefault="00501293" w:rsidP="0016196B">
      <w:pPr>
        <w:ind w:left="720" w:hanging="360"/>
        <w:rPr>
          <w:rFonts w:ascii="Arial" w:hAnsi="Arial" w:cs="Arial"/>
          <w:sz w:val="20"/>
          <w:szCs w:val="20"/>
        </w:rPr>
      </w:pPr>
      <w:r>
        <w:rPr>
          <w:rFonts w:ascii="Arial" w:hAnsi="Arial" w:cs="Arial"/>
          <w:sz w:val="20"/>
          <w:szCs w:val="20"/>
        </w:rPr>
        <w:t>c.</w:t>
      </w:r>
      <w:r w:rsidRPr="00FF478F">
        <w:rPr>
          <w:rFonts w:ascii="Arial" w:hAnsi="Arial" w:cs="Arial"/>
          <w:sz w:val="20"/>
          <w:szCs w:val="20"/>
        </w:rPr>
        <w:t xml:space="preserve"> </w:t>
      </w:r>
      <w:r w:rsidR="0016196B">
        <w:rPr>
          <w:rFonts w:ascii="Arial" w:hAnsi="Arial" w:cs="Arial"/>
          <w:sz w:val="20"/>
          <w:szCs w:val="20"/>
        </w:rPr>
        <w:tab/>
      </w:r>
      <w:r>
        <w:rPr>
          <w:rFonts w:ascii="Arial" w:hAnsi="Arial" w:cs="Arial"/>
          <w:sz w:val="20"/>
          <w:szCs w:val="20"/>
        </w:rPr>
        <w:t xml:space="preserve">Prepare the statement of cash flows for Starbucks for the year ended </w:t>
      </w:r>
      <w:r w:rsidR="00BD738E">
        <w:rPr>
          <w:rFonts w:ascii="Arial" w:hAnsi="Arial" w:cs="Arial"/>
          <w:sz w:val="20"/>
          <w:szCs w:val="20"/>
        </w:rPr>
        <w:t>September 29, 2013</w:t>
      </w:r>
      <w:r>
        <w:rPr>
          <w:rFonts w:ascii="Arial" w:hAnsi="Arial" w:cs="Arial"/>
          <w:sz w:val="20"/>
          <w:szCs w:val="20"/>
        </w:rPr>
        <w:t>.</w:t>
      </w:r>
    </w:p>
    <w:p w:rsidR="00501293" w:rsidRDefault="00501293" w:rsidP="00F23F26">
      <w:pPr>
        <w:ind w:left="360"/>
        <w:rPr>
          <w:rFonts w:ascii="Arial" w:hAnsi="Arial" w:cs="Arial"/>
          <w:sz w:val="20"/>
          <w:szCs w:val="20"/>
        </w:rPr>
      </w:pPr>
    </w:p>
    <w:p w:rsidR="00501293" w:rsidRDefault="00F23F26" w:rsidP="00F23F26">
      <w:pPr>
        <w:ind w:left="360"/>
        <w:rPr>
          <w:rFonts w:ascii="Arial" w:hAnsi="Arial" w:cs="Arial"/>
          <w:sz w:val="20"/>
          <w:szCs w:val="20"/>
        </w:rPr>
      </w:pPr>
      <w:r>
        <w:rPr>
          <w:rFonts w:ascii="Arial" w:hAnsi="Arial" w:cs="Arial"/>
          <w:i/>
          <w:sz w:val="20"/>
          <w:szCs w:val="20"/>
        </w:rPr>
        <w:br w:type="page"/>
      </w:r>
      <w:r w:rsidR="00FD237D" w:rsidRPr="00FD237D">
        <w:rPr>
          <w:rFonts w:ascii="Arial" w:hAnsi="Arial" w:cs="Arial"/>
          <w:i/>
          <w:sz w:val="20"/>
          <w:szCs w:val="20"/>
        </w:rPr>
        <w:t>Answer:</w:t>
      </w:r>
      <w:r w:rsidR="00501293">
        <w:rPr>
          <w:rFonts w:ascii="Arial" w:hAnsi="Arial" w:cs="Arial"/>
          <w:sz w:val="20"/>
          <w:szCs w:val="20"/>
        </w:rPr>
        <w:t xml:space="preserve"> </w:t>
      </w:r>
    </w:p>
    <w:p w:rsidR="00501293" w:rsidRPr="006E2270" w:rsidRDefault="00501293" w:rsidP="00F23F26">
      <w:pPr>
        <w:ind w:left="360"/>
        <w:rPr>
          <w:rFonts w:ascii="Arial" w:hAnsi="Arial" w:cs="Arial"/>
          <w:sz w:val="20"/>
          <w:szCs w:val="20"/>
        </w:rPr>
      </w:pPr>
      <w:r>
        <w:rPr>
          <w:rFonts w:ascii="Arial" w:hAnsi="Arial" w:cs="Arial"/>
          <w:sz w:val="20"/>
          <w:szCs w:val="20"/>
        </w:rPr>
        <w:t xml:space="preserve">a. </w:t>
      </w:r>
    </w:p>
    <w:tbl>
      <w:tblPr>
        <w:tblW w:w="8568" w:type="dxa"/>
        <w:tblInd w:w="828" w:type="dxa"/>
        <w:tblLayout w:type="fixed"/>
        <w:tblLook w:val="01E0" w:firstRow="1" w:lastRow="1" w:firstColumn="1" w:lastColumn="1" w:noHBand="0" w:noVBand="0"/>
      </w:tblPr>
      <w:tblGrid>
        <w:gridCol w:w="2718"/>
        <w:gridCol w:w="1440"/>
        <w:gridCol w:w="2970"/>
        <w:gridCol w:w="1440"/>
      </w:tblGrid>
      <w:tr w:rsidR="00501293" w:rsidRPr="002F2991" w:rsidTr="008D5008">
        <w:tc>
          <w:tcPr>
            <w:tcW w:w="8568" w:type="dxa"/>
            <w:gridSpan w:val="4"/>
            <w:tcBorders>
              <w:top w:val="single" w:sz="4" w:space="0" w:color="auto"/>
              <w:bottom w:val="single" w:sz="4" w:space="0" w:color="auto"/>
            </w:tcBorders>
            <w:shd w:val="clear" w:color="auto" w:fill="D3DFEE"/>
          </w:tcPr>
          <w:p w:rsidR="00501293" w:rsidRPr="00F80B82" w:rsidRDefault="00501293" w:rsidP="008D5008">
            <w:pPr>
              <w:jc w:val="center"/>
              <w:rPr>
                <w:rFonts w:ascii="Arial" w:hAnsi="Arial" w:cs="Arial"/>
                <w:b/>
                <w:caps/>
                <w:color w:val="000000"/>
                <w:sz w:val="20"/>
                <w:szCs w:val="20"/>
              </w:rPr>
            </w:pPr>
            <w:r w:rsidRPr="00F80B82">
              <w:rPr>
                <w:rFonts w:ascii="Arial" w:hAnsi="Arial" w:cs="Arial"/>
                <w:b/>
                <w:caps/>
                <w:color w:val="000000"/>
                <w:sz w:val="20"/>
                <w:szCs w:val="20"/>
              </w:rPr>
              <w:t>Starbucks Corporation</w:t>
            </w:r>
          </w:p>
          <w:p w:rsidR="00501293" w:rsidRPr="00F80B82" w:rsidRDefault="00501293" w:rsidP="008D5008">
            <w:pPr>
              <w:jc w:val="center"/>
              <w:rPr>
                <w:rFonts w:ascii="Arial" w:hAnsi="Arial" w:cs="Arial"/>
                <w:b/>
                <w:color w:val="000000"/>
                <w:sz w:val="20"/>
                <w:szCs w:val="20"/>
              </w:rPr>
            </w:pPr>
            <w:r w:rsidRPr="00F80B82">
              <w:rPr>
                <w:rFonts w:ascii="Arial" w:hAnsi="Arial" w:cs="Arial"/>
                <w:b/>
                <w:color w:val="000000"/>
                <w:sz w:val="20"/>
                <w:szCs w:val="20"/>
              </w:rPr>
              <w:t>Balance Sheet</w:t>
            </w:r>
          </w:p>
          <w:p w:rsidR="00501293" w:rsidRPr="00F80B82" w:rsidRDefault="003F5F38" w:rsidP="008D5008">
            <w:pPr>
              <w:ind w:right="144"/>
              <w:jc w:val="center"/>
              <w:rPr>
                <w:rFonts w:ascii="Arial" w:hAnsi="Arial" w:cs="Arial"/>
                <w:b/>
                <w:sz w:val="20"/>
                <w:szCs w:val="20"/>
              </w:rPr>
            </w:pPr>
            <w:r w:rsidRPr="00F80B82">
              <w:rPr>
                <w:rFonts w:ascii="Arial" w:hAnsi="Arial" w:cs="Arial"/>
                <w:b/>
                <w:sz w:val="20"/>
                <w:szCs w:val="20"/>
              </w:rPr>
              <w:t xml:space="preserve"> September 29, 2013</w:t>
            </w:r>
          </w:p>
          <w:p w:rsidR="00713014" w:rsidRPr="002F2991" w:rsidRDefault="00713014" w:rsidP="008D5008">
            <w:pPr>
              <w:ind w:right="144"/>
              <w:rPr>
                <w:rFonts w:ascii="Arial" w:hAnsi="Arial" w:cs="Arial"/>
                <w:sz w:val="20"/>
                <w:szCs w:val="20"/>
              </w:rPr>
            </w:pPr>
            <w:r>
              <w:rPr>
                <w:rFonts w:ascii="Arial" w:hAnsi="Arial" w:cs="Arial"/>
                <w:sz w:val="20"/>
                <w:szCs w:val="20"/>
              </w:rPr>
              <w:t>($ millions)</w:t>
            </w:r>
          </w:p>
        </w:tc>
      </w:tr>
      <w:tr w:rsidR="00501293" w:rsidRPr="00036DC0" w:rsidTr="00F23F26">
        <w:tc>
          <w:tcPr>
            <w:tcW w:w="2718" w:type="dxa"/>
            <w:tcBorders>
              <w:top w:val="single" w:sz="4" w:space="0" w:color="auto"/>
            </w:tcBorders>
          </w:tcPr>
          <w:p w:rsidR="00501293" w:rsidRPr="00036DC0" w:rsidRDefault="00501293" w:rsidP="00FC19DD">
            <w:pPr>
              <w:rPr>
                <w:rFonts w:ascii="Arial" w:hAnsi="Arial" w:cs="Arial"/>
                <w:sz w:val="20"/>
                <w:szCs w:val="20"/>
              </w:rPr>
            </w:pPr>
            <w:r>
              <w:rPr>
                <w:rFonts w:ascii="Arial" w:hAnsi="Arial" w:cs="Arial"/>
                <w:sz w:val="20"/>
                <w:szCs w:val="20"/>
              </w:rPr>
              <w:t>Cash</w:t>
            </w:r>
          </w:p>
        </w:tc>
        <w:tc>
          <w:tcPr>
            <w:tcW w:w="1440" w:type="dxa"/>
            <w:tcBorders>
              <w:top w:val="single" w:sz="4" w:space="0" w:color="auto"/>
            </w:tcBorders>
          </w:tcPr>
          <w:p w:rsidR="00501293" w:rsidRDefault="003F5F38" w:rsidP="00F23F26">
            <w:pPr>
              <w:tabs>
                <w:tab w:val="decimal" w:pos="1059"/>
              </w:tabs>
              <w:ind w:right="-90"/>
              <w:rPr>
                <w:rFonts w:ascii="Arial" w:hAnsi="Arial" w:cs="Arial"/>
                <w:sz w:val="20"/>
                <w:szCs w:val="20"/>
              </w:rPr>
            </w:pPr>
            <w:r>
              <w:rPr>
                <w:rFonts w:ascii="Arial" w:hAnsi="Arial" w:cs="Arial"/>
                <w:sz w:val="20"/>
                <w:szCs w:val="20"/>
              </w:rPr>
              <w:t>$2,575.7</w:t>
            </w:r>
          </w:p>
        </w:tc>
        <w:tc>
          <w:tcPr>
            <w:tcW w:w="2970" w:type="dxa"/>
            <w:tcBorders>
              <w:top w:val="single" w:sz="4" w:space="0" w:color="auto"/>
            </w:tcBorders>
          </w:tcPr>
          <w:p w:rsidR="00501293" w:rsidRDefault="00501293" w:rsidP="00C5178F">
            <w:pPr>
              <w:ind w:left="144" w:right="144"/>
              <w:rPr>
                <w:rFonts w:ascii="Arial" w:hAnsi="Arial" w:cs="Arial"/>
                <w:sz w:val="20"/>
                <w:szCs w:val="20"/>
              </w:rPr>
            </w:pPr>
            <w:r>
              <w:rPr>
                <w:rFonts w:ascii="Arial" w:hAnsi="Arial" w:cs="Arial"/>
                <w:sz w:val="20"/>
                <w:szCs w:val="20"/>
              </w:rPr>
              <w:t>Total liabilities</w:t>
            </w:r>
          </w:p>
        </w:tc>
        <w:tc>
          <w:tcPr>
            <w:tcW w:w="1440" w:type="dxa"/>
            <w:tcBorders>
              <w:top w:val="single" w:sz="4" w:space="0" w:color="auto"/>
            </w:tcBorders>
          </w:tcPr>
          <w:p w:rsidR="00501293" w:rsidRDefault="003F5F38" w:rsidP="00F23F26">
            <w:pPr>
              <w:tabs>
                <w:tab w:val="decimal" w:pos="1044"/>
              </w:tabs>
              <w:rPr>
                <w:rFonts w:ascii="Arial" w:hAnsi="Arial" w:cs="Arial"/>
                <w:sz w:val="20"/>
                <w:szCs w:val="20"/>
              </w:rPr>
            </w:pPr>
            <w:r>
              <w:rPr>
                <w:rFonts w:ascii="Arial" w:hAnsi="Arial" w:cs="Arial"/>
                <w:sz w:val="20"/>
                <w:szCs w:val="20"/>
              </w:rPr>
              <w:t>$7,034.4</w:t>
            </w:r>
          </w:p>
        </w:tc>
      </w:tr>
      <w:tr w:rsidR="00501293" w:rsidRPr="00036DC0" w:rsidTr="00F23F26">
        <w:tc>
          <w:tcPr>
            <w:tcW w:w="2718" w:type="dxa"/>
          </w:tcPr>
          <w:p w:rsidR="00501293" w:rsidRPr="00036DC0" w:rsidRDefault="00501293" w:rsidP="00FC19DD">
            <w:pPr>
              <w:rPr>
                <w:rFonts w:ascii="Arial" w:hAnsi="Arial" w:cs="Arial"/>
                <w:sz w:val="20"/>
                <w:szCs w:val="20"/>
              </w:rPr>
            </w:pPr>
            <w:r>
              <w:rPr>
                <w:rFonts w:ascii="Arial" w:hAnsi="Arial" w:cs="Arial"/>
                <w:sz w:val="20"/>
                <w:szCs w:val="20"/>
              </w:rPr>
              <w:t>Non-cash assets</w:t>
            </w:r>
          </w:p>
        </w:tc>
        <w:tc>
          <w:tcPr>
            <w:tcW w:w="1440" w:type="dxa"/>
            <w:tcBorders>
              <w:bottom w:val="single" w:sz="4" w:space="0" w:color="auto"/>
            </w:tcBorders>
          </w:tcPr>
          <w:p w:rsidR="00501293" w:rsidRDefault="003F5F38" w:rsidP="00F23F26">
            <w:pPr>
              <w:tabs>
                <w:tab w:val="decimal" w:pos="1059"/>
              </w:tabs>
              <w:ind w:right="-90"/>
              <w:rPr>
                <w:rFonts w:ascii="Arial" w:hAnsi="Arial" w:cs="Arial"/>
                <w:sz w:val="20"/>
                <w:szCs w:val="20"/>
              </w:rPr>
            </w:pPr>
            <w:r>
              <w:rPr>
                <w:rFonts w:ascii="Arial" w:hAnsi="Arial" w:cs="Arial"/>
                <w:sz w:val="20"/>
                <w:szCs w:val="20"/>
              </w:rPr>
              <w:t>8,941.0</w:t>
            </w:r>
          </w:p>
        </w:tc>
        <w:tc>
          <w:tcPr>
            <w:tcW w:w="2970" w:type="dxa"/>
          </w:tcPr>
          <w:p w:rsidR="00501293" w:rsidRDefault="00501293" w:rsidP="00C5178F">
            <w:pPr>
              <w:ind w:left="144" w:right="144"/>
              <w:rPr>
                <w:rFonts w:ascii="Arial" w:hAnsi="Arial" w:cs="Arial"/>
                <w:sz w:val="20"/>
                <w:szCs w:val="20"/>
              </w:rPr>
            </w:pPr>
            <w:r>
              <w:rPr>
                <w:rFonts w:ascii="Arial" w:hAnsi="Arial" w:cs="Arial"/>
                <w:sz w:val="20"/>
                <w:szCs w:val="20"/>
              </w:rPr>
              <w:t>Shareholders’ equity</w:t>
            </w:r>
          </w:p>
        </w:tc>
        <w:tc>
          <w:tcPr>
            <w:tcW w:w="1440" w:type="dxa"/>
            <w:tcBorders>
              <w:bottom w:val="single" w:sz="4" w:space="0" w:color="auto"/>
            </w:tcBorders>
          </w:tcPr>
          <w:p w:rsidR="00501293" w:rsidRDefault="003F5F38" w:rsidP="00F23F26">
            <w:pPr>
              <w:tabs>
                <w:tab w:val="decimal" w:pos="1044"/>
              </w:tabs>
              <w:rPr>
                <w:rFonts w:ascii="Arial" w:hAnsi="Arial" w:cs="Arial"/>
                <w:sz w:val="20"/>
                <w:szCs w:val="20"/>
              </w:rPr>
            </w:pPr>
            <w:r>
              <w:rPr>
                <w:rFonts w:ascii="Arial" w:hAnsi="Arial" w:cs="Arial"/>
                <w:sz w:val="20"/>
                <w:szCs w:val="20"/>
              </w:rPr>
              <w:t>4,482.3</w:t>
            </w:r>
          </w:p>
        </w:tc>
      </w:tr>
      <w:tr w:rsidR="00501293" w:rsidRPr="00FC7DE6" w:rsidTr="00F23F26">
        <w:tc>
          <w:tcPr>
            <w:tcW w:w="2718" w:type="dxa"/>
          </w:tcPr>
          <w:p w:rsidR="00501293" w:rsidRPr="00FC7DE6" w:rsidRDefault="00501293" w:rsidP="00FC19DD">
            <w:pPr>
              <w:rPr>
                <w:rFonts w:ascii="Arial" w:hAnsi="Arial" w:cs="Arial"/>
                <w:sz w:val="20"/>
                <w:szCs w:val="20"/>
              </w:rPr>
            </w:pPr>
            <w:r>
              <w:rPr>
                <w:rFonts w:ascii="Arial" w:hAnsi="Arial" w:cs="Arial"/>
                <w:sz w:val="20"/>
                <w:szCs w:val="20"/>
              </w:rPr>
              <w:t>Total assets</w:t>
            </w:r>
          </w:p>
        </w:tc>
        <w:tc>
          <w:tcPr>
            <w:tcW w:w="1440" w:type="dxa"/>
            <w:tcBorders>
              <w:bottom w:val="single" w:sz="4" w:space="0" w:color="auto"/>
            </w:tcBorders>
          </w:tcPr>
          <w:p w:rsidR="00501293" w:rsidRDefault="003F5F38" w:rsidP="00F23F26">
            <w:pPr>
              <w:tabs>
                <w:tab w:val="decimal" w:pos="1059"/>
              </w:tabs>
              <w:ind w:right="-90"/>
              <w:rPr>
                <w:rFonts w:ascii="Arial" w:hAnsi="Arial" w:cs="Arial"/>
                <w:sz w:val="20"/>
                <w:szCs w:val="20"/>
              </w:rPr>
            </w:pPr>
            <w:r>
              <w:rPr>
                <w:rFonts w:ascii="Arial" w:hAnsi="Arial" w:cs="Arial"/>
                <w:sz w:val="20"/>
                <w:szCs w:val="20"/>
              </w:rPr>
              <w:t>$11,516.7</w:t>
            </w:r>
          </w:p>
        </w:tc>
        <w:tc>
          <w:tcPr>
            <w:tcW w:w="2970" w:type="dxa"/>
          </w:tcPr>
          <w:p w:rsidR="00501293" w:rsidRDefault="00501293" w:rsidP="00C5178F">
            <w:pPr>
              <w:ind w:left="144" w:right="144"/>
              <w:rPr>
                <w:rFonts w:ascii="Arial" w:hAnsi="Arial" w:cs="Arial"/>
                <w:sz w:val="20"/>
                <w:szCs w:val="20"/>
              </w:rPr>
            </w:pPr>
            <w:r>
              <w:rPr>
                <w:rFonts w:ascii="Arial" w:hAnsi="Arial" w:cs="Arial"/>
                <w:sz w:val="20"/>
                <w:szCs w:val="20"/>
              </w:rPr>
              <w:t>Total liabilities and equity</w:t>
            </w:r>
          </w:p>
        </w:tc>
        <w:tc>
          <w:tcPr>
            <w:tcW w:w="1440" w:type="dxa"/>
            <w:tcBorders>
              <w:bottom w:val="single" w:sz="4" w:space="0" w:color="auto"/>
            </w:tcBorders>
          </w:tcPr>
          <w:p w:rsidR="00501293" w:rsidRDefault="003F5F38" w:rsidP="00F23F26">
            <w:pPr>
              <w:tabs>
                <w:tab w:val="decimal" w:pos="1044"/>
              </w:tabs>
              <w:rPr>
                <w:rFonts w:ascii="Arial" w:hAnsi="Arial" w:cs="Arial"/>
                <w:sz w:val="20"/>
                <w:szCs w:val="20"/>
              </w:rPr>
            </w:pPr>
            <w:r>
              <w:rPr>
                <w:rFonts w:ascii="Arial" w:hAnsi="Arial" w:cs="Arial"/>
                <w:sz w:val="20"/>
                <w:szCs w:val="20"/>
              </w:rPr>
              <w:t>$11,516.7</w:t>
            </w:r>
          </w:p>
        </w:tc>
      </w:tr>
    </w:tbl>
    <w:p w:rsidR="00501293" w:rsidRDefault="00501293" w:rsidP="00F23F26">
      <w:pPr>
        <w:ind w:left="360"/>
        <w:rPr>
          <w:rFonts w:ascii="Arial" w:hAnsi="Arial" w:cs="Arial"/>
          <w:sz w:val="20"/>
          <w:szCs w:val="20"/>
        </w:rPr>
      </w:pPr>
    </w:p>
    <w:p w:rsidR="00F23F26" w:rsidRDefault="00F23F26" w:rsidP="00F23F26">
      <w:pPr>
        <w:ind w:left="360"/>
        <w:rPr>
          <w:rFonts w:ascii="Arial" w:hAnsi="Arial" w:cs="Arial"/>
          <w:sz w:val="20"/>
          <w:szCs w:val="20"/>
        </w:rPr>
      </w:pPr>
    </w:p>
    <w:p w:rsidR="00501293" w:rsidRDefault="00501293" w:rsidP="00F23F26">
      <w:pPr>
        <w:ind w:left="360"/>
        <w:rPr>
          <w:rFonts w:ascii="Arial" w:hAnsi="Arial" w:cs="Arial"/>
          <w:sz w:val="20"/>
          <w:szCs w:val="20"/>
        </w:rPr>
      </w:pPr>
      <w:r>
        <w:rPr>
          <w:rFonts w:ascii="Arial" w:hAnsi="Arial" w:cs="Arial"/>
          <w:sz w:val="20"/>
          <w:szCs w:val="20"/>
        </w:rPr>
        <w:t>b.</w:t>
      </w:r>
    </w:p>
    <w:tbl>
      <w:tblPr>
        <w:tblW w:w="5868" w:type="dxa"/>
        <w:tblInd w:w="828" w:type="dxa"/>
        <w:tblLayout w:type="fixed"/>
        <w:tblLook w:val="01E0" w:firstRow="1" w:lastRow="1" w:firstColumn="1" w:lastColumn="1" w:noHBand="0" w:noVBand="0"/>
      </w:tblPr>
      <w:tblGrid>
        <w:gridCol w:w="4518"/>
        <w:gridCol w:w="1350"/>
      </w:tblGrid>
      <w:tr w:rsidR="00501293" w:rsidRPr="002F2991" w:rsidTr="008D5008">
        <w:tc>
          <w:tcPr>
            <w:tcW w:w="5868" w:type="dxa"/>
            <w:gridSpan w:val="2"/>
            <w:tcBorders>
              <w:top w:val="single" w:sz="4" w:space="0" w:color="auto"/>
              <w:bottom w:val="single" w:sz="4" w:space="0" w:color="auto"/>
            </w:tcBorders>
            <w:shd w:val="clear" w:color="auto" w:fill="D3DFEE"/>
          </w:tcPr>
          <w:p w:rsidR="00501293" w:rsidRPr="00F80B82" w:rsidRDefault="00501293" w:rsidP="00313057">
            <w:pPr>
              <w:jc w:val="center"/>
              <w:rPr>
                <w:rFonts w:ascii="Arial" w:hAnsi="Arial" w:cs="Arial"/>
                <w:b/>
                <w:caps/>
                <w:color w:val="000000"/>
                <w:sz w:val="20"/>
                <w:szCs w:val="20"/>
              </w:rPr>
            </w:pPr>
            <w:r w:rsidRPr="00F80B82">
              <w:rPr>
                <w:rFonts w:ascii="Arial" w:hAnsi="Arial" w:cs="Arial"/>
                <w:b/>
                <w:caps/>
                <w:color w:val="000000"/>
                <w:sz w:val="20"/>
                <w:szCs w:val="20"/>
              </w:rPr>
              <w:t>Starbucks Corporation</w:t>
            </w:r>
          </w:p>
          <w:p w:rsidR="00501293" w:rsidRPr="00F80B82" w:rsidRDefault="00501293" w:rsidP="00FC19DD">
            <w:pPr>
              <w:jc w:val="center"/>
              <w:rPr>
                <w:rFonts w:ascii="Arial" w:hAnsi="Arial" w:cs="Arial"/>
                <w:b/>
                <w:sz w:val="20"/>
                <w:szCs w:val="20"/>
              </w:rPr>
            </w:pPr>
            <w:r w:rsidRPr="00F80B82">
              <w:rPr>
                <w:rFonts w:ascii="Arial" w:hAnsi="Arial" w:cs="Arial"/>
                <w:b/>
                <w:sz w:val="20"/>
                <w:szCs w:val="20"/>
              </w:rPr>
              <w:t xml:space="preserve">Income Statement </w:t>
            </w:r>
          </w:p>
          <w:p w:rsidR="00501293" w:rsidRPr="00F80B82" w:rsidRDefault="00501293" w:rsidP="003F5F38">
            <w:pPr>
              <w:jc w:val="center"/>
              <w:rPr>
                <w:rFonts w:ascii="Arial" w:hAnsi="Arial" w:cs="Arial"/>
                <w:b/>
                <w:sz w:val="20"/>
                <w:szCs w:val="20"/>
              </w:rPr>
            </w:pPr>
            <w:r w:rsidRPr="00F80B82">
              <w:rPr>
                <w:rFonts w:ascii="Arial" w:hAnsi="Arial" w:cs="Arial"/>
                <w:b/>
                <w:sz w:val="20"/>
                <w:szCs w:val="20"/>
              </w:rPr>
              <w:t xml:space="preserve">For Year Ended </w:t>
            </w:r>
            <w:r w:rsidR="00C00375" w:rsidRPr="00F80B82">
              <w:rPr>
                <w:rFonts w:ascii="Arial" w:hAnsi="Arial" w:cs="Arial"/>
                <w:b/>
                <w:sz w:val="20"/>
                <w:szCs w:val="20"/>
              </w:rPr>
              <w:t xml:space="preserve"> September 29, 2013</w:t>
            </w:r>
          </w:p>
          <w:p w:rsidR="00713014" w:rsidRPr="002F2991" w:rsidRDefault="00713014" w:rsidP="00BB66EB">
            <w:pPr>
              <w:rPr>
                <w:rFonts w:ascii="Arial" w:hAnsi="Arial" w:cs="Arial"/>
                <w:sz w:val="20"/>
                <w:szCs w:val="20"/>
              </w:rPr>
            </w:pPr>
            <w:r>
              <w:rPr>
                <w:rFonts w:ascii="Arial" w:hAnsi="Arial" w:cs="Arial"/>
                <w:sz w:val="20"/>
                <w:szCs w:val="20"/>
              </w:rPr>
              <w:t>($ millions)</w:t>
            </w:r>
          </w:p>
        </w:tc>
      </w:tr>
      <w:tr w:rsidR="00501293" w:rsidRPr="00036DC0" w:rsidTr="00F23F26">
        <w:tc>
          <w:tcPr>
            <w:tcW w:w="4518" w:type="dxa"/>
            <w:tcBorders>
              <w:top w:val="single" w:sz="4" w:space="0" w:color="auto"/>
            </w:tcBorders>
          </w:tcPr>
          <w:p w:rsidR="00501293" w:rsidRPr="00E77361" w:rsidRDefault="00501293" w:rsidP="00FC19DD">
            <w:pPr>
              <w:rPr>
                <w:rFonts w:ascii="Arial" w:hAnsi="Arial" w:cs="Arial"/>
                <w:sz w:val="20"/>
                <w:szCs w:val="20"/>
              </w:rPr>
            </w:pPr>
            <w:r w:rsidRPr="00E77361">
              <w:rPr>
                <w:rFonts w:ascii="Arial" w:hAnsi="Arial" w:cs="Arial"/>
                <w:sz w:val="20"/>
                <w:szCs w:val="20"/>
              </w:rPr>
              <w:t>Total revenues</w:t>
            </w:r>
          </w:p>
        </w:tc>
        <w:tc>
          <w:tcPr>
            <w:tcW w:w="1350" w:type="dxa"/>
          </w:tcPr>
          <w:p w:rsidR="00501293" w:rsidRPr="00E77361" w:rsidRDefault="003F5F38" w:rsidP="003F5F38">
            <w:pPr>
              <w:tabs>
                <w:tab w:val="decimal" w:pos="1012"/>
              </w:tabs>
              <w:rPr>
                <w:rFonts w:ascii="Arial" w:hAnsi="Arial" w:cs="Arial"/>
                <w:sz w:val="20"/>
                <w:szCs w:val="20"/>
              </w:rPr>
            </w:pPr>
            <w:r>
              <w:rPr>
                <w:rFonts w:ascii="Arial" w:hAnsi="Arial" w:cs="Arial"/>
                <w:sz w:val="20"/>
                <w:szCs w:val="20"/>
              </w:rPr>
              <w:t>$14,892.2</w:t>
            </w:r>
          </w:p>
        </w:tc>
      </w:tr>
      <w:tr w:rsidR="00501293" w:rsidRPr="00036DC0" w:rsidTr="00F23F26">
        <w:tc>
          <w:tcPr>
            <w:tcW w:w="4518" w:type="dxa"/>
          </w:tcPr>
          <w:p w:rsidR="00501293" w:rsidRPr="00036DC0" w:rsidRDefault="00501293" w:rsidP="00FC19DD">
            <w:pPr>
              <w:rPr>
                <w:rFonts w:ascii="Arial" w:hAnsi="Arial" w:cs="Arial"/>
                <w:sz w:val="20"/>
                <w:szCs w:val="20"/>
              </w:rPr>
            </w:pPr>
            <w:r>
              <w:rPr>
                <w:rFonts w:ascii="Arial" w:hAnsi="Arial" w:cs="Arial"/>
                <w:sz w:val="20"/>
                <w:szCs w:val="20"/>
              </w:rPr>
              <w:t>Expenses</w:t>
            </w:r>
          </w:p>
        </w:tc>
        <w:tc>
          <w:tcPr>
            <w:tcW w:w="1350" w:type="dxa"/>
            <w:tcBorders>
              <w:bottom w:val="single" w:sz="4" w:space="0" w:color="auto"/>
            </w:tcBorders>
          </w:tcPr>
          <w:p w:rsidR="00501293" w:rsidRPr="00E77361" w:rsidRDefault="003F5F38" w:rsidP="00F23F26">
            <w:pPr>
              <w:tabs>
                <w:tab w:val="decimal" w:pos="1012"/>
              </w:tabs>
              <w:rPr>
                <w:rFonts w:ascii="Arial" w:hAnsi="Arial" w:cs="Arial"/>
                <w:sz w:val="20"/>
                <w:szCs w:val="20"/>
              </w:rPr>
            </w:pPr>
            <w:r>
              <w:rPr>
                <w:rFonts w:ascii="Arial" w:hAnsi="Arial" w:cs="Arial"/>
                <w:sz w:val="20"/>
                <w:szCs w:val="20"/>
              </w:rPr>
              <w:t>14,883.4</w:t>
            </w:r>
          </w:p>
        </w:tc>
      </w:tr>
      <w:tr w:rsidR="00501293" w:rsidRPr="00036DC0" w:rsidTr="00F23F26">
        <w:tc>
          <w:tcPr>
            <w:tcW w:w="4518" w:type="dxa"/>
          </w:tcPr>
          <w:p w:rsidR="00501293" w:rsidRPr="00E77361" w:rsidRDefault="00501293" w:rsidP="00FC19DD">
            <w:pPr>
              <w:rPr>
                <w:rFonts w:ascii="Arial" w:hAnsi="Arial" w:cs="Arial"/>
                <w:sz w:val="20"/>
                <w:szCs w:val="20"/>
              </w:rPr>
            </w:pPr>
            <w:r w:rsidRPr="00E77361">
              <w:rPr>
                <w:rFonts w:ascii="Arial" w:hAnsi="Arial" w:cs="Arial"/>
                <w:sz w:val="20"/>
                <w:szCs w:val="20"/>
              </w:rPr>
              <w:t>Net earnings</w:t>
            </w:r>
          </w:p>
        </w:tc>
        <w:tc>
          <w:tcPr>
            <w:tcW w:w="1350" w:type="dxa"/>
            <w:tcBorders>
              <w:top w:val="single" w:sz="4" w:space="0" w:color="auto"/>
              <w:bottom w:val="single" w:sz="4" w:space="0" w:color="auto"/>
            </w:tcBorders>
          </w:tcPr>
          <w:p w:rsidR="00501293" w:rsidRPr="00E77361" w:rsidRDefault="003F5F38" w:rsidP="00F23F26">
            <w:pPr>
              <w:tabs>
                <w:tab w:val="decimal" w:pos="1012"/>
              </w:tabs>
              <w:rPr>
                <w:rFonts w:ascii="Arial" w:hAnsi="Arial" w:cs="Arial"/>
                <w:sz w:val="20"/>
                <w:szCs w:val="20"/>
              </w:rPr>
            </w:pPr>
            <w:r>
              <w:rPr>
                <w:rFonts w:ascii="Arial" w:hAnsi="Arial" w:cs="Arial"/>
                <w:sz w:val="20"/>
                <w:szCs w:val="20"/>
              </w:rPr>
              <w:t>$8.8</w:t>
            </w:r>
          </w:p>
        </w:tc>
      </w:tr>
    </w:tbl>
    <w:p w:rsidR="00501293" w:rsidRDefault="00501293" w:rsidP="004A4CA0">
      <w:pPr>
        <w:rPr>
          <w:rFonts w:ascii="Arial" w:hAnsi="Arial" w:cs="Arial"/>
          <w:sz w:val="20"/>
          <w:szCs w:val="20"/>
        </w:rPr>
      </w:pPr>
    </w:p>
    <w:p w:rsidR="00F23F26" w:rsidRDefault="00F23F26" w:rsidP="004A4CA0">
      <w:pPr>
        <w:rPr>
          <w:rFonts w:ascii="Arial" w:hAnsi="Arial" w:cs="Arial"/>
          <w:sz w:val="20"/>
          <w:szCs w:val="20"/>
        </w:rPr>
      </w:pPr>
    </w:p>
    <w:p w:rsidR="00501293" w:rsidRDefault="00501293" w:rsidP="00F23F26">
      <w:pPr>
        <w:ind w:left="360"/>
        <w:rPr>
          <w:rFonts w:ascii="Arial" w:hAnsi="Arial" w:cs="Arial"/>
          <w:sz w:val="20"/>
          <w:szCs w:val="20"/>
        </w:rPr>
      </w:pPr>
      <w:r>
        <w:rPr>
          <w:rFonts w:ascii="Arial" w:hAnsi="Arial" w:cs="Arial"/>
          <w:sz w:val="20"/>
          <w:szCs w:val="20"/>
        </w:rPr>
        <w:t>c.</w:t>
      </w:r>
    </w:p>
    <w:tbl>
      <w:tblPr>
        <w:tblW w:w="5868" w:type="dxa"/>
        <w:tblInd w:w="828" w:type="dxa"/>
        <w:tblLayout w:type="fixed"/>
        <w:tblLook w:val="01E0" w:firstRow="1" w:lastRow="1" w:firstColumn="1" w:lastColumn="1" w:noHBand="0" w:noVBand="0"/>
      </w:tblPr>
      <w:tblGrid>
        <w:gridCol w:w="4518"/>
        <w:gridCol w:w="1350"/>
      </w:tblGrid>
      <w:tr w:rsidR="00501293" w:rsidRPr="002F2991" w:rsidTr="008D5008">
        <w:tc>
          <w:tcPr>
            <w:tcW w:w="5868" w:type="dxa"/>
            <w:gridSpan w:val="2"/>
            <w:tcBorders>
              <w:top w:val="single" w:sz="4" w:space="0" w:color="auto"/>
              <w:bottom w:val="single" w:sz="4" w:space="0" w:color="auto"/>
            </w:tcBorders>
            <w:shd w:val="clear" w:color="auto" w:fill="D3DFEE"/>
          </w:tcPr>
          <w:p w:rsidR="00501293" w:rsidRPr="00F80B82" w:rsidRDefault="00501293" w:rsidP="00FC19DD">
            <w:pPr>
              <w:jc w:val="center"/>
              <w:rPr>
                <w:rFonts w:ascii="Arial" w:hAnsi="Arial" w:cs="Arial"/>
                <w:b/>
                <w:caps/>
                <w:color w:val="000000"/>
                <w:sz w:val="20"/>
                <w:szCs w:val="20"/>
              </w:rPr>
            </w:pPr>
            <w:r w:rsidRPr="00F80B82">
              <w:rPr>
                <w:rFonts w:ascii="Arial" w:hAnsi="Arial" w:cs="Arial"/>
                <w:b/>
                <w:caps/>
                <w:color w:val="000000"/>
                <w:sz w:val="20"/>
                <w:szCs w:val="20"/>
              </w:rPr>
              <w:t>Starbucks Corporation</w:t>
            </w:r>
          </w:p>
          <w:p w:rsidR="00501293" w:rsidRPr="00F80B82" w:rsidRDefault="00501293" w:rsidP="00FC19DD">
            <w:pPr>
              <w:jc w:val="center"/>
              <w:rPr>
                <w:rFonts w:ascii="Arial" w:hAnsi="Arial" w:cs="Arial"/>
                <w:b/>
                <w:sz w:val="20"/>
                <w:szCs w:val="20"/>
              </w:rPr>
            </w:pPr>
            <w:r w:rsidRPr="00F80B82">
              <w:rPr>
                <w:rFonts w:ascii="Arial" w:hAnsi="Arial" w:cs="Arial"/>
                <w:b/>
                <w:sz w:val="20"/>
                <w:szCs w:val="20"/>
              </w:rPr>
              <w:t>Statement of Cash Flows</w:t>
            </w:r>
            <w:r w:rsidR="003F5F38" w:rsidRPr="00F80B82">
              <w:rPr>
                <w:rFonts w:ascii="Arial" w:hAnsi="Arial" w:cs="Arial"/>
                <w:b/>
                <w:sz w:val="20"/>
                <w:szCs w:val="20"/>
              </w:rPr>
              <w:t xml:space="preserve"> </w:t>
            </w:r>
          </w:p>
          <w:p w:rsidR="00501293" w:rsidRPr="00F80B82" w:rsidRDefault="00501293" w:rsidP="003F5F38">
            <w:pPr>
              <w:jc w:val="center"/>
              <w:rPr>
                <w:rFonts w:ascii="Arial" w:hAnsi="Arial" w:cs="Arial"/>
                <w:b/>
                <w:sz w:val="20"/>
                <w:szCs w:val="20"/>
              </w:rPr>
            </w:pPr>
            <w:r w:rsidRPr="00F80B82">
              <w:rPr>
                <w:rFonts w:ascii="Arial" w:hAnsi="Arial" w:cs="Arial"/>
                <w:b/>
                <w:sz w:val="20"/>
                <w:szCs w:val="20"/>
              </w:rPr>
              <w:t xml:space="preserve">For Year Ended </w:t>
            </w:r>
            <w:r w:rsidR="00C00375" w:rsidRPr="00F80B82">
              <w:rPr>
                <w:rFonts w:ascii="Arial" w:hAnsi="Arial" w:cs="Arial"/>
                <w:b/>
                <w:sz w:val="20"/>
                <w:szCs w:val="20"/>
              </w:rPr>
              <w:t xml:space="preserve"> September 29, 2013</w:t>
            </w:r>
          </w:p>
          <w:p w:rsidR="00713014" w:rsidRPr="002F2991" w:rsidRDefault="00713014" w:rsidP="00BB66EB">
            <w:pPr>
              <w:rPr>
                <w:rFonts w:ascii="Arial" w:hAnsi="Arial" w:cs="Arial"/>
                <w:sz w:val="20"/>
                <w:szCs w:val="20"/>
              </w:rPr>
            </w:pPr>
            <w:r>
              <w:rPr>
                <w:rFonts w:ascii="Arial" w:hAnsi="Arial" w:cs="Arial"/>
                <w:sz w:val="20"/>
                <w:szCs w:val="20"/>
              </w:rPr>
              <w:t>($ millions)</w:t>
            </w:r>
          </w:p>
        </w:tc>
      </w:tr>
      <w:tr w:rsidR="00501293" w:rsidRPr="00036DC0" w:rsidTr="00F23F26">
        <w:tc>
          <w:tcPr>
            <w:tcW w:w="4518" w:type="dxa"/>
            <w:tcBorders>
              <w:top w:val="single" w:sz="4" w:space="0" w:color="auto"/>
            </w:tcBorders>
          </w:tcPr>
          <w:p w:rsidR="00501293" w:rsidRPr="00E77361" w:rsidRDefault="00501293" w:rsidP="00FC19DD">
            <w:pPr>
              <w:rPr>
                <w:rFonts w:ascii="Arial" w:hAnsi="Arial" w:cs="Arial"/>
                <w:sz w:val="20"/>
                <w:szCs w:val="20"/>
              </w:rPr>
            </w:pPr>
            <w:r w:rsidRPr="00E77361">
              <w:rPr>
                <w:rFonts w:ascii="Arial" w:hAnsi="Arial" w:cs="Arial"/>
                <w:sz w:val="20"/>
                <w:szCs w:val="20"/>
              </w:rPr>
              <w:t>Cash flows from operations</w:t>
            </w:r>
          </w:p>
        </w:tc>
        <w:tc>
          <w:tcPr>
            <w:tcW w:w="1350" w:type="dxa"/>
          </w:tcPr>
          <w:p w:rsidR="00501293" w:rsidRPr="00E77361" w:rsidRDefault="003F5F38" w:rsidP="00F23F26">
            <w:pPr>
              <w:tabs>
                <w:tab w:val="decimal" w:pos="954"/>
              </w:tabs>
              <w:ind w:left="-126" w:right="-90"/>
              <w:rPr>
                <w:rFonts w:ascii="Arial" w:hAnsi="Arial" w:cs="Arial"/>
                <w:sz w:val="20"/>
                <w:szCs w:val="20"/>
              </w:rPr>
            </w:pPr>
            <w:r>
              <w:rPr>
                <w:rFonts w:ascii="Arial" w:hAnsi="Arial" w:cs="Arial"/>
                <w:sz w:val="20"/>
                <w:szCs w:val="20"/>
              </w:rPr>
              <w:t>$2,908.3</w:t>
            </w:r>
          </w:p>
        </w:tc>
      </w:tr>
      <w:tr w:rsidR="00501293" w:rsidRPr="00036DC0" w:rsidTr="00F23F26">
        <w:tc>
          <w:tcPr>
            <w:tcW w:w="4518" w:type="dxa"/>
          </w:tcPr>
          <w:p w:rsidR="00501293" w:rsidRPr="00E77361" w:rsidRDefault="00501293" w:rsidP="00FC19DD">
            <w:pPr>
              <w:rPr>
                <w:rFonts w:ascii="Arial" w:hAnsi="Arial" w:cs="Arial"/>
                <w:sz w:val="20"/>
                <w:szCs w:val="20"/>
              </w:rPr>
            </w:pPr>
            <w:r w:rsidRPr="00E77361">
              <w:rPr>
                <w:rFonts w:ascii="Arial" w:hAnsi="Arial" w:cs="Arial"/>
                <w:sz w:val="20"/>
                <w:szCs w:val="20"/>
              </w:rPr>
              <w:t>Cash flows from investing</w:t>
            </w:r>
          </w:p>
        </w:tc>
        <w:tc>
          <w:tcPr>
            <w:tcW w:w="1350" w:type="dxa"/>
          </w:tcPr>
          <w:p w:rsidR="003F5F38" w:rsidRPr="00E77361" w:rsidRDefault="00435AD3" w:rsidP="00F23F26">
            <w:pPr>
              <w:tabs>
                <w:tab w:val="decimal" w:pos="954"/>
              </w:tabs>
              <w:ind w:left="-126" w:right="-90"/>
              <w:rPr>
                <w:rFonts w:ascii="Arial" w:hAnsi="Arial" w:cs="Arial"/>
                <w:sz w:val="20"/>
                <w:szCs w:val="20"/>
              </w:rPr>
            </w:pPr>
            <w:r>
              <w:rPr>
                <w:rFonts w:ascii="Arial" w:hAnsi="Arial" w:cs="Arial"/>
                <w:sz w:val="20"/>
                <w:szCs w:val="20"/>
              </w:rPr>
              <w:t>(1,4</w:t>
            </w:r>
            <w:r w:rsidR="00C5178F">
              <w:rPr>
                <w:rFonts w:ascii="Arial" w:hAnsi="Arial" w:cs="Arial"/>
                <w:sz w:val="20"/>
                <w:szCs w:val="20"/>
              </w:rPr>
              <w:t>11.2</w:t>
            </w:r>
            <w:r>
              <w:rPr>
                <w:rFonts w:ascii="Arial" w:hAnsi="Arial" w:cs="Arial"/>
                <w:sz w:val="20"/>
                <w:szCs w:val="20"/>
              </w:rPr>
              <w:t>)</w:t>
            </w:r>
          </w:p>
        </w:tc>
      </w:tr>
      <w:tr w:rsidR="00501293" w:rsidRPr="00036DC0" w:rsidTr="00F23F26">
        <w:tc>
          <w:tcPr>
            <w:tcW w:w="4518" w:type="dxa"/>
          </w:tcPr>
          <w:p w:rsidR="00501293" w:rsidRPr="00E77361" w:rsidRDefault="00501293" w:rsidP="00FC19DD">
            <w:pPr>
              <w:rPr>
                <w:rFonts w:ascii="Arial" w:hAnsi="Arial" w:cs="Arial"/>
                <w:sz w:val="20"/>
                <w:szCs w:val="20"/>
              </w:rPr>
            </w:pPr>
            <w:r w:rsidRPr="00E77361">
              <w:rPr>
                <w:rFonts w:ascii="Arial" w:hAnsi="Arial" w:cs="Arial"/>
                <w:sz w:val="20"/>
                <w:szCs w:val="20"/>
              </w:rPr>
              <w:t>Cash flows from financing</w:t>
            </w:r>
          </w:p>
        </w:tc>
        <w:tc>
          <w:tcPr>
            <w:tcW w:w="1350" w:type="dxa"/>
            <w:tcBorders>
              <w:bottom w:val="single" w:sz="4" w:space="0" w:color="auto"/>
            </w:tcBorders>
          </w:tcPr>
          <w:p w:rsidR="003F5F38" w:rsidRPr="00E77361" w:rsidRDefault="00685280" w:rsidP="00F23F26">
            <w:pPr>
              <w:tabs>
                <w:tab w:val="decimal" w:pos="954"/>
              </w:tabs>
              <w:ind w:left="-126" w:right="-90"/>
              <w:rPr>
                <w:rFonts w:ascii="Arial" w:hAnsi="Arial" w:cs="Arial"/>
                <w:sz w:val="20"/>
                <w:szCs w:val="20"/>
              </w:rPr>
            </w:pPr>
            <w:r>
              <w:rPr>
                <w:rFonts w:ascii="Arial" w:hAnsi="Arial" w:cs="Arial"/>
                <w:sz w:val="20"/>
                <w:szCs w:val="20"/>
              </w:rPr>
              <w:t>(110.0</w:t>
            </w:r>
            <w:r w:rsidR="003F5F38">
              <w:rPr>
                <w:rFonts w:ascii="Arial" w:hAnsi="Arial" w:cs="Arial"/>
                <w:sz w:val="20"/>
                <w:szCs w:val="20"/>
              </w:rPr>
              <w:t>)</w:t>
            </w:r>
          </w:p>
        </w:tc>
      </w:tr>
      <w:tr w:rsidR="00501293" w:rsidRPr="00FC7DE6" w:rsidTr="00F23F26">
        <w:tc>
          <w:tcPr>
            <w:tcW w:w="4518" w:type="dxa"/>
          </w:tcPr>
          <w:p w:rsidR="00501293" w:rsidRPr="00FC7DE6" w:rsidRDefault="00501293" w:rsidP="00FC19DD">
            <w:pPr>
              <w:rPr>
                <w:rFonts w:ascii="Arial" w:hAnsi="Arial" w:cs="Arial"/>
                <w:sz w:val="20"/>
                <w:szCs w:val="20"/>
              </w:rPr>
            </w:pPr>
            <w:r>
              <w:rPr>
                <w:rFonts w:ascii="Arial" w:hAnsi="Arial" w:cs="Arial"/>
                <w:sz w:val="20"/>
                <w:szCs w:val="20"/>
              </w:rPr>
              <w:t>Net change in cash</w:t>
            </w:r>
          </w:p>
        </w:tc>
        <w:tc>
          <w:tcPr>
            <w:tcW w:w="1350" w:type="dxa"/>
            <w:tcBorders>
              <w:top w:val="single" w:sz="4" w:space="0" w:color="auto"/>
            </w:tcBorders>
          </w:tcPr>
          <w:p w:rsidR="00501293" w:rsidRPr="00E77361" w:rsidRDefault="003F5F38" w:rsidP="00F23F26">
            <w:pPr>
              <w:tabs>
                <w:tab w:val="decimal" w:pos="954"/>
              </w:tabs>
              <w:ind w:left="-126" w:right="-90"/>
              <w:rPr>
                <w:rFonts w:ascii="Arial" w:hAnsi="Arial" w:cs="Arial"/>
                <w:sz w:val="20"/>
                <w:szCs w:val="20"/>
              </w:rPr>
            </w:pPr>
            <w:r>
              <w:rPr>
                <w:rFonts w:ascii="Arial" w:hAnsi="Arial" w:cs="Arial"/>
                <w:sz w:val="20"/>
                <w:szCs w:val="20"/>
              </w:rPr>
              <w:t>1,387.1</w:t>
            </w:r>
          </w:p>
        </w:tc>
      </w:tr>
      <w:tr w:rsidR="00501293" w:rsidRPr="00036DC0" w:rsidTr="00F23F26">
        <w:tc>
          <w:tcPr>
            <w:tcW w:w="4518" w:type="dxa"/>
          </w:tcPr>
          <w:p w:rsidR="00501293" w:rsidRPr="00E77361" w:rsidRDefault="00501293" w:rsidP="00FC19DD">
            <w:pPr>
              <w:rPr>
                <w:rFonts w:ascii="Arial" w:hAnsi="Arial" w:cs="Arial"/>
                <w:sz w:val="20"/>
                <w:szCs w:val="20"/>
              </w:rPr>
            </w:pPr>
            <w:r w:rsidRPr="00E77361">
              <w:rPr>
                <w:rFonts w:ascii="Arial" w:hAnsi="Arial" w:cs="Arial"/>
                <w:sz w:val="20"/>
                <w:szCs w:val="20"/>
              </w:rPr>
              <w:t>Cash, beginning year</w:t>
            </w:r>
          </w:p>
        </w:tc>
        <w:tc>
          <w:tcPr>
            <w:tcW w:w="1350" w:type="dxa"/>
            <w:tcBorders>
              <w:bottom w:val="single" w:sz="4" w:space="0" w:color="auto"/>
            </w:tcBorders>
          </w:tcPr>
          <w:p w:rsidR="003F5F38" w:rsidRPr="00E77361" w:rsidRDefault="003F5F38" w:rsidP="00F23F26">
            <w:pPr>
              <w:tabs>
                <w:tab w:val="decimal" w:pos="954"/>
              </w:tabs>
              <w:ind w:left="-126" w:right="-90"/>
              <w:rPr>
                <w:rFonts w:ascii="Arial" w:hAnsi="Arial" w:cs="Arial"/>
                <w:sz w:val="20"/>
                <w:szCs w:val="20"/>
              </w:rPr>
            </w:pPr>
            <w:r>
              <w:rPr>
                <w:rFonts w:ascii="Arial" w:hAnsi="Arial" w:cs="Arial"/>
                <w:sz w:val="20"/>
                <w:szCs w:val="20"/>
              </w:rPr>
              <w:t>1,188.6</w:t>
            </w:r>
          </w:p>
        </w:tc>
      </w:tr>
      <w:tr w:rsidR="00501293" w:rsidRPr="00036DC0" w:rsidTr="00F23F26">
        <w:tc>
          <w:tcPr>
            <w:tcW w:w="4518" w:type="dxa"/>
          </w:tcPr>
          <w:p w:rsidR="00501293" w:rsidRPr="00036DC0" w:rsidRDefault="00501293" w:rsidP="00FC19DD">
            <w:pPr>
              <w:rPr>
                <w:rFonts w:ascii="Arial" w:hAnsi="Arial" w:cs="Arial"/>
                <w:sz w:val="20"/>
                <w:szCs w:val="20"/>
              </w:rPr>
            </w:pPr>
            <w:r>
              <w:rPr>
                <w:rFonts w:ascii="Arial" w:hAnsi="Arial" w:cs="Arial"/>
                <w:sz w:val="20"/>
                <w:szCs w:val="20"/>
              </w:rPr>
              <w:t>Cash at end of year</w:t>
            </w:r>
          </w:p>
        </w:tc>
        <w:tc>
          <w:tcPr>
            <w:tcW w:w="1350" w:type="dxa"/>
            <w:tcBorders>
              <w:top w:val="single" w:sz="4" w:space="0" w:color="auto"/>
              <w:bottom w:val="single" w:sz="4" w:space="0" w:color="auto"/>
            </w:tcBorders>
          </w:tcPr>
          <w:p w:rsidR="003F5F38" w:rsidRPr="00E77361" w:rsidRDefault="003F5F38" w:rsidP="00F23F26">
            <w:pPr>
              <w:tabs>
                <w:tab w:val="decimal" w:pos="954"/>
              </w:tabs>
              <w:ind w:left="-126" w:right="-90"/>
              <w:rPr>
                <w:rFonts w:ascii="Arial" w:hAnsi="Arial" w:cs="Arial"/>
                <w:sz w:val="20"/>
                <w:szCs w:val="20"/>
              </w:rPr>
            </w:pPr>
            <w:r>
              <w:rPr>
                <w:rFonts w:ascii="Arial" w:hAnsi="Arial" w:cs="Arial"/>
                <w:sz w:val="20"/>
                <w:szCs w:val="20"/>
              </w:rPr>
              <w:t>$2,575.7</w:t>
            </w:r>
          </w:p>
        </w:tc>
      </w:tr>
    </w:tbl>
    <w:p w:rsidR="00CC472C" w:rsidRDefault="00CC472C" w:rsidP="00CC472C">
      <w:pPr>
        <w:rPr>
          <w:rFonts w:ascii="Arial" w:hAnsi="Arial" w:cs="Arial"/>
          <w:sz w:val="20"/>
          <w:szCs w:val="20"/>
        </w:rPr>
      </w:pPr>
    </w:p>
    <w:p w:rsidR="00CC472C" w:rsidRDefault="00CC472C" w:rsidP="00CC472C">
      <w:pPr>
        <w:rPr>
          <w:rFonts w:ascii="Arial" w:hAnsi="Arial" w:cs="Arial"/>
          <w:sz w:val="20"/>
          <w:szCs w:val="20"/>
        </w:rPr>
      </w:pPr>
    </w:p>
    <w:p w:rsidR="00501293" w:rsidRPr="00F23F26" w:rsidRDefault="00F23F26" w:rsidP="00F23F26">
      <w:pPr>
        <w:ind w:left="360" w:hanging="360"/>
        <w:rPr>
          <w:rFonts w:ascii="Arial" w:hAnsi="Arial" w:cs="Arial"/>
          <w:b/>
          <w:sz w:val="20"/>
          <w:szCs w:val="20"/>
        </w:rPr>
      </w:pPr>
      <w:r>
        <w:rPr>
          <w:rFonts w:ascii="Arial" w:hAnsi="Arial" w:cs="Arial"/>
          <w:b/>
          <w:sz w:val="20"/>
          <w:szCs w:val="20"/>
        </w:rPr>
        <w:br w:type="page"/>
        <w:t xml:space="preserve">Topic: </w:t>
      </w:r>
      <w:r w:rsidR="00501293" w:rsidRPr="00F23F26">
        <w:rPr>
          <w:rFonts w:ascii="Arial" w:hAnsi="Arial" w:cs="Arial"/>
          <w:b/>
          <w:sz w:val="20"/>
          <w:szCs w:val="20"/>
        </w:rPr>
        <w:t>Constructing Financial Statements</w:t>
      </w:r>
    </w:p>
    <w:p w:rsidR="00501293" w:rsidRPr="00F23F26" w:rsidRDefault="00501293" w:rsidP="00F23F26">
      <w:pPr>
        <w:ind w:left="360" w:hanging="360"/>
        <w:rPr>
          <w:rFonts w:ascii="Arial" w:hAnsi="Arial" w:cs="Arial"/>
          <w:b/>
          <w:sz w:val="20"/>
          <w:szCs w:val="20"/>
        </w:rPr>
      </w:pPr>
      <w:r w:rsidRPr="00F23F26">
        <w:rPr>
          <w:rFonts w:ascii="Arial" w:hAnsi="Arial" w:cs="Arial"/>
          <w:b/>
          <w:sz w:val="20"/>
          <w:szCs w:val="20"/>
        </w:rPr>
        <w:t>LO: 2</w:t>
      </w:r>
      <w:r w:rsidR="008B1144">
        <w:rPr>
          <w:rFonts w:ascii="Arial" w:hAnsi="Arial" w:cs="Arial"/>
          <w:b/>
          <w:sz w:val="20"/>
          <w:szCs w:val="20"/>
        </w:rPr>
        <w:t xml:space="preserve"> </w:t>
      </w:r>
    </w:p>
    <w:p w:rsidR="00501293" w:rsidRDefault="00501293" w:rsidP="00F23F26">
      <w:pPr>
        <w:ind w:left="360" w:hanging="360"/>
        <w:rPr>
          <w:rFonts w:ascii="Arial" w:hAnsi="Arial" w:cs="Arial"/>
          <w:sz w:val="20"/>
          <w:szCs w:val="20"/>
        </w:rPr>
      </w:pPr>
      <w:r w:rsidRPr="00F23F26">
        <w:rPr>
          <w:rFonts w:ascii="Arial" w:hAnsi="Arial" w:cs="Arial"/>
          <w:b/>
          <w:sz w:val="20"/>
          <w:szCs w:val="20"/>
        </w:rPr>
        <w:t>3.</w:t>
      </w:r>
      <w:r w:rsidR="00F23F26">
        <w:rPr>
          <w:rFonts w:ascii="Arial" w:hAnsi="Arial" w:cs="Arial"/>
          <w:sz w:val="20"/>
          <w:szCs w:val="20"/>
        </w:rPr>
        <w:t xml:space="preserve"> </w:t>
      </w:r>
      <w:r w:rsidR="00F23F26">
        <w:rPr>
          <w:rFonts w:ascii="Arial" w:hAnsi="Arial" w:cs="Arial"/>
          <w:sz w:val="20"/>
          <w:szCs w:val="20"/>
        </w:rPr>
        <w:tab/>
      </w:r>
      <w:r w:rsidRPr="00742019">
        <w:rPr>
          <w:rFonts w:ascii="Arial" w:hAnsi="Arial" w:cs="Arial"/>
          <w:sz w:val="20"/>
          <w:szCs w:val="20"/>
        </w:rPr>
        <w:t xml:space="preserve">In its </w:t>
      </w:r>
      <w:r w:rsidR="00A852D9">
        <w:rPr>
          <w:rFonts w:ascii="Arial" w:hAnsi="Arial" w:cs="Arial"/>
          <w:sz w:val="20"/>
          <w:szCs w:val="20"/>
        </w:rPr>
        <w:t>December 31, 201</w:t>
      </w:r>
      <w:r w:rsidR="000D2C7E">
        <w:rPr>
          <w:rFonts w:ascii="Arial" w:hAnsi="Arial" w:cs="Arial"/>
          <w:sz w:val="20"/>
          <w:szCs w:val="20"/>
        </w:rPr>
        <w:t>3</w:t>
      </w:r>
      <w:r w:rsidRPr="00742019">
        <w:rPr>
          <w:rFonts w:ascii="Arial" w:hAnsi="Arial" w:cs="Arial"/>
          <w:sz w:val="20"/>
          <w:szCs w:val="20"/>
        </w:rPr>
        <w:t xml:space="preserve"> annual report,</w:t>
      </w:r>
      <w:r>
        <w:rPr>
          <w:rFonts w:ascii="Arial" w:hAnsi="Arial" w:cs="Arial"/>
          <w:sz w:val="20"/>
          <w:szCs w:val="20"/>
        </w:rPr>
        <w:t xml:space="preserve"> </w:t>
      </w:r>
      <w:r w:rsidR="00D35F5C">
        <w:rPr>
          <w:rFonts w:ascii="Arial" w:hAnsi="Arial" w:cs="Arial"/>
          <w:sz w:val="20"/>
          <w:szCs w:val="20"/>
        </w:rPr>
        <w:t>Mattel</w:t>
      </w:r>
      <w:r w:rsidR="000D1869">
        <w:rPr>
          <w:rFonts w:ascii="Arial" w:hAnsi="Arial" w:cs="Arial"/>
          <w:sz w:val="20"/>
          <w:szCs w:val="20"/>
        </w:rPr>
        <w:t>,</w:t>
      </w:r>
      <w:r>
        <w:rPr>
          <w:rFonts w:ascii="Arial" w:hAnsi="Arial" w:cs="Arial"/>
          <w:sz w:val="20"/>
          <w:szCs w:val="20"/>
        </w:rPr>
        <w:t xml:space="preserve"> Inc.</w:t>
      </w:r>
      <w:r w:rsidRPr="00742019">
        <w:rPr>
          <w:rFonts w:ascii="Arial" w:hAnsi="Arial" w:cs="Arial"/>
          <w:sz w:val="20"/>
          <w:szCs w:val="20"/>
        </w:rPr>
        <w:t xml:space="preserve"> reports </w:t>
      </w:r>
      <w:r>
        <w:rPr>
          <w:rFonts w:ascii="Arial" w:hAnsi="Arial" w:cs="Arial"/>
          <w:sz w:val="20"/>
          <w:szCs w:val="20"/>
        </w:rPr>
        <w:t xml:space="preserve">the following items. </w:t>
      </w:r>
    </w:p>
    <w:p w:rsidR="00501293" w:rsidRDefault="00501293" w:rsidP="00D5418A">
      <w:pPr>
        <w:rPr>
          <w:rFonts w:ascii="Arial" w:hAnsi="Arial" w:cs="Arial"/>
          <w:sz w:val="20"/>
          <w:szCs w:val="20"/>
        </w:rPr>
      </w:pPr>
    </w:p>
    <w:tbl>
      <w:tblPr>
        <w:tblW w:w="0" w:type="auto"/>
        <w:jc w:val="center"/>
        <w:tblLook w:val="00A0" w:firstRow="1" w:lastRow="0" w:firstColumn="1" w:lastColumn="0" w:noHBand="0" w:noVBand="0"/>
      </w:tblPr>
      <w:tblGrid>
        <w:gridCol w:w="3978"/>
        <w:gridCol w:w="1980"/>
      </w:tblGrid>
      <w:tr w:rsidR="00501293" w:rsidRPr="002F2991" w:rsidTr="008D5008">
        <w:trPr>
          <w:jc w:val="center"/>
        </w:trPr>
        <w:tc>
          <w:tcPr>
            <w:tcW w:w="3978" w:type="dxa"/>
            <w:tcBorders>
              <w:bottom w:val="single" w:sz="4" w:space="0" w:color="auto"/>
            </w:tcBorders>
            <w:shd w:val="clear" w:color="auto" w:fill="D3DFEE"/>
            <w:vAlign w:val="bottom"/>
          </w:tcPr>
          <w:p w:rsidR="00501293" w:rsidRPr="002F2991" w:rsidRDefault="00501293" w:rsidP="00C24629">
            <w:pPr>
              <w:rPr>
                <w:rFonts w:ascii="Arial" w:hAnsi="Arial" w:cs="Arial"/>
                <w:i/>
                <w:iCs/>
                <w:sz w:val="20"/>
                <w:szCs w:val="20"/>
              </w:rPr>
            </w:pPr>
            <w:r w:rsidRPr="002F2991">
              <w:rPr>
                <w:rFonts w:ascii="Arial" w:hAnsi="Arial" w:cs="Arial"/>
                <w:i/>
                <w:iCs/>
                <w:sz w:val="20"/>
                <w:szCs w:val="20"/>
              </w:rPr>
              <w:t>($ thousands)</w:t>
            </w:r>
          </w:p>
        </w:tc>
        <w:tc>
          <w:tcPr>
            <w:tcW w:w="1980" w:type="dxa"/>
            <w:tcBorders>
              <w:bottom w:val="single" w:sz="4" w:space="0" w:color="auto"/>
            </w:tcBorders>
            <w:shd w:val="clear" w:color="auto" w:fill="D3DFEE"/>
            <w:vAlign w:val="bottom"/>
          </w:tcPr>
          <w:p w:rsidR="00501293" w:rsidRPr="00F80B82" w:rsidRDefault="00A852D9" w:rsidP="00F23F26">
            <w:pPr>
              <w:ind w:right="81"/>
              <w:jc w:val="right"/>
              <w:rPr>
                <w:rFonts w:ascii="Arial" w:hAnsi="Arial" w:cs="Arial"/>
                <w:sz w:val="20"/>
                <w:szCs w:val="20"/>
              </w:rPr>
            </w:pPr>
            <w:r w:rsidRPr="00F80B82">
              <w:rPr>
                <w:rFonts w:ascii="Arial" w:hAnsi="Arial" w:cs="Arial"/>
                <w:sz w:val="20"/>
                <w:szCs w:val="20"/>
              </w:rPr>
              <w:t>201</w:t>
            </w:r>
            <w:r w:rsidR="009A5836" w:rsidRPr="00F80B82">
              <w:rPr>
                <w:rFonts w:ascii="Arial" w:hAnsi="Arial" w:cs="Arial"/>
                <w:sz w:val="20"/>
                <w:szCs w:val="20"/>
              </w:rPr>
              <w:t>3</w:t>
            </w:r>
          </w:p>
        </w:tc>
      </w:tr>
      <w:tr w:rsidR="00501293" w:rsidRPr="00E77361" w:rsidTr="00F23F26">
        <w:trPr>
          <w:jc w:val="center"/>
        </w:trPr>
        <w:tc>
          <w:tcPr>
            <w:tcW w:w="3978" w:type="dxa"/>
            <w:tcBorders>
              <w:top w:val="single" w:sz="4" w:space="0" w:color="auto"/>
            </w:tcBorders>
          </w:tcPr>
          <w:p w:rsidR="00501293" w:rsidRPr="00E77361" w:rsidRDefault="00501293" w:rsidP="00433FAD">
            <w:pPr>
              <w:rPr>
                <w:rFonts w:ascii="Arial" w:hAnsi="Arial" w:cs="Arial"/>
                <w:sz w:val="20"/>
                <w:szCs w:val="20"/>
              </w:rPr>
            </w:pPr>
            <w:r>
              <w:rPr>
                <w:rFonts w:ascii="Arial" w:hAnsi="Arial" w:cs="Arial"/>
                <w:sz w:val="20"/>
                <w:szCs w:val="20"/>
              </w:rPr>
              <w:t>Net c</w:t>
            </w:r>
            <w:r w:rsidRPr="00E77361">
              <w:rPr>
                <w:rFonts w:ascii="Arial" w:hAnsi="Arial" w:cs="Arial"/>
                <w:sz w:val="20"/>
                <w:szCs w:val="20"/>
              </w:rPr>
              <w:t xml:space="preserve">ash flows from </w:t>
            </w:r>
            <w:r>
              <w:rPr>
                <w:rFonts w:ascii="Arial" w:hAnsi="Arial" w:cs="Arial"/>
                <w:sz w:val="20"/>
                <w:szCs w:val="20"/>
              </w:rPr>
              <w:t>operating activities</w:t>
            </w:r>
          </w:p>
        </w:tc>
        <w:tc>
          <w:tcPr>
            <w:tcW w:w="1980" w:type="dxa"/>
            <w:tcBorders>
              <w:top w:val="single" w:sz="4" w:space="0" w:color="auto"/>
            </w:tcBorders>
          </w:tcPr>
          <w:p w:rsidR="00501293" w:rsidRPr="00E77361" w:rsidRDefault="009A5836" w:rsidP="00F23F26">
            <w:pPr>
              <w:tabs>
                <w:tab w:val="decimal" w:pos="1683"/>
              </w:tabs>
              <w:ind w:right="-99"/>
              <w:rPr>
                <w:rFonts w:ascii="Arial" w:hAnsi="Arial" w:cs="Arial"/>
                <w:sz w:val="20"/>
                <w:szCs w:val="20"/>
              </w:rPr>
            </w:pPr>
            <w:r>
              <w:rPr>
                <w:rFonts w:ascii="Arial" w:hAnsi="Arial" w:cs="Arial"/>
                <w:sz w:val="20"/>
                <w:szCs w:val="20"/>
              </w:rPr>
              <w:t>$698,426</w:t>
            </w:r>
          </w:p>
        </w:tc>
      </w:tr>
      <w:tr w:rsidR="00501293" w:rsidRPr="00E77361" w:rsidTr="00F23F26">
        <w:trPr>
          <w:jc w:val="center"/>
        </w:trPr>
        <w:tc>
          <w:tcPr>
            <w:tcW w:w="3978" w:type="dxa"/>
          </w:tcPr>
          <w:p w:rsidR="00501293" w:rsidRPr="00E77361" w:rsidRDefault="00501293" w:rsidP="00E77361">
            <w:pPr>
              <w:rPr>
                <w:rFonts w:ascii="Arial" w:hAnsi="Arial" w:cs="Arial"/>
                <w:sz w:val="20"/>
                <w:szCs w:val="20"/>
              </w:rPr>
            </w:pPr>
            <w:r>
              <w:rPr>
                <w:rFonts w:ascii="Arial" w:hAnsi="Arial" w:cs="Arial"/>
                <w:sz w:val="20"/>
                <w:szCs w:val="20"/>
              </w:rPr>
              <w:t>Net sales</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6,484,892</w:t>
            </w:r>
          </w:p>
        </w:tc>
      </w:tr>
      <w:tr w:rsidR="00501293" w:rsidRPr="00E77361" w:rsidTr="00F23F26">
        <w:trPr>
          <w:jc w:val="center"/>
        </w:trPr>
        <w:tc>
          <w:tcPr>
            <w:tcW w:w="3978" w:type="dxa"/>
          </w:tcPr>
          <w:p w:rsidR="00501293" w:rsidRPr="00E77361" w:rsidRDefault="00501293" w:rsidP="00E77361">
            <w:pPr>
              <w:rPr>
                <w:rFonts w:ascii="Arial" w:hAnsi="Arial" w:cs="Arial"/>
                <w:sz w:val="20"/>
                <w:szCs w:val="20"/>
              </w:rPr>
            </w:pPr>
            <w:r>
              <w:rPr>
                <w:rFonts w:ascii="Arial" w:hAnsi="Arial" w:cs="Arial"/>
                <w:sz w:val="20"/>
                <w:szCs w:val="20"/>
              </w:rPr>
              <w:t>Stock</w:t>
            </w:r>
            <w:r w:rsidRPr="00E77361">
              <w:rPr>
                <w:rFonts w:ascii="Arial" w:hAnsi="Arial" w:cs="Arial"/>
                <w:sz w:val="20"/>
                <w:szCs w:val="20"/>
              </w:rPr>
              <w:t>holders’ equity</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3,251,559</w:t>
            </w:r>
          </w:p>
        </w:tc>
      </w:tr>
      <w:tr w:rsidR="00501293" w:rsidRPr="00E77361" w:rsidTr="00F23F26">
        <w:trPr>
          <w:jc w:val="center"/>
        </w:trPr>
        <w:tc>
          <w:tcPr>
            <w:tcW w:w="3978" w:type="dxa"/>
          </w:tcPr>
          <w:p w:rsidR="00501293" w:rsidRPr="00E77361" w:rsidRDefault="00501293" w:rsidP="00433FAD">
            <w:pPr>
              <w:rPr>
                <w:rFonts w:ascii="Arial" w:hAnsi="Arial" w:cs="Arial"/>
                <w:sz w:val="20"/>
                <w:szCs w:val="20"/>
              </w:rPr>
            </w:pPr>
            <w:r>
              <w:rPr>
                <w:rFonts w:ascii="Arial" w:hAnsi="Arial" w:cs="Arial"/>
                <w:sz w:val="20"/>
                <w:szCs w:val="20"/>
              </w:rPr>
              <w:t>Net c</w:t>
            </w:r>
            <w:r w:rsidRPr="00E77361">
              <w:rPr>
                <w:rFonts w:ascii="Arial" w:hAnsi="Arial" w:cs="Arial"/>
                <w:sz w:val="20"/>
                <w:szCs w:val="20"/>
              </w:rPr>
              <w:t>ash flows from financing</w:t>
            </w:r>
            <w:r>
              <w:rPr>
                <w:rFonts w:ascii="Arial" w:hAnsi="Arial" w:cs="Arial"/>
                <w:sz w:val="20"/>
                <w:szCs w:val="20"/>
              </w:rPr>
              <w:t xml:space="preserve"> activities</w:t>
            </w:r>
          </w:p>
        </w:tc>
        <w:tc>
          <w:tcPr>
            <w:tcW w:w="1980" w:type="dxa"/>
          </w:tcPr>
          <w:p w:rsidR="009A5836" w:rsidRPr="00E77361" w:rsidRDefault="0023511E" w:rsidP="00F23F26">
            <w:pPr>
              <w:tabs>
                <w:tab w:val="decimal" w:pos="1683"/>
              </w:tabs>
              <w:ind w:right="-99"/>
              <w:rPr>
                <w:rFonts w:ascii="Arial" w:hAnsi="Arial" w:cs="Arial"/>
                <w:sz w:val="20"/>
                <w:szCs w:val="20"/>
              </w:rPr>
            </w:pPr>
            <w:r>
              <w:rPr>
                <w:rFonts w:ascii="Arial" w:hAnsi="Arial" w:cs="Arial"/>
                <w:sz w:val="20"/>
                <w:szCs w:val="20"/>
              </w:rPr>
              <w:t>(</w:t>
            </w:r>
            <w:r w:rsidR="009A5836">
              <w:rPr>
                <w:rFonts w:ascii="Arial" w:hAnsi="Arial" w:cs="Arial"/>
                <w:sz w:val="20"/>
                <w:szCs w:val="20"/>
              </w:rPr>
              <w:t>752,815</w:t>
            </w:r>
            <w:r>
              <w:rPr>
                <w:rFonts w:ascii="Arial" w:hAnsi="Arial" w:cs="Arial"/>
                <w:sz w:val="20"/>
                <w:szCs w:val="20"/>
              </w:rPr>
              <w:t>)</w:t>
            </w:r>
          </w:p>
        </w:tc>
      </w:tr>
      <w:tr w:rsidR="00501293" w:rsidRPr="00E77361" w:rsidTr="00F23F26">
        <w:trPr>
          <w:jc w:val="center"/>
        </w:trPr>
        <w:tc>
          <w:tcPr>
            <w:tcW w:w="3978" w:type="dxa"/>
          </w:tcPr>
          <w:p w:rsidR="00501293" w:rsidRPr="00E77361" w:rsidRDefault="00501293" w:rsidP="005D0FC8">
            <w:pPr>
              <w:rPr>
                <w:rFonts w:ascii="Arial" w:hAnsi="Arial" w:cs="Arial"/>
                <w:sz w:val="20"/>
                <w:szCs w:val="20"/>
              </w:rPr>
            </w:pPr>
            <w:r w:rsidRPr="00E77361">
              <w:rPr>
                <w:rFonts w:ascii="Arial" w:hAnsi="Arial" w:cs="Arial"/>
                <w:sz w:val="20"/>
                <w:szCs w:val="20"/>
              </w:rPr>
              <w:t xml:space="preserve">Total </w:t>
            </w:r>
            <w:r>
              <w:rPr>
                <w:rFonts w:ascii="Arial" w:hAnsi="Arial" w:cs="Arial"/>
                <w:sz w:val="20"/>
                <w:szCs w:val="20"/>
              </w:rPr>
              <w:t>assets</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6,439,626</w:t>
            </w:r>
          </w:p>
        </w:tc>
      </w:tr>
      <w:tr w:rsidR="00501293" w:rsidRPr="00E77361" w:rsidTr="00F23F26">
        <w:trPr>
          <w:jc w:val="center"/>
        </w:trPr>
        <w:tc>
          <w:tcPr>
            <w:tcW w:w="3978" w:type="dxa"/>
          </w:tcPr>
          <w:p w:rsidR="00501293" w:rsidRPr="00E77361" w:rsidRDefault="00501293" w:rsidP="00E77361">
            <w:pPr>
              <w:rPr>
                <w:rFonts w:ascii="Arial" w:hAnsi="Arial" w:cs="Arial"/>
                <w:sz w:val="20"/>
                <w:szCs w:val="20"/>
              </w:rPr>
            </w:pPr>
            <w:r w:rsidRPr="00E77361">
              <w:rPr>
                <w:rFonts w:ascii="Arial" w:hAnsi="Arial" w:cs="Arial"/>
                <w:sz w:val="20"/>
                <w:szCs w:val="20"/>
              </w:rPr>
              <w:t>Cash, ending year</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1,039,216</w:t>
            </w:r>
          </w:p>
        </w:tc>
      </w:tr>
      <w:tr w:rsidR="00501293" w:rsidRPr="00E77361" w:rsidTr="00F23F26">
        <w:trPr>
          <w:jc w:val="center"/>
        </w:trPr>
        <w:tc>
          <w:tcPr>
            <w:tcW w:w="3978" w:type="dxa"/>
          </w:tcPr>
          <w:p w:rsidR="00501293" w:rsidRPr="00E77361" w:rsidRDefault="00501293" w:rsidP="00E77361">
            <w:pPr>
              <w:rPr>
                <w:rFonts w:ascii="Arial" w:hAnsi="Arial" w:cs="Arial"/>
                <w:sz w:val="20"/>
                <w:szCs w:val="20"/>
              </w:rPr>
            </w:pPr>
            <w:r w:rsidRPr="00E77361">
              <w:rPr>
                <w:rFonts w:ascii="Arial" w:hAnsi="Arial" w:cs="Arial"/>
                <w:sz w:val="20"/>
                <w:szCs w:val="20"/>
              </w:rPr>
              <w:t>Expenses</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5,580,948</w:t>
            </w:r>
          </w:p>
        </w:tc>
      </w:tr>
      <w:tr w:rsidR="00501293" w:rsidRPr="00E77361" w:rsidTr="00F23F26">
        <w:trPr>
          <w:jc w:val="center"/>
        </w:trPr>
        <w:tc>
          <w:tcPr>
            <w:tcW w:w="3978" w:type="dxa"/>
          </w:tcPr>
          <w:p w:rsidR="00501293" w:rsidRPr="00E77361" w:rsidRDefault="00501293" w:rsidP="00E77361">
            <w:pPr>
              <w:rPr>
                <w:rFonts w:ascii="Arial" w:hAnsi="Arial" w:cs="Arial"/>
                <w:sz w:val="20"/>
                <w:szCs w:val="20"/>
              </w:rPr>
            </w:pPr>
            <w:r w:rsidRPr="00E77361">
              <w:rPr>
                <w:rFonts w:ascii="Arial" w:hAnsi="Arial" w:cs="Arial"/>
                <w:sz w:val="20"/>
                <w:szCs w:val="20"/>
              </w:rPr>
              <w:t>Noncash assets</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5,400,410</w:t>
            </w:r>
          </w:p>
        </w:tc>
      </w:tr>
      <w:tr w:rsidR="00501293" w:rsidRPr="00E77361" w:rsidTr="00F23F26">
        <w:trPr>
          <w:jc w:val="center"/>
        </w:trPr>
        <w:tc>
          <w:tcPr>
            <w:tcW w:w="3978" w:type="dxa"/>
          </w:tcPr>
          <w:p w:rsidR="00501293" w:rsidRPr="00E77361" w:rsidRDefault="00501293" w:rsidP="00433FAD">
            <w:pPr>
              <w:rPr>
                <w:rFonts w:ascii="Arial" w:hAnsi="Arial" w:cs="Arial"/>
                <w:sz w:val="20"/>
                <w:szCs w:val="20"/>
              </w:rPr>
            </w:pPr>
            <w:r>
              <w:rPr>
                <w:rFonts w:ascii="Arial" w:hAnsi="Arial" w:cs="Arial"/>
                <w:sz w:val="20"/>
                <w:szCs w:val="20"/>
              </w:rPr>
              <w:t>Net c</w:t>
            </w:r>
            <w:r w:rsidRPr="00E77361">
              <w:rPr>
                <w:rFonts w:ascii="Arial" w:hAnsi="Arial" w:cs="Arial"/>
                <w:sz w:val="20"/>
                <w:szCs w:val="20"/>
              </w:rPr>
              <w:t xml:space="preserve">ash flows from </w:t>
            </w:r>
            <w:r>
              <w:rPr>
                <w:rFonts w:ascii="Arial" w:hAnsi="Arial" w:cs="Arial"/>
                <w:sz w:val="20"/>
                <w:szCs w:val="20"/>
              </w:rPr>
              <w:t>investing activities</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(242,106)</w:t>
            </w:r>
          </w:p>
        </w:tc>
      </w:tr>
      <w:tr w:rsidR="00501293" w:rsidRPr="00E77361" w:rsidTr="00F23F26">
        <w:trPr>
          <w:jc w:val="center"/>
        </w:trPr>
        <w:tc>
          <w:tcPr>
            <w:tcW w:w="3978" w:type="dxa"/>
          </w:tcPr>
          <w:p w:rsidR="00501293" w:rsidRPr="00E77361" w:rsidRDefault="00501293" w:rsidP="000760DF">
            <w:pPr>
              <w:rPr>
                <w:rFonts w:ascii="Arial" w:hAnsi="Arial" w:cs="Arial"/>
                <w:sz w:val="20"/>
                <w:szCs w:val="20"/>
              </w:rPr>
            </w:pPr>
            <w:r w:rsidRPr="00E77361">
              <w:rPr>
                <w:rFonts w:ascii="Arial" w:hAnsi="Arial" w:cs="Arial"/>
                <w:sz w:val="20"/>
                <w:szCs w:val="20"/>
              </w:rPr>
              <w:t xml:space="preserve">Net </w:t>
            </w:r>
            <w:r>
              <w:rPr>
                <w:rFonts w:ascii="Arial" w:hAnsi="Arial" w:cs="Arial"/>
                <w:sz w:val="20"/>
                <w:szCs w:val="20"/>
              </w:rPr>
              <w:t>income</w:t>
            </w:r>
          </w:p>
        </w:tc>
        <w:tc>
          <w:tcPr>
            <w:tcW w:w="1980" w:type="dxa"/>
          </w:tcPr>
          <w:p w:rsidR="009A5836" w:rsidRPr="00E77361" w:rsidRDefault="009A5836" w:rsidP="00F23F26">
            <w:pPr>
              <w:tabs>
                <w:tab w:val="decimal" w:pos="1683"/>
              </w:tabs>
              <w:ind w:right="-99"/>
              <w:rPr>
                <w:rFonts w:ascii="Arial" w:hAnsi="Arial" w:cs="Arial"/>
                <w:sz w:val="20"/>
                <w:szCs w:val="20"/>
              </w:rPr>
            </w:pPr>
            <w:r>
              <w:rPr>
                <w:rFonts w:ascii="Arial" w:hAnsi="Arial" w:cs="Arial"/>
                <w:sz w:val="20"/>
                <w:szCs w:val="20"/>
              </w:rPr>
              <w:t>903,944</w:t>
            </w:r>
          </w:p>
        </w:tc>
      </w:tr>
      <w:tr w:rsidR="00501293" w:rsidRPr="00E77361" w:rsidTr="00F23F26">
        <w:trPr>
          <w:jc w:val="center"/>
        </w:trPr>
        <w:tc>
          <w:tcPr>
            <w:tcW w:w="3978" w:type="dxa"/>
          </w:tcPr>
          <w:p w:rsidR="00501293" w:rsidRPr="00E77361" w:rsidRDefault="00501293" w:rsidP="00E77361">
            <w:pPr>
              <w:rPr>
                <w:rFonts w:ascii="Arial" w:hAnsi="Arial" w:cs="Arial"/>
                <w:sz w:val="20"/>
                <w:szCs w:val="20"/>
              </w:rPr>
            </w:pPr>
            <w:r w:rsidRPr="00E77361">
              <w:rPr>
                <w:rFonts w:ascii="Arial" w:hAnsi="Arial" w:cs="Arial"/>
                <w:sz w:val="20"/>
                <w:szCs w:val="20"/>
              </w:rPr>
              <w:t>Cash, beginning year</w:t>
            </w:r>
          </w:p>
        </w:tc>
        <w:tc>
          <w:tcPr>
            <w:tcW w:w="1980" w:type="dxa"/>
          </w:tcPr>
          <w:p w:rsidR="009A5836" w:rsidRDefault="009A5836" w:rsidP="00F23F26">
            <w:pPr>
              <w:tabs>
                <w:tab w:val="decimal" w:pos="1683"/>
              </w:tabs>
              <w:ind w:right="-99"/>
              <w:rPr>
                <w:rFonts w:ascii="Arial" w:hAnsi="Arial" w:cs="Arial"/>
                <w:sz w:val="20"/>
                <w:szCs w:val="20"/>
              </w:rPr>
            </w:pPr>
            <w:r>
              <w:rPr>
                <w:rFonts w:ascii="Arial" w:hAnsi="Arial" w:cs="Arial"/>
                <w:sz w:val="20"/>
                <w:szCs w:val="20"/>
              </w:rPr>
              <w:t>$1,335,711</w:t>
            </w:r>
          </w:p>
          <w:p w:rsidR="009A5836" w:rsidRPr="00E77361" w:rsidRDefault="009A5836" w:rsidP="00F23F26">
            <w:pPr>
              <w:tabs>
                <w:tab w:val="decimal" w:pos="1683"/>
              </w:tabs>
              <w:ind w:right="-99"/>
              <w:rPr>
                <w:rFonts w:ascii="Arial" w:hAnsi="Arial" w:cs="Arial"/>
                <w:sz w:val="20"/>
                <w:szCs w:val="20"/>
              </w:rPr>
            </w:pPr>
          </w:p>
        </w:tc>
      </w:tr>
    </w:tbl>
    <w:p w:rsidR="00501293" w:rsidRDefault="00501293" w:rsidP="00D5418A">
      <w:pPr>
        <w:rPr>
          <w:rFonts w:ascii="Arial" w:hAnsi="Arial" w:cs="Arial"/>
          <w:sz w:val="20"/>
          <w:szCs w:val="20"/>
        </w:rPr>
      </w:pPr>
    </w:p>
    <w:p w:rsidR="00501293" w:rsidRDefault="00501293" w:rsidP="00F23F26">
      <w:pPr>
        <w:ind w:left="720" w:hanging="360"/>
        <w:rPr>
          <w:rFonts w:ascii="Arial" w:hAnsi="Arial" w:cs="Arial"/>
          <w:sz w:val="20"/>
          <w:szCs w:val="20"/>
        </w:rPr>
      </w:pPr>
      <w:r>
        <w:rPr>
          <w:rFonts w:ascii="Arial" w:hAnsi="Arial" w:cs="Arial"/>
          <w:sz w:val="20"/>
          <w:szCs w:val="20"/>
        </w:rPr>
        <w:t xml:space="preserve">a. </w:t>
      </w:r>
      <w:r w:rsidR="00F23F26">
        <w:rPr>
          <w:rFonts w:ascii="Arial" w:hAnsi="Arial" w:cs="Arial"/>
          <w:sz w:val="20"/>
          <w:szCs w:val="20"/>
        </w:rPr>
        <w:tab/>
      </w:r>
      <w:r>
        <w:rPr>
          <w:rFonts w:ascii="Arial" w:hAnsi="Arial" w:cs="Arial"/>
          <w:sz w:val="20"/>
          <w:szCs w:val="20"/>
        </w:rPr>
        <w:t>Prepare the balance sheet for M</w:t>
      </w:r>
      <w:r w:rsidR="00A852D9">
        <w:rPr>
          <w:rFonts w:ascii="Arial" w:hAnsi="Arial" w:cs="Arial"/>
          <w:sz w:val="20"/>
          <w:szCs w:val="20"/>
        </w:rPr>
        <w:t>attel</w:t>
      </w:r>
      <w:r w:rsidR="007240C2">
        <w:rPr>
          <w:rFonts w:ascii="Arial" w:hAnsi="Arial" w:cs="Arial"/>
          <w:sz w:val="20"/>
          <w:szCs w:val="20"/>
        </w:rPr>
        <w:t>,</w:t>
      </w:r>
      <w:r w:rsidR="00A852D9">
        <w:rPr>
          <w:rFonts w:ascii="Arial" w:hAnsi="Arial" w:cs="Arial"/>
          <w:sz w:val="20"/>
          <w:szCs w:val="20"/>
        </w:rPr>
        <w:t xml:space="preserve"> Inc. for December 31, 201</w:t>
      </w:r>
      <w:r w:rsidR="009A5836">
        <w:rPr>
          <w:rFonts w:ascii="Arial" w:hAnsi="Arial" w:cs="Arial"/>
          <w:sz w:val="20"/>
          <w:szCs w:val="20"/>
        </w:rPr>
        <w:t>3</w:t>
      </w:r>
      <w:r>
        <w:rPr>
          <w:rFonts w:ascii="Arial" w:hAnsi="Arial" w:cs="Arial"/>
          <w:sz w:val="20"/>
          <w:szCs w:val="20"/>
        </w:rPr>
        <w:t>.</w:t>
      </w:r>
    </w:p>
    <w:p w:rsidR="00501293" w:rsidRDefault="00501293" w:rsidP="00F23F26">
      <w:pPr>
        <w:ind w:left="720" w:hanging="360"/>
        <w:rPr>
          <w:rFonts w:ascii="Arial" w:hAnsi="Arial" w:cs="Arial"/>
          <w:sz w:val="20"/>
          <w:szCs w:val="20"/>
        </w:rPr>
      </w:pPr>
      <w:r>
        <w:rPr>
          <w:rFonts w:ascii="Arial" w:hAnsi="Arial" w:cs="Arial"/>
          <w:sz w:val="20"/>
          <w:szCs w:val="20"/>
        </w:rPr>
        <w:t>b.</w:t>
      </w:r>
      <w:r w:rsidRPr="00FF478F">
        <w:rPr>
          <w:rFonts w:ascii="Arial" w:hAnsi="Arial" w:cs="Arial"/>
          <w:sz w:val="20"/>
          <w:szCs w:val="20"/>
        </w:rPr>
        <w:t xml:space="preserve"> </w:t>
      </w:r>
      <w:r w:rsidR="00F23F26">
        <w:rPr>
          <w:rFonts w:ascii="Arial" w:hAnsi="Arial" w:cs="Arial"/>
          <w:sz w:val="20"/>
          <w:szCs w:val="20"/>
        </w:rPr>
        <w:tab/>
      </w:r>
      <w:r>
        <w:rPr>
          <w:rFonts w:ascii="Arial" w:hAnsi="Arial" w:cs="Arial"/>
          <w:sz w:val="20"/>
          <w:szCs w:val="20"/>
        </w:rPr>
        <w:t>Prepare the income statement for Mattel</w:t>
      </w:r>
      <w:r w:rsidR="007240C2">
        <w:rPr>
          <w:rFonts w:ascii="Arial" w:hAnsi="Arial" w:cs="Arial"/>
          <w:sz w:val="20"/>
          <w:szCs w:val="20"/>
        </w:rPr>
        <w:t>,</w:t>
      </w:r>
      <w:r>
        <w:rPr>
          <w:rFonts w:ascii="Arial" w:hAnsi="Arial" w:cs="Arial"/>
          <w:sz w:val="20"/>
          <w:szCs w:val="20"/>
        </w:rPr>
        <w:t xml:space="preserve"> Inc. for </w:t>
      </w:r>
      <w:r w:rsidR="00A852D9">
        <w:rPr>
          <w:rFonts w:ascii="Arial" w:hAnsi="Arial" w:cs="Arial"/>
          <w:sz w:val="20"/>
          <w:szCs w:val="20"/>
        </w:rPr>
        <w:t>the year ended December 31, 201</w:t>
      </w:r>
      <w:r w:rsidR="009A5836">
        <w:rPr>
          <w:rFonts w:ascii="Arial" w:hAnsi="Arial" w:cs="Arial"/>
          <w:sz w:val="20"/>
          <w:szCs w:val="20"/>
        </w:rPr>
        <w:t>3</w:t>
      </w:r>
      <w:r>
        <w:rPr>
          <w:rFonts w:ascii="Arial" w:hAnsi="Arial" w:cs="Arial"/>
          <w:sz w:val="20"/>
          <w:szCs w:val="20"/>
        </w:rPr>
        <w:t>.</w:t>
      </w:r>
    </w:p>
    <w:p w:rsidR="00501293" w:rsidRDefault="00501293" w:rsidP="00F23F26">
      <w:pPr>
        <w:ind w:left="720" w:hanging="360"/>
        <w:rPr>
          <w:rFonts w:ascii="Arial" w:hAnsi="Arial" w:cs="Arial"/>
          <w:sz w:val="20"/>
          <w:szCs w:val="20"/>
        </w:rPr>
      </w:pPr>
      <w:r>
        <w:rPr>
          <w:rFonts w:ascii="Arial" w:hAnsi="Arial" w:cs="Arial"/>
          <w:sz w:val="20"/>
          <w:szCs w:val="20"/>
        </w:rPr>
        <w:t>c.</w:t>
      </w:r>
      <w:r w:rsidRPr="00FF478F">
        <w:rPr>
          <w:rFonts w:ascii="Arial" w:hAnsi="Arial" w:cs="Arial"/>
          <w:sz w:val="20"/>
          <w:szCs w:val="20"/>
        </w:rPr>
        <w:t xml:space="preserve"> </w:t>
      </w:r>
      <w:r w:rsidR="00F23F26">
        <w:rPr>
          <w:rFonts w:ascii="Arial" w:hAnsi="Arial" w:cs="Arial"/>
          <w:sz w:val="20"/>
          <w:szCs w:val="20"/>
        </w:rPr>
        <w:tab/>
      </w:r>
      <w:r>
        <w:rPr>
          <w:rFonts w:ascii="Arial" w:hAnsi="Arial" w:cs="Arial"/>
          <w:sz w:val="20"/>
          <w:szCs w:val="20"/>
        </w:rPr>
        <w:t>Prepare the statement of cash flows for Mattel</w:t>
      </w:r>
      <w:r w:rsidR="007240C2">
        <w:rPr>
          <w:rFonts w:ascii="Arial" w:hAnsi="Arial" w:cs="Arial"/>
          <w:sz w:val="20"/>
          <w:szCs w:val="20"/>
        </w:rPr>
        <w:t>,</w:t>
      </w:r>
      <w:r>
        <w:rPr>
          <w:rFonts w:ascii="Arial" w:hAnsi="Arial" w:cs="Arial"/>
          <w:sz w:val="20"/>
          <w:szCs w:val="20"/>
        </w:rPr>
        <w:t xml:space="preserve"> Inc. for </w:t>
      </w:r>
      <w:r w:rsidR="00A852D9">
        <w:rPr>
          <w:rFonts w:ascii="Arial" w:hAnsi="Arial" w:cs="Arial"/>
          <w:sz w:val="20"/>
          <w:szCs w:val="20"/>
        </w:rPr>
        <w:t>the year ended December 31, 201</w:t>
      </w:r>
      <w:r w:rsidR="009A5836">
        <w:rPr>
          <w:rFonts w:ascii="Arial" w:hAnsi="Arial" w:cs="Arial"/>
          <w:sz w:val="20"/>
          <w:szCs w:val="20"/>
        </w:rPr>
        <w:t>3</w:t>
      </w:r>
      <w:r>
        <w:rPr>
          <w:rFonts w:ascii="Arial" w:hAnsi="Arial" w:cs="Arial"/>
          <w:sz w:val="20"/>
          <w:szCs w:val="20"/>
        </w:rPr>
        <w:t>.</w:t>
      </w:r>
    </w:p>
    <w:p w:rsidR="00501293" w:rsidRDefault="00501293" w:rsidP="00D5418A">
      <w:pPr>
        <w:rPr>
          <w:rFonts w:ascii="Arial" w:hAnsi="Arial" w:cs="Arial"/>
          <w:sz w:val="20"/>
          <w:szCs w:val="20"/>
        </w:rPr>
      </w:pPr>
    </w:p>
    <w:p w:rsidR="00501293" w:rsidRDefault="00FD237D" w:rsidP="00F23F26">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01293" w:rsidRPr="006E2270" w:rsidRDefault="00501293" w:rsidP="00F23F26">
      <w:pPr>
        <w:ind w:left="360"/>
        <w:rPr>
          <w:rFonts w:ascii="Arial" w:hAnsi="Arial" w:cs="Arial"/>
          <w:sz w:val="20"/>
          <w:szCs w:val="20"/>
        </w:rPr>
      </w:pPr>
      <w:r>
        <w:rPr>
          <w:rFonts w:ascii="Arial" w:hAnsi="Arial" w:cs="Arial"/>
          <w:sz w:val="20"/>
          <w:szCs w:val="20"/>
        </w:rPr>
        <w:t xml:space="preserve">a. </w:t>
      </w:r>
    </w:p>
    <w:tbl>
      <w:tblPr>
        <w:tblW w:w="8568" w:type="dxa"/>
        <w:tblInd w:w="828" w:type="dxa"/>
        <w:tblLayout w:type="fixed"/>
        <w:tblLook w:val="01E0" w:firstRow="1" w:lastRow="1" w:firstColumn="1" w:lastColumn="1" w:noHBand="0" w:noVBand="0"/>
      </w:tblPr>
      <w:tblGrid>
        <w:gridCol w:w="2718"/>
        <w:gridCol w:w="1440"/>
        <w:gridCol w:w="2970"/>
        <w:gridCol w:w="1440"/>
      </w:tblGrid>
      <w:tr w:rsidR="00501293" w:rsidRPr="002F2991" w:rsidTr="008D5008">
        <w:tc>
          <w:tcPr>
            <w:tcW w:w="8568" w:type="dxa"/>
            <w:gridSpan w:val="4"/>
            <w:tcBorders>
              <w:top w:val="single" w:sz="4" w:space="0" w:color="auto"/>
              <w:bottom w:val="single" w:sz="4" w:space="0" w:color="auto"/>
            </w:tcBorders>
            <w:shd w:val="clear" w:color="auto" w:fill="D3DFEE"/>
          </w:tcPr>
          <w:p w:rsidR="00501293" w:rsidRPr="00F80B82" w:rsidRDefault="00501293" w:rsidP="00FC19DD">
            <w:pPr>
              <w:jc w:val="center"/>
              <w:rPr>
                <w:rFonts w:ascii="Arial" w:hAnsi="Arial" w:cs="Arial"/>
                <w:b/>
                <w:caps/>
                <w:color w:val="000000"/>
                <w:sz w:val="20"/>
                <w:szCs w:val="20"/>
              </w:rPr>
            </w:pPr>
            <w:r w:rsidRPr="00F80B82">
              <w:rPr>
                <w:rFonts w:ascii="Arial" w:hAnsi="Arial" w:cs="Arial"/>
                <w:b/>
                <w:caps/>
                <w:color w:val="000000"/>
                <w:sz w:val="20"/>
                <w:szCs w:val="20"/>
              </w:rPr>
              <w:t>Mattel</w:t>
            </w:r>
            <w:r w:rsidR="007240C2" w:rsidRPr="00F80B82">
              <w:rPr>
                <w:rFonts w:ascii="Arial" w:hAnsi="Arial" w:cs="Arial"/>
                <w:b/>
                <w:caps/>
                <w:color w:val="000000"/>
                <w:sz w:val="20"/>
                <w:szCs w:val="20"/>
              </w:rPr>
              <w:t>,</w:t>
            </w:r>
            <w:r w:rsidRPr="00F80B82">
              <w:rPr>
                <w:rFonts w:ascii="Arial" w:hAnsi="Arial" w:cs="Arial"/>
                <w:b/>
                <w:caps/>
                <w:color w:val="000000"/>
                <w:sz w:val="20"/>
                <w:szCs w:val="20"/>
              </w:rPr>
              <w:t xml:space="preserve"> Inc.</w:t>
            </w:r>
          </w:p>
          <w:p w:rsidR="00501293" w:rsidRPr="00F80B82" w:rsidRDefault="00501293" w:rsidP="00FC19DD">
            <w:pPr>
              <w:jc w:val="center"/>
              <w:rPr>
                <w:rFonts w:ascii="Arial" w:hAnsi="Arial" w:cs="Arial"/>
                <w:b/>
                <w:color w:val="000000"/>
                <w:sz w:val="20"/>
                <w:szCs w:val="20"/>
              </w:rPr>
            </w:pPr>
            <w:r w:rsidRPr="00F80B82">
              <w:rPr>
                <w:rFonts w:ascii="Arial" w:hAnsi="Arial" w:cs="Arial"/>
                <w:b/>
                <w:color w:val="000000"/>
                <w:sz w:val="20"/>
                <w:szCs w:val="20"/>
              </w:rPr>
              <w:t>Balance Sheet</w:t>
            </w:r>
          </w:p>
          <w:p w:rsidR="00501293" w:rsidRPr="00F80B82" w:rsidRDefault="00A852D9" w:rsidP="00FC19DD">
            <w:pPr>
              <w:ind w:right="144"/>
              <w:jc w:val="center"/>
              <w:rPr>
                <w:rFonts w:ascii="Arial" w:hAnsi="Arial" w:cs="Arial"/>
                <w:b/>
                <w:sz w:val="20"/>
                <w:szCs w:val="20"/>
              </w:rPr>
            </w:pPr>
            <w:r w:rsidRPr="00F80B82">
              <w:rPr>
                <w:rFonts w:ascii="Arial" w:hAnsi="Arial" w:cs="Arial"/>
                <w:b/>
                <w:sz w:val="20"/>
                <w:szCs w:val="20"/>
              </w:rPr>
              <w:t>December 31, 201</w:t>
            </w:r>
            <w:r w:rsidR="009A5836" w:rsidRPr="00F80B82">
              <w:rPr>
                <w:rFonts w:ascii="Arial" w:hAnsi="Arial" w:cs="Arial"/>
                <w:b/>
                <w:sz w:val="20"/>
                <w:szCs w:val="20"/>
              </w:rPr>
              <w:t>3</w:t>
            </w:r>
          </w:p>
          <w:p w:rsidR="00E572BF" w:rsidRPr="002F2991" w:rsidRDefault="00E572BF" w:rsidP="00BB66EB">
            <w:pPr>
              <w:ind w:right="144"/>
              <w:rPr>
                <w:rFonts w:ascii="Arial" w:hAnsi="Arial" w:cs="Arial"/>
                <w:sz w:val="20"/>
                <w:szCs w:val="20"/>
              </w:rPr>
            </w:pPr>
            <w:r>
              <w:rPr>
                <w:rFonts w:ascii="Arial" w:hAnsi="Arial" w:cs="Arial"/>
                <w:sz w:val="20"/>
                <w:szCs w:val="20"/>
              </w:rPr>
              <w:t>($ thousands)</w:t>
            </w:r>
          </w:p>
        </w:tc>
      </w:tr>
      <w:tr w:rsidR="00501293" w:rsidRPr="00036DC0" w:rsidTr="00F23F26">
        <w:tc>
          <w:tcPr>
            <w:tcW w:w="2718" w:type="dxa"/>
            <w:tcBorders>
              <w:top w:val="single" w:sz="4" w:space="0" w:color="auto"/>
            </w:tcBorders>
          </w:tcPr>
          <w:p w:rsidR="00501293" w:rsidRPr="00036DC0" w:rsidRDefault="00501293" w:rsidP="00FC19DD">
            <w:pPr>
              <w:rPr>
                <w:rFonts w:ascii="Arial" w:hAnsi="Arial" w:cs="Arial"/>
                <w:sz w:val="20"/>
                <w:szCs w:val="20"/>
              </w:rPr>
            </w:pPr>
            <w:r>
              <w:rPr>
                <w:rFonts w:ascii="Arial" w:hAnsi="Arial" w:cs="Arial"/>
                <w:sz w:val="20"/>
                <w:szCs w:val="20"/>
              </w:rPr>
              <w:t>Cash</w:t>
            </w:r>
          </w:p>
        </w:tc>
        <w:tc>
          <w:tcPr>
            <w:tcW w:w="1440" w:type="dxa"/>
            <w:tcBorders>
              <w:top w:val="single" w:sz="4" w:space="0" w:color="auto"/>
            </w:tcBorders>
          </w:tcPr>
          <w:p w:rsidR="009A5836" w:rsidRPr="00E77361" w:rsidRDefault="0023511E" w:rsidP="00C5178F">
            <w:pPr>
              <w:jc w:val="right"/>
              <w:rPr>
                <w:rFonts w:ascii="Arial" w:hAnsi="Arial" w:cs="Arial"/>
                <w:sz w:val="20"/>
                <w:szCs w:val="20"/>
              </w:rPr>
            </w:pPr>
            <w:r>
              <w:rPr>
                <w:rFonts w:ascii="Arial" w:hAnsi="Arial" w:cs="Arial"/>
                <w:sz w:val="20"/>
                <w:szCs w:val="20"/>
              </w:rPr>
              <w:t>$1,039,216</w:t>
            </w:r>
          </w:p>
        </w:tc>
        <w:tc>
          <w:tcPr>
            <w:tcW w:w="2970" w:type="dxa"/>
            <w:tcBorders>
              <w:top w:val="single" w:sz="4" w:space="0" w:color="auto"/>
            </w:tcBorders>
          </w:tcPr>
          <w:p w:rsidR="00501293" w:rsidRDefault="00501293" w:rsidP="00C5178F">
            <w:pPr>
              <w:ind w:left="234" w:right="144"/>
              <w:rPr>
                <w:rFonts w:ascii="Arial" w:hAnsi="Arial" w:cs="Arial"/>
                <w:sz w:val="20"/>
                <w:szCs w:val="20"/>
              </w:rPr>
            </w:pPr>
            <w:r>
              <w:rPr>
                <w:rFonts w:ascii="Arial" w:hAnsi="Arial" w:cs="Arial"/>
                <w:sz w:val="20"/>
                <w:szCs w:val="20"/>
              </w:rPr>
              <w:t>Total liabilities</w:t>
            </w:r>
          </w:p>
        </w:tc>
        <w:tc>
          <w:tcPr>
            <w:tcW w:w="1440" w:type="dxa"/>
            <w:tcBorders>
              <w:top w:val="single" w:sz="4" w:space="0" w:color="auto"/>
            </w:tcBorders>
          </w:tcPr>
          <w:p w:rsidR="0023511E" w:rsidRDefault="0023511E" w:rsidP="00C5178F">
            <w:pPr>
              <w:ind w:right="90"/>
              <w:jc w:val="right"/>
              <w:rPr>
                <w:rFonts w:ascii="Arial" w:hAnsi="Arial" w:cs="Arial"/>
                <w:sz w:val="20"/>
                <w:szCs w:val="20"/>
              </w:rPr>
            </w:pPr>
            <w:r>
              <w:rPr>
                <w:rFonts w:ascii="Arial" w:hAnsi="Arial" w:cs="Arial"/>
                <w:sz w:val="20"/>
                <w:szCs w:val="20"/>
              </w:rPr>
              <w:t>$3,188,067</w:t>
            </w:r>
          </w:p>
        </w:tc>
      </w:tr>
      <w:tr w:rsidR="00501293" w:rsidRPr="00036DC0" w:rsidTr="00F23F26">
        <w:tc>
          <w:tcPr>
            <w:tcW w:w="2718" w:type="dxa"/>
          </w:tcPr>
          <w:p w:rsidR="00501293" w:rsidRPr="00036DC0" w:rsidRDefault="00501293" w:rsidP="00FC19DD">
            <w:pPr>
              <w:rPr>
                <w:rFonts w:ascii="Arial" w:hAnsi="Arial" w:cs="Arial"/>
                <w:sz w:val="20"/>
                <w:szCs w:val="20"/>
              </w:rPr>
            </w:pPr>
            <w:r>
              <w:rPr>
                <w:rFonts w:ascii="Arial" w:hAnsi="Arial" w:cs="Arial"/>
                <w:sz w:val="20"/>
                <w:szCs w:val="20"/>
              </w:rPr>
              <w:t>Non-cash assets</w:t>
            </w:r>
          </w:p>
        </w:tc>
        <w:tc>
          <w:tcPr>
            <w:tcW w:w="1440" w:type="dxa"/>
            <w:tcBorders>
              <w:bottom w:val="single" w:sz="4" w:space="0" w:color="auto"/>
            </w:tcBorders>
          </w:tcPr>
          <w:p w:rsidR="0023511E" w:rsidRPr="00E77361" w:rsidRDefault="0023511E" w:rsidP="00C5178F">
            <w:pPr>
              <w:jc w:val="right"/>
              <w:rPr>
                <w:rFonts w:ascii="Arial" w:hAnsi="Arial" w:cs="Arial"/>
                <w:sz w:val="20"/>
                <w:szCs w:val="20"/>
              </w:rPr>
            </w:pPr>
            <w:r>
              <w:rPr>
                <w:rFonts w:ascii="Arial" w:hAnsi="Arial" w:cs="Arial"/>
                <w:sz w:val="20"/>
                <w:szCs w:val="20"/>
              </w:rPr>
              <w:t>5,400,410</w:t>
            </w:r>
          </w:p>
        </w:tc>
        <w:tc>
          <w:tcPr>
            <w:tcW w:w="2970" w:type="dxa"/>
          </w:tcPr>
          <w:p w:rsidR="00501293" w:rsidRPr="00E77361" w:rsidRDefault="00501293" w:rsidP="00C5178F">
            <w:pPr>
              <w:ind w:left="234"/>
              <w:rPr>
                <w:rFonts w:ascii="Arial" w:hAnsi="Arial" w:cs="Arial"/>
                <w:sz w:val="20"/>
                <w:szCs w:val="20"/>
              </w:rPr>
            </w:pPr>
            <w:r>
              <w:rPr>
                <w:rFonts w:ascii="Arial" w:hAnsi="Arial" w:cs="Arial"/>
                <w:sz w:val="20"/>
                <w:szCs w:val="20"/>
              </w:rPr>
              <w:t>Stock</w:t>
            </w:r>
            <w:r w:rsidRPr="00E77361">
              <w:rPr>
                <w:rFonts w:ascii="Arial" w:hAnsi="Arial" w:cs="Arial"/>
                <w:sz w:val="20"/>
                <w:szCs w:val="20"/>
              </w:rPr>
              <w:t>holders’ equity</w:t>
            </w:r>
          </w:p>
        </w:tc>
        <w:tc>
          <w:tcPr>
            <w:tcW w:w="1440" w:type="dxa"/>
            <w:tcBorders>
              <w:bottom w:val="single" w:sz="4" w:space="0" w:color="auto"/>
            </w:tcBorders>
          </w:tcPr>
          <w:p w:rsidR="0023511E" w:rsidRPr="00E77361" w:rsidRDefault="0023511E" w:rsidP="00C5178F">
            <w:pPr>
              <w:ind w:right="90"/>
              <w:jc w:val="right"/>
              <w:rPr>
                <w:rFonts w:ascii="Arial" w:hAnsi="Arial" w:cs="Arial"/>
                <w:sz w:val="20"/>
                <w:szCs w:val="20"/>
              </w:rPr>
            </w:pPr>
            <w:r>
              <w:rPr>
                <w:rFonts w:ascii="Arial" w:hAnsi="Arial" w:cs="Arial"/>
                <w:sz w:val="20"/>
                <w:szCs w:val="20"/>
              </w:rPr>
              <w:t>3,251,559</w:t>
            </w:r>
          </w:p>
        </w:tc>
      </w:tr>
      <w:tr w:rsidR="00501293" w:rsidRPr="00FC7DE6" w:rsidTr="00F23F26">
        <w:tc>
          <w:tcPr>
            <w:tcW w:w="2718" w:type="dxa"/>
          </w:tcPr>
          <w:p w:rsidR="00501293" w:rsidRPr="00FC7DE6" w:rsidRDefault="00501293" w:rsidP="00FC19DD">
            <w:pPr>
              <w:rPr>
                <w:rFonts w:ascii="Arial" w:hAnsi="Arial" w:cs="Arial"/>
                <w:sz w:val="20"/>
                <w:szCs w:val="20"/>
              </w:rPr>
            </w:pPr>
            <w:r>
              <w:rPr>
                <w:rFonts w:ascii="Arial" w:hAnsi="Arial" w:cs="Arial"/>
                <w:sz w:val="20"/>
                <w:szCs w:val="20"/>
              </w:rPr>
              <w:t>Total assets</w:t>
            </w:r>
          </w:p>
        </w:tc>
        <w:tc>
          <w:tcPr>
            <w:tcW w:w="1440" w:type="dxa"/>
            <w:tcBorders>
              <w:bottom w:val="single" w:sz="4" w:space="0" w:color="auto"/>
            </w:tcBorders>
          </w:tcPr>
          <w:p w:rsidR="0023511E" w:rsidRPr="00E77361" w:rsidRDefault="0023511E" w:rsidP="00C5178F">
            <w:pPr>
              <w:jc w:val="right"/>
              <w:rPr>
                <w:rFonts w:ascii="Arial" w:hAnsi="Arial" w:cs="Arial"/>
                <w:sz w:val="20"/>
                <w:szCs w:val="20"/>
              </w:rPr>
            </w:pPr>
            <w:r>
              <w:rPr>
                <w:rFonts w:ascii="Arial" w:hAnsi="Arial" w:cs="Arial"/>
                <w:sz w:val="20"/>
                <w:szCs w:val="20"/>
              </w:rPr>
              <w:t>$6,439,626</w:t>
            </w:r>
          </w:p>
        </w:tc>
        <w:tc>
          <w:tcPr>
            <w:tcW w:w="2970" w:type="dxa"/>
          </w:tcPr>
          <w:p w:rsidR="00501293" w:rsidRDefault="00501293" w:rsidP="00C5178F">
            <w:pPr>
              <w:ind w:left="234" w:right="144"/>
              <w:rPr>
                <w:rFonts w:ascii="Arial" w:hAnsi="Arial" w:cs="Arial"/>
                <w:sz w:val="20"/>
                <w:szCs w:val="20"/>
              </w:rPr>
            </w:pPr>
            <w:r>
              <w:rPr>
                <w:rFonts w:ascii="Arial" w:hAnsi="Arial" w:cs="Arial"/>
                <w:sz w:val="20"/>
                <w:szCs w:val="20"/>
              </w:rPr>
              <w:t>Total liabilities and equity</w:t>
            </w:r>
          </w:p>
        </w:tc>
        <w:tc>
          <w:tcPr>
            <w:tcW w:w="1440" w:type="dxa"/>
            <w:tcBorders>
              <w:bottom w:val="single" w:sz="4" w:space="0" w:color="auto"/>
            </w:tcBorders>
          </w:tcPr>
          <w:p w:rsidR="0023511E" w:rsidRPr="00E77361" w:rsidRDefault="0023511E" w:rsidP="00C5178F">
            <w:pPr>
              <w:ind w:right="90"/>
              <w:jc w:val="right"/>
              <w:rPr>
                <w:rFonts w:ascii="Arial" w:hAnsi="Arial" w:cs="Arial"/>
                <w:sz w:val="20"/>
                <w:szCs w:val="20"/>
              </w:rPr>
            </w:pPr>
            <w:r>
              <w:rPr>
                <w:rFonts w:ascii="Arial" w:hAnsi="Arial" w:cs="Arial"/>
                <w:sz w:val="20"/>
                <w:szCs w:val="20"/>
              </w:rPr>
              <w:t>$6,439,626</w:t>
            </w:r>
          </w:p>
        </w:tc>
      </w:tr>
    </w:tbl>
    <w:p w:rsidR="00501293" w:rsidRDefault="00501293" w:rsidP="00E75DE5">
      <w:pPr>
        <w:rPr>
          <w:rFonts w:ascii="Arial" w:hAnsi="Arial" w:cs="Arial"/>
          <w:sz w:val="20"/>
          <w:szCs w:val="20"/>
        </w:rPr>
      </w:pPr>
    </w:p>
    <w:p w:rsidR="00F23F26" w:rsidRDefault="00F23F26" w:rsidP="00E75DE5">
      <w:pPr>
        <w:rPr>
          <w:rFonts w:ascii="Arial" w:hAnsi="Arial" w:cs="Arial"/>
          <w:sz w:val="20"/>
          <w:szCs w:val="20"/>
        </w:rPr>
      </w:pPr>
    </w:p>
    <w:p w:rsidR="00501293" w:rsidRDefault="00501293" w:rsidP="00F23F26">
      <w:pPr>
        <w:ind w:left="360"/>
        <w:rPr>
          <w:rFonts w:ascii="Arial" w:hAnsi="Arial" w:cs="Arial"/>
          <w:sz w:val="20"/>
          <w:szCs w:val="20"/>
        </w:rPr>
      </w:pPr>
      <w:r>
        <w:rPr>
          <w:rFonts w:ascii="Arial" w:hAnsi="Arial" w:cs="Arial"/>
          <w:sz w:val="20"/>
          <w:szCs w:val="20"/>
        </w:rPr>
        <w:t>b.</w:t>
      </w:r>
    </w:p>
    <w:tbl>
      <w:tblPr>
        <w:tblW w:w="6048" w:type="dxa"/>
        <w:tblInd w:w="828" w:type="dxa"/>
        <w:tblLayout w:type="fixed"/>
        <w:tblLook w:val="01E0" w:firstRow="1" w:lastRow="1" w:firstColumn="1" w:lastColumn="1" w:noHBand="0" w:noVBand="0"/>
      </w:tblPr>
      <w:tblGrid>
        <w:gridCol w:w="4428"/>
        <w:gridCol w:w="1620"/>
      </w:tblGrid>
      <w:tr w:rsidR="00501293" w:rsidRPr="002F2991" w:rsidTr="008D5008">
        <w:tc>
          <w:tcPr>
            <w:tcW w:w="6048" w:type="dxa"/>
            <w:gridSpan w:val="2"/>
            <w:tcBorders>
              <w:top w:val="single" w:sz="4" w:space="0" w:color="auto"/>
              <w:bottom w:val="single" w:sz="4" w:space="0" w:color="auto"/>
            </w:tcBorders>
            <w:shd w:val="clear" w:color="auto" w:fill="D3DFEE"/>
          </w:tcPr>
          <w:p w:rsidR="00501293" w:rsidRPr="00F80B82" w:rsidRDefault="00501293" w:rsidP="00FC19DD">
            <w:pPr>
              <w:jc w:val="center"/>
              <w:rPr>
                <w:rFonts w:ascii="Arial" w:hAnsi="Arial" w:cs="Arial"/>
                <w:b/>
                <w:caps/>
                <w:color w:val="000000"/>
                <w:sz w:val="20"/>
                <w:szCs w:val="20"/>
              </w:rPr>
            </w:pPr>
            <w:r w:rsidRPr="00F80B82">
              <w:rPr>
                <w:rFonts w:ascii="Arial" w:hAnsi="Arial" w:cs="Arial"/>
                <w:b/>
                <w:caps/>
                <w:color w:val="000000"/>
                <w:sz w:val="20"/>
                <w:szCs w:val="20"/>
              </w:rPr>
              <w:t>Mattel</w:t>
            </w:r>
            <w:r w:rsidR="007240C2" w:rsidRPr="00F80B82">
              <w:rPr>
                <w:rFonts w:ascii="Arial" w:hAnsi="Arial" w:cs="Arial"/>
                <w:b/>
                <w:caps/>
                <w:color w:val="000000"/>
                <w:sz w:val="20"/>
                <w:szCs w:val="20"/>
              </w:rPr>
              <w:t>,</w:t>
            </w:r>
            <w:r w:rsidRPr="00F80B82">
              <w:rPr>
                <w:rFonts w:ascii="Arial" w:hAnsi="Arial" w:cs="Arial"/>
                <w:b/>
                <w:caps/>
                <w:color w:val="000000"/>
                <w:sz w:val="20"/>
                <w:szCs w:val="20"/>
              </w:rPr>
              <w:t xml:space="preserve"> Inc.</w:t>
            </w:r>
          </w:p>
          <w:p w:rsidR="00501293" w:rsidRPr="00F80B82" w:rsidRDefault="00501293" w:rsidP="00FC19DD">
            <w:pPr>
              <w:jc w:val="center"/>
              <w:rPr>
                <w:rFonts w:ascii="Arial" w:hAnsi="Arial" w:cs="Arial"/>
                <w:b/>
                <w:sz w:val="20"/>
                <w:szCs w:val="20"/>
              </w:rPr>
            </w:pPr>
            <w:r w:rsidRPr="00F80B82">
              <w:rPr>
                <w:rFonts w:ascii="Arial" w:hAnsi="Arial" w:cs="Arial"/>
                <w:b/>
                <w:sz w:val="20"/>
                <w:szCs w:val="20"/>
              </w:rPr>
              <w:t xml:space="preserve">Income Statement </w:t>
            </w:r>
          </w:p>
          <w:p w:rsidR="00501293" w:rsidRPr="00F80B82" w:rsidRDefault="00A852D9" w:rsidP="009A5836">
            <w:pPr>
              <w:jc w:val="center"/>
              <w:rPr>
                <w:rFonts w:ascii="Arial" w:hAnsi="Arial" w:cs="Arial"/>
                <w:b/>
                <w:sz w:val="20"/>
                <w:szCs w:val="20"/>
              </w:rPr>
            </w:pPr>
            <w:r w:rsidRPr="00F80B82">
              <w:rPr>
                <w:rFonts w:ascii="Arial" w:hAnsi="Arial" w:cs="Arial"/>
                <w:b/>
                <w:sz w:val="20"/>
                <w:szCs w:val="20"/>
              </w:rPr>
              <w:t>For Year Ended December 31, 201</w:t>
            </w:r>
            <w:r w:rsidR="009A5836" w:rsidRPr="00F80B82">
              <w:rPr>
                <w:rFonts w:ascii="Arial" w:hAnsi="Arial" w:cs="Arial"/>
                <w:b/>
                <w:sz w:val="20"/>
                <w:szCs w:val="20"/>
              </w:rPr>
              <w:t>3</w:t>
            </w:r>
          </w:p>
          <w:p w:rsidR="00E572BF" w:rsidRPr="002F2991" w:rsidRDefault="00E572BF" w:rsidP="00BB66EB">
            <w:pPr>
              <w:rPr>
                <w:rFonts w:ascii="Arial" w:hAnsi="Arial" w:cs="Arial"/>
                <w:sz w:val="20"/>
                <w:szCs w:val="20"/>
              </w:rPr>
            </w:pPr>
            <w:r>
              <w:rPr>
                <w:rFonts w:ascii="Arial" w:hAnsi="Arial" w:cs="Arial"/>
                <w:sz w:val="20"/>
                <w:szCs w:val="20"/>
              </w:rPr>
              <w:t>($ thousands)</w:t>
            </w:r>
          </w:p>
        </w:tc>
      </w:tr>
      <w:tr w:rsidR="00501293" w:rsidRPr="00036DC0" w:rsidTr="00F23F26">
        <w:tc>
          <w:tcPr>
            <w:tcW w:w="4428" w:type="dxa"/>
            <w:tcBorders>
              <w:top w:val="single" w:sz="4" w:space="0" w:color="auto"/>
            </w:tcBorders>
          </w:tcPr>
          <w:p w:rsidR="00501293" w:rsidRPr="00E77361" w:rsidRDefault="00501293" w:rsidP="00FC19DD">
            <w:pPr>
              <w:rPr>
                <w:rFonts w:ascii="Arial" w:hAnsi="Arial" w:cs="Arial"/>
                <w:sz w:val="20"/>
                <w:szCs w:val="20"/>
              </w:rPr>
            </w:pPr>
            <w:r>
              <w:rPr>
                <w:rFonts w:ascii="Arial" w:hAnsi="Arial" w:cs="Arial"/>
                <w:sz w:val="20"/>
                <w:szCs w:val="20"/>
              </w:rPr>
              <w:t>Net sales</w:t>
            </w:r>
          </w:p>
        </w:tc>
        <w:tc>
          <w:tcPr>
            <w:tcW w:w="1620" w:type="dxa"/>
          </w:tcPr>
          <w:p w:rsidR="0023511E" w:rsidRPr="00E77361" w:rsidRDefault="0023511E" w:rsidP="00C5178F">
            <w:pPr>
              <w:ind w:right="180"/>
              <w:jc w:val="right"/>
              <w:rPr>
                <w:rFonts w:ascii="Arial" w:hAnsi="Arial" w:cs="Arial"/>
                <w:sz w:val="20"/>
                <w:szCs w:val="20"/>
              </w:rPr>
            </w:pPr>
            <w:r>
              <w:rPr>
                <w:rFonts w:ascii="Arial" w:hAnsi="Arial" w:cs="Arial"/>
                <w:sz w:val="20"/>
                <w:szCs w:val="20"/>
              </w:rPr>
              <w:t>$6,484,892</w:t>
            </w:r>
          </w:p>
        </w:tc>
      </w:tr>
      <w:tr w:rsidR="00501293" w:rsidRPr="00036DC0" w:rsidTr="00F23F26">
        <w:tc>
          <w:tcPr>
            <w:tcW w:w="4428" w:type="dxa"/>
          </w:tcPr>
          <w:p w:rsidR="00501293" w:rsidRPr="00036DC0" w:rsidRDefault="00501293" w:rsidP="00FC19DD">
            <w:pPr>
              <w:rPr>
                <w:rFonts w:ascii="Arial" w:hAnsi="Arial" w:cs="Arial"/>
                <w:sz w:val="20"/>
                <w:szCs w:val="20"/>
              </w:rPr>
            </w:pPr>
            <w:r>
              <w:rPr>
                <w:rFonts w:ascii="Arial" w:hAnsi="Arial" w:cs="Arial"/>
                <w:sz w:val="20"/>
                <w:szCs w:val="20"/>
              </w:rPr>
              <w:t>Expenses</w:t>
            </w:r>
          </w:p>
        </w:tc>
        <w:tc>
          <w:tcPr>
            <w:tcW w:w="1620" w:type="dxa"/>
            <w:tcBorders>
              <w:bottom w:val="single" w:sz="4" w:space="0" w:color="auto"/>
            </w:tcBorders>
          </w:tcPr>
          <w:p w:rsidR="0023511E" w:rsidRPr="00E77361" w:rsidRDefault="0023511E" w:rsidP="00C5178F">
            <w:pPr>
              <w:ind w:right="180"/>
              <w:jc w:val="right"/>
              <w:rPr>
                <w:rFonts w:ascii="Arial" w:hAnsi="Arial" w:cs="Arial"/>
                <w:sz w:val="20"/>
                <w:szCs w:val="20"/>
              </w:rPr>
            </w:pPr>
            <w:r>
              <w:rPr>
                <w:rFonts w:ascii="Arial" w:hAnsi="Arial" w:cs="Arial"/>
                <w:sz w:val="20"/>
                <w:szCs w:val="20"/>
              </w:rPr>
              <w:t>5,580,948</w:t>
            </w:r>
          </w:p>
        </w:tc>
      </w:tr>
      <w:tr w:rsidR="00501293" w:rsidRPr="00036DC0" w:rsidTr="00F23F26">
        <w:tc>
          <w:tcPr>
            <w:tcW w:w="4428" w:type="dxa"/>
          </w:tcPr>
          <w:p w:rsidR="00501293" w:rsidRPr="00E77361" w:rsidRDefault="00501293" w:rsidP="00FC19DD">
            <w:pPr>
              <w:rPr>
                <w:rFonts w:ascii="Arial" w:hAnsi="Arial" w:cs="Arial"/>
                <w:sz w:val="20"/>
                <w:szCs w:val="20"/>
              </w:rPr>
            </w:pPr>
            <w:r w:rsidRPr="00E77361">
              <w:rPr>
                <w:rFonts w:ascii="Arial" w:hAnsi="Arial" w:cs="Arial"/>
                <w:sz w:val="20"/>
                <w:szCs w:val="20"/>
              </w:rPr>
              <w:t xml:space="preserve">Net </w:t>
            </w:r>
            <w:r>
              <w:rPr>
                <w:rFonts w:ascii="Arial" w:hAnsi="Arial" w:cs="Arial"/>
                <w:sz w:val="20"/>
                <w:szCs w:val="20"/>
              </w:rPr>
              <w:t>income</w:t>
            </w:r>
          </w:p>
        </w:tc>
        <w:tc>
          <w:tcPr>
            <w:tcW w:w="1620" w:type="dxa"/>
            <w:tcBorders>
              <w:top w:val="single" w:sz="4" w:space="0" w:color="auto"/>
              <w:bottom w:val="single" w:sz="4" w:space="0" w:color="auto"/>
            </w:tcBorders>
          </w:tcPr>
          <w:p w:rsidR="0023511E" w:rsidRPr="00E77361" w:rsidRDefault="0023511E" w:rsidP="00C5178F">
            <w:pPr>
              <w:ind w:right="180"/>
              <w:jc w:val="right"/>
              <w:rPr>
                <w:rFonts w:ascii="Arial" w:hAnsi="Arial" w:cs="Arial"/>
                <w:sz w:val="20"/>
                <w:szCs w:val="20"/>
              </w:rPr>
            </w:pPr>
            <w:r>
              <w:rPr>
                <w:rFonts w:ascii="Arial" w:hAnsi="Arial" w:cs="Arial"/>
                <w:sz w:val="20"/>
                <w:szCs w:val="20"/>
              </w:rPr>
              <w:t>$903,944</w:t>
            </w:r>
          </w:p>
        </w:tc>
      </w:tr>
    </w:tbl>
    <w:p w:rsidR="00CC472C" w:rsidRDefault="00CC472C" w:rsidP="00E75DE5">
      <w:pPr>
        <w:rPr>
          <w:rFonts w:ascii="Arial" w:hAnsi="Arial" w:cs="Arial"/>
          <w:sz w:val="20"/>
          <w:szCs w:val="20"/>
        </w:rPr>
      </w:pPr>
    </w:p>
    <w:p w:rsidR="00501293" w:rsidRDefault="00501293" w:rsidP="00E75DE5">
      <w:pPr>
        <w:rPr>
          <w:rFonts w:ascii="Arial" w:hAnsi="Arial" w:cs="Arial"/>
          <w:sz w:val="20"/>
          <w:szCs w:val="20"/>
        </w:rPr>
      </w:pPr>
    </w:p>
    <w:p w:rsidR="00501293" w:rsidRDefault="00501293" w:rsidP="002C204A">
      <w:pPr>
        <w:ind w:left="360"/>
        <w:rPr>
          <w:rFonts w:ascii="Arial" w:hAnsi="Arial" w:cs="Arial"/>
          <w:sz w:val="20"/>
          <w:szCs w:val="20"/>
        </w:rPr>
      </w:pPr>
      <w:r>
        <w:rPr>
          <w:rFonts w:ascii="Arial" w:hAnsi="Arial" w:cs="Arial"/>
          <w:sz w:val="20"/>
          <w:szCs w:val="20"/>
        </w:rPr>
        <w:t>c.</w:t>
      </w:r>
    </w:p>
    <w:tbl>
      <w:tblPr>
        <w:tblW w:w="6048" w:type="dxa"/>
        <w:tblInd w:w="828" w:type="dxa"/>
        <w:tblLayout w:type="fixed"/>
        <w:tblLook w:val="01E0" w:firstRow="1" w:lastRow="1" w:firstColumn="1" w:lastColumn="1" w:noHBand="0" w:noVBand="0"/>
      </w:tblPr>
      <w:tblGrid>
        <w:gridCol w:w="4428"/>
        <w:gridCol w:w="1620"/>
      </w:tblGrid>
      <w:tr w:rsidR="00501293" w:rsidRPr="002F2991" w:rsidTr="008D5008">
        <w:tc>
          <w:tcPr>
            <w:tcW w:w="6048" w:type="dxa"/>
            <w:gridSpan w:val="2"/>
            <w:tcBorders>
              <w:top w:val="single" w:sz="4" w:space="0" w:color="auto"/>
              <w:bottom w:val="single" w:sz="4" w:space="0" w:color="auto"/>
            </w:tcBorders>
            <w:shd w:val="clear" w:color="auto" w:fill="D3DFEE"/>
          </w:tcPr>
          <w:p w:rsidR="00501293" w:rsidRPr="00F80B82" w:rsidRDefault="00501293" w:rsidP="00F80B82">
            <w:pPr>
              <w:jc w:val="center"/>
              <w:rPr>
                <w:rFonts w:ascii="Arial" w:hAnsi="Arial" w:cs="Arial"/>
                <w:b/>
                <w:caps/>
                <w:color w:val="000000"/>
                <w:sz w:val="20"/>
                <w:szCs w:val="20"/>
              </w:rPr>
            </w:pPr>
            <w:r w:rsidRPr="00F80B82">
              <w:rPr>
                <w:rFonts w:ascii="Arial" w:hAnsi="Arial" w:cs="Arial"/>
                <w:b/>
                <w:caps/>
                <w:color w:val="000000"/>
                <w:sz w:val="20"/>
                <w:szCs w:val="20"/>
              </w:rPr>
              <w:t>Mattel</w:t>
            </w:r>
            <w:r w:rsidR="007240C2" w:rsidRPr="00F80B82">
              <w:rPr>
                <w:rFonts w:ascii="Arial" w:hAnsi="Arial" w:cs="Arial"/>
                <w:b/>
                <w:caps/>
                <w:color w:val="000000"/>
                <w:sz w:val="20"/>
                <w:szCs w:val="20"/>
              </w:rPr>
              <w:t>,</w:t>
            </w:r>
            <w:r w:rsidRPr="00F80B82">
              <w:rPr>
                <w:rFonts w:ascii="Arial" w:hAnsi="Arial" w:cs="Arial"/>
                <w:b/>
                <w:caps/>
                <w:color w:val="000000"/>
                <w:sz w:val="20"/>
                <w:szCs w:val="20"/>
              </w:rPr>
              <w:t xml:space="preserve"> Inc.</w:t>
            </w:r>
          </w:p>
          <w:p w:rsidR="00501293" w:rsidRPr="00F80B82" w:rsidRDefault="00501293" w:rsidP="008D5008">
            <w:pPr>
              <w:shd w:val="clear" w:color="auto" w:fill="D3DFEE"/>
              <w:jc w:val="center"/>
              <w:rPr>
                <w:rFonts w:ascii="Arial" w:hAnsi="Arial" w:cs="Arial"/>
                <w:b/>
                <w:sz w:val="20"/>
                <w:szCs w:val="20"/>
              </w:rPr>
            </w:pPr>
            <w:r w:rsidRPr="00F80B82">
              <w:rPr>
                <w:rFonts w:ascii="Arial" w:hAnsi="Arial" w:cs="Arial"/>
                <w:b/>
                <w:sz w:val="20"/>
                <w:szCs w:val="20"/>
              </w:rPr>
              <w:t>Statement of Cash Flows</w:t>
            </w:r>
          </w:p>
          <w:p w:rsidR="00501293" w:rsidRPr="00F80B82" w:rsidRDefault="00A852D9" w:rsidP="008D5008">
            <w:pPr>
              <w:shd w:val="clear" w:color="auto" w:fill="D3DFEE"/>
              <w:jc w:val="center"/>
              <w:rPr>
                <w:rFonts w:ascii="Arial" w:hAnsi="Arial" w:cs="Arial"/>
                <w:b/>
                <w:sz w:val="20"/>
                <w:szCs w:val="20"/>
              </w:rPr>
            </w:pPr>
            <w:r w:rsidRPr="00F80B82">
              <w:rPr>
                <w:rFonts w:ascii="Arial" w:hAnsi="Arial" w:cs="Arial"/>
                <w:b/>
                <w:sz w:val="20"/>
                <w:szCs w:val="20"/>
              </w:rPr>
              <w:t>For Year Ended December 31, 201</w:t>
            </w:r>
            <w:r w:rsidR="009A5836" w:rsidRPr="00F80B82">
              <w:rPr>
                <w:rFonts w:ascii="Arial" w:hAnsi="Arial" w:cs="Arial"/>
                <w:b/>
                <w:sz w:val="20"/>
                <w:szCs w:val="20"/>
              </w:rPr>
              <w:t>3</w:t>
            </w:r>
          </w:p>
          <w:p w:rsidR="00E572BF" w:rsidRPr="002F2991" w:rsidRDefault="00E572BF" w:rsidP="008D5008">
            <w:pPr>
              <w:shd w:val="clear" w:color="auto" w:fill="D3DFEE"/>
              <w:rPr>
                <w:rFonts w:ascii="Arial" w:hAnsi="Arial" w:cs="Arial"/>
                <w:sz w:val="20"/>
                <w:szCs w:val="20"/>
              </w:rPr>
            </w:pPr>
            <w:r>
              <w:rPr>
                <w:rFonts w:ascii="Arial" w:hAnsi="Arial" w:cs="Arial"/>
                <w:sz w:val="20"/>
                <w:szCs w:val="20"/>
              </w:rPr>
              <w:t>($ thousands)</w:t>
            </w:r>
          </w:p>
        </w:tc>
      </w:tr>
      <w:tr w:rsidR="00501293" w:rsidRPr="00036DC0" w:rsidTr="00F23F26">
        <w:tc>
          <w:tcPr>
            <w:tcW w:w="4428" w:type="dxa"/>
            <w:tcBorders>
              <w:top w:val="single" w:sz="4" w:space="0" w:color="auto"/>
            </w:tcBorders>
          </w:tcPr>
          <w:p w:rsidR="00501293" w:rsidRPr="00E77361" w:rsidRDefault="00501293" w:rsidP="00FC19DD">
            <w:pPr>
              <w:rPr>
                <w:rFonts w:ascii="Arial" w:hAnsi="Arial" w:cs="Arial"/>
                <w:sz w:val="20"/>
                <w:szCs w:val="20"/>
              </w:rPr>
            </w:pPr>
            <w:r>
              <w:rPr>
                <w:rFonts w:ascii="Arial" w:hAnsi="Arial" w:cs="Arial"/>
                <w:sz w:val="20"/>
                <w:szCs w:val="20"/>
              </w:rPr>
              <w:t>Net c</w:t>
            </w:r>
            <w:r w:rsidRPr="00E77361">
              <w:rPr>
                <w:rFonts w:ascii="Arial" w:hAnsi="Arial" w:cs="Arial"/>
                <w:sz w:val="20"/>
                <w:szCs w:val="20"/>
              </w:rPr>
              <w:t xml:space="preserve">ash flows from </w:t>
            </w:r>
            <w:r>
              <w:rPr>
                <w:rFonts w:ascii="Arial" w:hAnsi="Arial" w:cs="Arial"/>
                <w:sz w:val="20"/>
                <w:szCs w:val="20"/>
              </w:rPr>
              <w:t>operating activities</w:t>
            </w:r>
          </w:p>
        </w:tc>
        <w:tc>
          <w:tcPr>
            <w:tcW w:w="1620" w:type="dxa"/>
          </w:tcPr>
          <w:p w:rsidR="009A5836" w:rsidRPr="00E77361" w:rsidRDefault="009A5836" w:rsidP="00F23F26">
            <w:pPr>
              <w:tabs>
                <w:tab w:val="decimal" w:pos="1134"/>
              </w:tabs>
              <w:ind w:left="-126" w:right="-90"/>
              <w:rPr>
                <w:rFonts w:ascii="Arial" w:hAnsi="Arial" w:cs="Arial"/>
                <w:sz w:val="20"/>
                <w:szCs w:val="20"/>
              </w:rPr>
            </w:pPr>
            <w:r>
              <w:rPr>
                <w:rFonts w:ascii="Arial" w:hAnsi="Arial" w:cs="Arial"/>
                <w:sz w:val="20"/>
                <w:szCs w:val="20"/>
              </w:rPr>
              <w:t>$698,426</w:t>
            </w:r>
          </w:p>
        </w:tc>
      </w:tr>
      <w:tr w:rsidR="00501293" w:rsidRPr="00036DC0" w:rsidTr="00F23F26">
        <w:tc>
          <w:tcPr>
            <w:tcW w:w="4428" w:type="dxa"/>
          </w:tcPr>
          <w:p w:rsidR="00501293" w:rsidRPr="00E77361" w:rsidRDefault="00501293" w:rsidP="00FC19DD">
            <w:pPr>
              <w:rPr>
                <w:rFonts w:ascii="Arial" w:hAnsi="Arial" w:cs="Arial"/>
                <w:sz w:val="20"/>
                <w:szCs w:val="20"/>
              </w:rPr>
            </w:pPr>
            <w:r>
              <w:rPr>
                <w:rFonts w:ascii="Arial" w:hAnsi="Arial" w:cs="Arial"/>
                <w:sz w:val="20"/>
                <w:szCs w:val="20"/>
              </w:rPr>
              <w:t>Net c</w:t>
            </w:r>
            <w:r w:rsidRPr="00E77361">
              <w:rPr>
                <w:rFonts w:ascii="Arial" w:hAnsi="Arial" w:cs="Arial"/>
                <w:sz w:val="20"/>
                <w:szCs w:val="20"/>
              </w:rPr>
              <w:t xml:space="preserve">ash flows from </w:t>
            </w:r>
            <w:r>
              <w:rPr>
                <w:rFonts w:ascii="Arial" w:hAnsi="Arial" w:cs="Arial"/>
                <w:sz w:val="20"/>
                <w:szCs w:val="20"/>
              </w:rPr>
              <w:t>investing activities</w:t>
            </w:r>
          </w:p>
        </w:tc>
        <w:tc>
          <w:tcPr>
            <w:tcW w:w="1620" w:type="dxa"/>
          </w:tcPr>
          <w:p w:rsidR="009A5836" w:rsidRPr="00E77361" w:rsidRDefault="009A5836" w:rsidP="00F23F26">
            <w:pPr>
              <w:tabs>
                <w:tab w:val="decimal" w:pos="1134"/>
              </w:tabs>
              <w:ind w:left="-126" w:right="-90"/>
              <w:rPr>
                <w:rFonts w:ascii="Arial" w:hAnsi="Arial" w:cs="Arial"/>
                <w:sz w:val="20"/>
                <w:szCs w:val="20"/>
              </w:rPr>
            </w:pPr>
            <w:r>
              <w:rPr>
                <w:rFonts w:ascii="Arial" w:hAnsi="Arial" w:cs="Arial"/>
                <w:sz w:val="20"/>
                <w:szCs w:val="20"/>
              </w:rPr>
              <w:t>(242,106)</w:t>
            </w:r>
          </w:p>
        </w:tc>
      </w:tr>
      <w:tr w:rsidR="00501293" w:rsidRPr="00036DC0" w:rsidTr="00F23F26">
        <w:tc>
          <w:tcPr>
            <w:tcW w:w="4428" w:type="dxa"/>
          </w:tcPr>
          <w:p w:rsidR="00501293" w:rsidRPr="00E77361" w:rsidRDefault="00501293" w:rsidP="00FC19DD">
            <w:pPr>
              <w:rPr>
                <w:rFonts w:ascii="Arial" w:hAnsi="Arial" w:cs="Arial"/>
                <w:sz w:val="20"/>
                <w:szCs w:val="20"/>
              </w:rPr>
            </w:pPr>
            <w:r>
              <w:rPr>
                <w:rFonts w:ascii="Arial" w:hAnsi="Arial" w:cs="Arial"/>
                <w:sz w:val="20"/>
                <w:szCs w:val="20"/>
              </w:rPr>
              <w:t>Net c</w:t>
            </w:r>
            <w:r w:rsidRPr="00E77361">
              <w:rPr>
                <w:rFonts w:ascii="Arial" w:hAnsi="Arial" w:cs="Arial"/>
                <w:sz w:val="20"/>
                <w:szCs w:val="20"/>
              </w:rPr>
              <w:t>ash flows from financing</w:t>
            </w:r>
            <w:r>
              <w:rPr>
                <w:rFonts w:ascii="Arial" w:hAnsi="Arial" w:cs="Arial"/>
                <w:sz w:val="20"/>
                <w:szCs w:val="20"/>
              </w:rPr>
              <w:t xml:space="preserve"> activities</w:t>
            </w:r>
          </w:p>
        </w:tc>
        <w:tc>
          <w:tcPr>
            <w:tcW w:w="1620" w:type="dxa"/>
            <w:tcBorders>
              <w:bottom w:val="single" w:sz="4" w:space="0" w:color="auto"/>
            </w:tcBorders>
          </w:tcPr>
          <w:p w:rsidR="009A5836" w:rsidRPr="00E77361" w:rsidRDefault="003304F7" w:rsidP="00F23F26">
            <w:pPr>
              <w:tabs>
                <w:tab w:val="decimal" w:pos="1134"/>
              </w:tabs>
              <w:ind w:left="-126" w:right="-90"/>
              <w:rPr>
                <w:rFonts w:ascii="Arial" w:hAnsi="Arial" w:cs="Arial"/>
                <w:sz w:val="20"/>
                <w:szCs w:val="20"/>
              </w:rPr>
            </w:pPr>
            <w:r>
              <w:rPr>
                <w:rFonts w:ascii="Arial" w:hAnsi="Arial" w:cs="Arial"/>
                <w:sz w:val="20"/>
                <w:szCs w:val="20"/>
              </w:rPr>
              <w:t>(</w:t>
            </w:r>
            <w:r w:rsidR="009A5836">
              <w:rPr>
                <w:rFonts w:ascii="Arial" w:hAnsi="Arial" w:cs="Arial"/>
                <w:sz w:val="20"/>
                <w:szCs w:val="20"/>
              </w:rPr>
              <w:t>752,815</w:t>
            </w:r>
            <w:r>
              <w:rPr>
                <w:rFonts w:ascii="Arial" w:hAnsi="Arial" w:cs="Arial"/>
                <w:sz w:val="20"/>
                <w:szCs w:val="20"/>
              </w:rPr>
              <w:t>)</w:t>
            </w:r>
          </w:p>
        </w:tc>
      </w:tr>
      <w:tr w:rsidR="00501293" w:rsidRPr="00FC7DE6" w:rsidTr="00F23F26">
        <w:tc>
          <w:tcPr>
            <w:tcW w:w="4428" w:type="dxa"/>
          </w:tcPr>
          <w:p w:rsidR="00501293" w:rsidRPr="00FC7DE6" w:rsidRDefault="00501293" w:rsidP="00FC19DD">
            <w:pPr>
              <w:rPr>
                <w:rFonts w:ascii="Arial" w:hAnsi="Arial" w:cs="Arial"/>
                <w:sz w:val="20"/>
                <w:szCs w:val="20"/>
              </w:rPr>
            </w:pPr>
            <w:r>
              <w:rPr>
                <w:rFonts w:ascii="Arial" w:hAnsi="Arial" w:cs="Arial"/>
                <w:sz w:val="20"/>
                <w:szCs w:val="20"/>
              </w:rPr>
              <w:t>Net change in cash</w:t>
            </w:r>
          </w:p>
        </w:tc>
        <w:tc>
          <w:tcPr>
            <w:tcW w:w="1620" w:type="dxa"/>
            <w:tcBorders>
              <w:top w:val="single" w:sz="4" w:space="0" w:color="auto"/>
            </w:tcBorders>
          </w:tcPr>
          <w:p w:rsidR="0023511E" w:rsidRPr="00E77361" w:rsidRDefault="003304F7" w:rsidP="00F23F26">
            <w:pPr>
              <w:tabs>
                <w:tab w:val="decimal" w:pos="1134"/>
              </w:tabs>
              <w:ind w:left="-126" w:right="-90"/>
              <w:rPr>
                <w:rFonts w:ascii="Arial" w:hAnsi="Arial" w:cs="Arial"/>
                <w:sz w:val="20"/>
                <w:szCs w:val="20"/>
              </w:rPr>
            </w:pPr>
            <w:r>
              <w:rPr>
                <w:rFonts w:ascii="Arial" w:hAnsi="Arial" w:cs="Arial"/>
                <w:sz w:val="20"/>
                <w:szCs w:val="20"/>
              </w:rPr>
              <w:t>(</w:t>
            </w:r>
            <w:r w:rsidR="0023511E">
              <w:rPr>
                <w:rFonts w:ascii="Arial" w:hAnsi="Arial" w:cs="Arial"/>
                <w:sz w:val="20"/>
                <w:szCs w:val="20"/>
              </w:rPr>
              <w:t>296,495</w:t>
            </w:r>
            <w:r>
              <w:rPr>
                <w:rFonts w:ascii="Arial" w:hAnsi="Arial" w:cs="Arial"/>
                <w:sz w:val="20"/>
                <w:szCs w:val="20"/>
              </w:rPr>
              <w:t>)</w:t>
            </w:r>
          </w:p>
        </w:tc>
      </w:tr>
      <w:tr w:rsidR="00501293" w:rsidRPr="00036DC0" w:rsidTr="00F23F26">
        <w:tc>
          <w:tcPr>
            <w:tcW w:w="4428" w:type="dxa"/>
          </w:tcPr>
          <w:p w:rsidR="00501293" w:rsidRPr="00E77361" w:rsidRDefault="00501293" w:rsidP="00FC19DD">
            <w:pPr>
              <w:rPr>
                <w:rFonts w:ascii="Arial" w:hAnsi="Arial" w:cs="Arial"/>
                <w:sz w:val="20"/>
                <w:szCs w:val="20"/>
              </w:rPr>
            </w:pPr>
            <w:r w:rsidRPr="00E77361">
              <w:rPr>
                <w:rFonts w:ascii="Arial" w:hAnsi="Arial" w:cs="Arial"/>
                <w:sz w:val="20"/>
                <w:szCs w:val="20"/>
              </w:rPr>
              <w:t>Cash, beginning year</w:t>
            </w:r>
          </w:p>
        </w:tc>
        <w:tc>
          <w:tcPr>
            <w:tcW w:w="1620" w:type="dxa"/>
            <w:tcBorders>
              <w:bottom w:val="single" w:sz="4" w:space="0" w:color="auto"/>
            </w:tcBorders>
          </w:tcPr>
          <w:p w:rsidR="0023511E" w:rsidRPr="00E77361" w:rsidRDefault="0023511E" w:rsidP="00F23F26">
            <w:pPr>
              <w:tabs>
                <w:tab w:val="decimal" w:pos="1134"/>
              </w:tabs>
              <w:ind w:left="-126" w:right="-90"/>
              <w:rPr>
                <w:rFonts w:ascii="Arial" w:hAnsi="Arial" w:cs="Arial"/>
                <w:sz w:val="20"/>
                <w:szCs w:val="20"/>
              </w:rPr>
            </w:pPr>
            <w:r>
              <w:rPr>
                <w:rFonts w:ascii="Arial" w:hAnsi="Arial" w:cs="Arial"/>
                <w:sz w:val="20"/>
                <w:szCs w:val="20"/>
              </w:rPr>
              <w:t>1,335,711</w:t>
            </w:r>
          </w:p>
        </w:tc>
      </w:tr>
      <w:tr w:rsidR="00501293" w:rsidRPr="00036DC0" w:rsidTr="00F23F26">
        <w:tc>
          <w:tcPr>
            <w:tcW w:w="4428" w:type="dxa"/>
          </w:tcPr>
          <w:p w:rsidR="00501293" w:rsidRPr="00036DC0" w:rsidRDefault="00501293" w:rsidP="00FC19DD">
            <w:pPr>
              <w:rPr>
                <w:rFonts w:ascii="Arial" w:hAnsi="Arial" w:cs="Arial"/>
                <w:sz w:val="20"/>
                <w:szCs w:val="20"/>
              </w:rPr>
            </w:pPr>
            <w:r>
              <w:rPr>
                <w:rFonts w:ascii="Arial" w:hAnsi="Arial" w:cs="Arial"/>
                <w:sz w:val="20"/>
                <w:szCs w:val="20"/>
              </w:rPr>
              <w:t>Cash at end of year</w:t>
            </w:r>
          </w:p>
        </w:tc>
        <w:tc>
          <w:tcPr>
            <w:tcW w:w="1620" w:type="dxa"/>
            <w:tcBorders>
              <w:top w:val="single" w:sz="4" w:space="0" w:color="auto"/>
              <w:bottom w:val="single" w:sz="4" w:space="0" w:color="auto"/>
            </w:tcBorders>
          </w:tcPr>
          <w:p w:rsidR="0023511E" w:rsidRPr="00E77361" w:rsidRDefault="0023511E" w:rsidP="00F23F26">
            <w:pPr>
              <w:tabs>
                <w:tab w:val="decimal" w:pos="1134"/>
              </w:tabs>
              <w:ind w:left="-126" w:right="-90"/>
              <w:rPr>
                <w:rFonts w:ascii="Arial" w:hAnsi="Arial" w:cs="Arial"/>
                <w:sz w:val="20"/>
                <w:szCs w:val="20"/>
              </w:rPr>
            </w:pPr>
            <w:r>
              <w:rPr>
                <w:rFonts w:ascii="Arial" w:hAnsi="Arial" w:cs="Arial"/>
                <w:sz w:val="20"/>
                <w:szCs w:val="20"/>
              </w:rPr>
              <w:t>$1,039,216</w:t>
            </w:r>
          </w:p>
        </w:tc>
      </w:tr>
    </w:tbl>
    <w:p w:rsidR="00501293" w:rsidRDefault="00501293" w:rsidP="00E75DE5">
      <w:pPr>
        <w:rPr>
          <w:rFonts w:ascii="Arial" w:hAnsi="Arial" w:cs="Arial"/>
          <w:sz w:val="20"/>
          <w:szCs w:val="20"/>
        </w:rPr>
      </w:pPr>
    </w:p>
    <w:p w:rsidR="00501293" w:rsidRPr="00F23F26" w:rsidRDefault="00F23F26" w:rsidP="00F23F26">
      <w:pPr>
        <w:ind w:left="360" w:hanging="360"/>
        <w:rPr>
          <w:rFonts w:ascii="Arial" w:hAnsi="Arial" w:cs="Arial"/>
          <w:b/>
          <w:sz w:val="20"/>
          <w:szCs w:val="20"/>
        </w:rPr>
      </w:pPr>
      <w:r>
        <w:rPr>
          <w:rFonts w:ascii="Arial" w:hAnsi="Arial" w:cs="Arial"/>
          <w:sz w:val="20"/>
          <w:szCs w:val="20"/>
        </w:rPr>
        <w:br w:type="page"/>
      </w:r>
      <w:r>
        <w:rPr>
          <w:rFonts w:ascii="Arial" w:hAnsi="Arial" w:cs="Arial"/>
          <w:b/>
          <w:sz w:val="20"/>
          <w:szCs w:val="20"/>
        </w:rPr>
        <w:t xml:space="preserve">Topic: </w:t>
      </w:r>
      <w:r w:rsidR="00501293" w:rsidRPr="00F23F26">
        <w:rPr>
          <w:rFonts w:ascii="Arial" w:hAnsi="Arial" w:cs="Arial"/>
          <w:b/>
          <w:sz w:val="20"/>
          <w:szCs w:val="20"/>
        </w:rPr>
        <w:t>Statement of stockholders’ equity from raw data</w:t>
      </w:r>
    </w:p>
    <w:p w:rsidR="00501293" w:rsidRPr="00F23F26" w:rsidRDefault="00501293" w:rsidP="00F23F26">
      <w:pPr>
        <w:ind w:left="360" w:hanging="360"/>
        <w:rPr>
          <w:rFonts w:ascii="Arial" w:hAnsi="Arial" w:cs="Arial"/>
          <w:b/>
          <w:sz w:val="20"/>
          <w:szCs w:val="20"/>
        </w:rPr>
      </w:pPr>
      <w:r w:rsidRPr="00F23F26">
        <w:rPr>
          <w:rFonts w:ascii="Arial" w:hAnsi="Arial" w:cs="Arial"/>
          <w:b/>
          <w:sz w:val="20"/>
          <w:szCs w:val="20"/>
        </w:rPr>
        <w:t>LO: 2</w:t>
      </w:r>
    </w:p>
    <w:p w:rsidR="00501293" w:rsidRDefault="00501293" w:rsidP="00F23F26">
      <w:pPr>
        <w:ind w:left="360" w:hanging="360"/>
        <w:rPr>
          <w:rFonts w:ascii="Arial" w:hAnsi="Arial" w:cs="Arial"/>
          <w:sz w:val="20"/>
          <w:szCs w:val="20"/>
        </w:rPr>
      </w:pPr>
      <w:r w:rsidRPr="00F23F26">
        <w:rPr>
          <w:rFonts w:ascii="Arial" w:hAnsi="Arial" w:cs="Arial"/>
          <w:b/>
          <w:sz w:val="20"/>
          <w:szCs w:val="20"/>
        </w:rPr>
        <w:t>4.</w:t>
      </w:r>
      <w:r w:rsidR="00F23F26">
        <w:rPr>
          <w:rFonts w:ascii="Arial" w:hAnsi="Arial" w:cs="Arial"/>
          <w:sz w:val="20"/>
          <w:szCs w:val="20"/>
        </w:rPr>
        <w:tab/>
      </w:r>
      <w:r w:rsidRPr="00742019">
        <w:rPr>
          <w:rFonts w:ascii="Arial" w:hAnsi="Arial" w:cs="Arial"/>
          <w:sz w:val="20"/>
          <w:szCs w:val="20"/>
        </w:rPr>
        <w:t xml:space="preserve">In its </w:t>
      </w:r>
      <w:r w:rsidR="00A852D9">
        <w:rPr>
          <w:rFonts w:ascii="Arial" w:hAnsi="Arial" w:cs="Arial"/>
          <w:sz w:val="20"/>
          <w:szCs w:val="20"/>
        </w:rPr>
        <w:t>December 31, 20</w:t>
      </w:r>
      <w:r w:rsidR="001A32C5">
        <w:rPr>
          <w:rFonts w:ascii="Arial" w:hAnsi="Arial" w:cs="Arial"/>
          <w:sz w:val="20"/>
          <w:szCs w:val="20"/>
        </w:rPr>
        <w:t>1</w:t>
      </w:r>
      <w:r w:rsidR="00633297">
        <w:rPr>
          <w:rFonts w:ascii="Arial" w:hAnsi="Arial" w:cs="Arial"/>
          <w:sz w:val="20"/>
          <w:szCs w:val="20"/>
        </w:rPr>
        <w:t>3</w:t>
      </w:r>
      <w:r w:rsidR="007B1BCC">
        <w:rPr>
          <w:rFonts w:ascii="Arial" w:hAnsi="Arial" w:cs="Arial"/>
          <w:sz w:val="20"/>
          <w:szCs w:val="20"/>
        </w:rPr>
        <w:t>,</w:t>
      </w:r>
      <w:r w:rsidRPr="00742019">
        <w:rPr>
          <w:rFonts w:ascii="Arial" w:hAnsi="Arial" w:cs="Arial"/>
          <w:sz w:val="20"/>
          <w:szCs w:val="20"/>
        </w:rPr>
        <w:t xml:space="preserve"> annual report,</w:t>
      </w:r>
      <w:r>
        <w:rPr>
          <w:rFonts w:ascii="Arial" w:hAnsi="Arial" w:cs="Arial"/>
          <w:sz w:val="20"/>
          <w:szCs w:val="20"/>
        </w:rPr>
        <w:t xml:space="preserve"> Mattel</w:t>
      </w:r>
      <w:r w:rsidR="001A32C5">
        <w:rPr>
          <w:rFonts w:ascii="Arial" w:hAnsi="Arial" w:cs="Arial"/>
          <w:sz w:val="20"/>
          <w:szCs w:val="20"/>
        </w:rPr>
        <w:t>,</w:t>
      </w:r>
      <w:r>
        <w:rPr>
          <w:rFonts w:ascii="Arial" w:hAnsi="Arial" w:cs="Arial"/>
          <w:sz w:val="20"/>
          <w:szCs w:val="20"/>
        </w:rPr>
        <w:t xml:space="preserve"> Inc.</w:t>
      </w:r>
      <w:r w:rsidRPr="00742019">
        <w:rPr>
          <w:rFonts w:ascii="Arial" w:hAnsi="Arial" w:cs="Arial"/>
          <w:sz w:val="20"/>
          <w:szCs w:val="20"/>
        </w:rPr>
        <w:t xml:space="preserve"> reports </w:t>
      </w:r>
      <w:r w:rsidR="007B1BCC">
        <w:rPr>
          <w:rFonts w:ascii="Arial" w:hAnsi="Arial" w:cs="Arial"/>
          <w:sz w:val="20"/>
          <w:szCs w:val="20"/>
        </w:rPr>
        <w:t>the following items:</w:t>
      </w:r>
      <w:r>
        <w:rPr>
          <w:rFonts w:ascii="Arial" w:hAnsi="Arial" w:cs="Arial"/>
          <w:sz w:val="20"/>
          <w:szCs w:val="20"/>
        </w:rPr>
        <w:t xml:space="preserve"> </w:t>
      </w:r>
    </w:p>
    <w:p w:rsidR="00501293" w:rsidRDefault="00501293" w:rsidP="00144625">
      <w:pPr>
        <w:rPr>
          <w:rFonts w:ascii="Arial" w:hAnsi="Arial" w:cs="Arial"/>
          <w:sz w:val="20"/>
          <w:szCs w:val="20"/>
        </w:rPr>
      </w:pPr>
    </w:p>
    <w:tbl>
      <w:tblPr>
        <w:tblW w:w="0" w:type="auto"/>
        <w:jc w:val="center"/>
        <w:tblLook w:val="00A0" w:firstRow="1" w:lastRow="0" w:firstColumn="1" w:lastColumn="0" w:noHBand="0" w:noVBand="0"/>
      </w:tblPr>
      <w:tblGrid>
        <w:gridCol w:w="3978"/>
        <w:gridCol w:w="1980"/>
      </w:tblGrid>
      <w:tr w:rsidR="00501293" w:rsidRPr="002F2991" w:rsidTr="008D5008">
        <w:trPr>
          <w:jc w:val="center"/>
        </w:trPr>
        <w:tc>
          <w:tcPr>
            <w:tcW w:w="3978" w:type="dxa"/>
            <w:tcBorders>
              <w:bottom w:val="single" w:sz="4" w:space="0" w:color="auto"/>
            </w:tcBorders>
            <w:shd w:val="clear" w:color="auto" w:fill="D3DFEE"/>
            <w:vAlign w:val="bottom"/>
          </w:tcPr>
          <w:p w:rsidR="00501293" w:rsidRPr="002F2991" w:rsidRDefault="00501293" w:rsidP="00FC19DD">
            <w:pPr>
              <w:rPr>
                <w:rFonts w:ascii="Arial" w:hAnsi="Arial" w:cs="Arial"/>
                <w:i/>
                <w:iCs/>
                <w:sz w:val="20"/>
                <w:szCs w:val="20"/>
              </w:rPr>
            </w:pPr>
            <w:r w:rsidRPr="002F2991">
              <w:rPr>
                <w:rFonts w:ascii="Arial" w:hAnsi="Arial" w:cs="Arial"/>
                <w:i/>
                <w:iCs/>
                <w:sz w:val="20"/>
                <w:szCs w:val="20"/>
              </w:rPr>
              <w:t>($ thousands)</w:t>
            </w:r>
          </w:p>
        </w:tc>
        <w:tc>
          <w:tcPr>
            <w:tcW w:w="1980" w:type="dxa"/>
            <w:tcBorders>
              <w:bottom w:val="single" w:sz="4" w:space="0" w:color="auto"/>
            </w:tcBorders>
            <w:shd w:val="clear" w:color="auto" w:fill="D3DFEE"/>
            <w:vAlign w:val="bottom"/>
          </w:tcPr>
          <w:p w:rsidR="00501293" w:rsidRPr="00F80B82" w:rsidRDefault="00A852D9" w:rsidP="00F23F26">
            <w:pPr>
              <w:ind w:left="333"/>
              <w:jc w:val="center"/>
              <w:rPr>
                <w:rFonts w:ascii="Arial" w:hAnsi="Arial" w:cs="Arial"/>
                <w:sz w:val="20"/>
                <w:szCs w:val="20"/>
              </w:rPr>
            </w:pPr>
            <w:r w:rsidRPr="00F80B82">
              <w:rPr>
                <w:rFonts w:ascii="Arial" w:hAnsi="Arial" w:cs="Arial"/>
                <w:sz w:val="20"/>
                <w:szCs w:val="20"/>
              </w:rPr>
              <w:t>201</w:t>
            </w:r>
            <w:r w:rsidR="00633297" w:rsidRPr="00F80B82">
              <w:rPr>
                <w:rFonts w:ascii="Arial" w:hAnsi="Arial" w:cs="Arial"/>
                <w:sz w:val="20"/>
                <w:szCs w:val="20"/>
              </w:rPr>
              <w:t>3</w:t>
            </w:r>
          </w:p>
        </w:tc>
      </w:tr>
      <w:tr w:rsidR="00501293" w:rsidRPr="00E77361" w:rsidTr="00F23F26">
        <w:trPr>
          <w:jc w:val="center"/>
        </w:trPr>
        <w:tc>
          <w:tcPr>
            <w:tcW w:w="3978" w:type="dxa"/>
            <w:tcBorders>
              <w:top w:val="single" w:sz="4" w:space="0" w:color="auto"/>
            </w:tcBorders>
          </w:tcPr>
          <w:p w:rsidR="00501293" w:rsidRPr="00E77361" w:rsidRDefault="00501293" w:rsidP="00FC19DD">
            <w:pPr>
              <w:rPr>
                <w:rFonts w:ascii="Arial" w:hAnsi="Arial" w:cs="Arial"/>
                <w:sz w:val="20"/>
                <w:szCs w:val="20"/>
              </w:rPr>
            </w:pPr>
            <w:r>
              <w:rPr>
                <w:rFonts w:ascii="Arial" w:hAnsi="Arial" w:cs="Arial"/>
                <w:sz w:val="20"/>
                <w:szCs w:val="20"/>
              </w:rPr>
              <w:t>Retained earnings, December 31, 20</w:t>
            </w:r>
            <w:r w:rsidR="00633297">
              <w:rPr>
                <w:rFonts w:ascii="Arial" w:hAnsi="Arial" w:cs="Arial"/>
                <w:sz w:val="20"/>
                <w:szCs w:val="20"/>
              </w:rPr>
              <w:t>12</w:t>
            </w:r>
          </w:p>
        </w:tc>
        <w:tc>
          <w:tcPr>
            <w:tcW w:w="1980" w:type="dxa"/>
            <w:tcBorders>
              <w:top w:val="single" w:sz="4" w:space="0" w:color="auto"/>
            </w:tcBorders>
          </w:tcPr>
          <w:p w:rsidR="00633297" w:rsidRPr="00E77361" w:rsidRDefault="00633297" w:rsidP="00F23F26">
            <w:pPr>
              <w:tabs>
                <w:tab w:val="decimal" w:pos="1503"/>
              </w:tabs>
              <w:rPr>
                <w:rFonts w:ascii="Arial" w:hAnsi="Arial" w:cs="Arial"/>
                <w:sz w:val="20"/>
                <w:szCs w:val="20"/>
              </w:rPr>
            </w:pPr>
            <w:r>
              <w:rPr>
                <w:rFonts w:ascii="Arial" w:hAnsi="Arial" w:cs="Arial"/>
                <w:sz w:val="20"/>
                <w:szCs w:val="20"/>
              </w:rPr>
              <w:t>$3,</w:t>
            </w:r>
            <w:r w:rsidR="005367C0">
              <w:rPr>
                <w:rFonts w:ascii="Arial" w:hAnsi="Arial" w:cs="Arial"/>
                <w:sz w:val="20"/>
                <w:szCs w:val="20"/>
              </w:rPr>
              <w:t>515,181</w:t>
            </w:r>
          </w:p>
        </w:tc>
      </w:tr>
      <w:tr w:rsidR="00501293" w:rsidRPr="00E77361" w:rsidTr="00F23F26">
        <w:trPr>
          <w:jc w:val="center"/>
        </w:trPr>
        <w:tc>
          <w:tcPr>
            <w:tcW w:w="3978" w:type="dxa"/>
          </w:tcPr>
          <w:p w:rsidR="00501293" w:rsidRPr="00E77361" w:rsidRDefault="00501293" w:rsidP="00FC19DD">
            <w:pPr>
              <w:rPr>
                <w:rFonts w:ascii="Arial" w:hAnsi="Arial" w:cs="Arial"/>
                <w:sz w:val="20"/>
                <w:szCs w:val="20"/>
              </w:rPr>
            </w:pPr>
            <w:r>
              <w:rPr>
                <w:rFonts w:ascii="Arial" w:hAnsi="Arial" w:cs="Arial"/>
                <w:sz w:val="20"/>
                <w:szCs w:val="20"/>
              </w:rPr>
              <w:t>Treasury stock, December 31, 20</w:t>
            </w:r>
            <w:r w:rsidR="00633297">
              <w:rPr>
                <w:rFonts w:ascii="Arial" w:hAnsi="Arial" w:cs="Arial"/>
                <w:sz w:val="20"/>
                <w:szCs w:val="20"/>
              </w:rPr>
              <w:t>12</w:t>
            </w:r>
          </w:p>
        </w:tc>
        <w:tc>
          <w:tcPr>
            <w:tcW w:w="1980" w:type="dxa"/>
          </w:tcPr>
          <w:p w:rsidR="00633297" w:rsidRPr="00E77361" w:rsidRDefault="00633297" w:rsidP="00F23F26">
            <w:pPr>
              <w:tabs>
                <w:tab w:val="decimal" w:pos="1503"/>
              </w:tabs>
              <w:rPr>
                <w:rFonts w:ascii="Arial" w:hAnsi="Arial" w:cs="Arial"/>
                <w:sz w:val="20"/>
                <w:szCs w:val="20"/>
              </w:rPr>
            </w:pPr>
            <w:r>
              <w:rPr>
                <w:rFonts w:ascii="Arial" w:hAnsi="Arial" w:cs="Arial"/>
                <w:sz w:val="20"/>
                <w:szCs w:val="20"/>
              </w:rPr>
              <w:t>(2,152,702)</w:t>
            </w:r>
          </w:p>
        </w:tc>
      </w:tr>
      <w:tr w:rsidR="00501293" w:rsidRPr="00E77361" w:rsidTr="00F23F26">
        <w:trPr>
          <w:jc w:val="center"/>
        </w:trPr>
        <w:tc>
          <w:tcPr>
            <w:tcW w:w="3978" w:type="dxa"/>
          </w:tcPr>
          <w:p w:rsidR="00501293" w:rsidRPr="00E77361" w:rsidRDefault="00501293" w:rsidP="00FC19DD">
            <w:pPr>
              <w:rPr>
                <w:rFonts w:ascii="Arial" w:hAnsi="Arial" w:cs="Arial"/>
                <w:sz w:val="20"/>
                <w:szCs w:val="20"/>
              </w:rPr>
            </w:pPr>
            <w:r>
              <w:rPr>
                <w:rFonts w:ascii="Arial" w:hAnsi="Arial" w:cs="Arial"/>
                <w:sz w:val="20"/>
                <w:szCs w:val="20"/>
              </w:rPr>
              <w:t xml:space="preserve">Treasury stock, December 31, </w:t>
            </w:r>
            <w:r w:rsidR="001A32C5">
              <w:rPr>
                <w:rFonts w:ascii="Arial" w:hAnsi="Arial" w:cs="Arial"/>
                <w:sz w:val="20"/>
                <w:szCs w:val="20"/>
              </w:rPr>
              <w:t>201</w:t>
            </w:r>
            <w:r w:rsidR="00633297">
              <w:rPr>
                <w:rFonts w:ascii="Arial" w:hAnsi="Arial" w:cs="Arial"/>
                <w:sz w:val="20"/>
                <w:szCs w:val="20"/>
              </w:rPr>
              <w:t>3</w:t>
            </w:r>
          </w:p>
        </w:tc>
        <w:tc>
          <w:tcPr>
            <w:tcW w:w="1980" w:type="dxa"/>
          </w:tcPr>
          <w:p w:rsidR="00633297" w:rsidRDefault="00633297" w:rsidP="00F23F26">
            <w:pPr>
              <w:tabs>
                <w:tab w:val="decimal" w:pos="1503"/>
              </w:tabs>
              <w:rPr>
                <w:rFonts w:ascii="Arial" w:hAnsi="Arial" w:cs="Arial"/>
                <w:sz w:val="20"/>
                <w:szCs w:val="20"/>
              </w:rPr>
            </w:pPr>
            <w:r>
              <w:rPr>
                <w:rFonts w:ascii="Arial" w:hAnsi="Arial" w:cs="Arial"/>
                <w:sz w:val="20"/>
                <w:szCs w:val="20"/>
              </w:rPr>
              <w:t>(2,448,701)</w:t>
            </w:r>
          </w:p>
        </w:tc>
      </w:tr>
      <w:tr w:rsidR="00501293" w:rsidRPr="00E77361" w:rsidTr="00F23F26">
        <w:trPr>
          <w:jc w:val="center"/>
        </w:trPr>
        <w:tc>
          <w:tcPr>
            <w:tcW w:w="3978" w:type="dxa"/>
          </w:tcPr>
          <w:p w:rsidR="00501293" w:rsidRDefault="00501293" w:rsidP="00FC19DD">
            <w:pPr>
              <w:rPr>
                <w:rFonts w:ascii="Arial" w:hAnsi="Arial" w:cs="Arial"/>
                <w:sz w:val="20"/>
                <w:szCs w:val="20"/>
              </w:rPr>
            </w:pPr>
            <w:r>
              <w:rPr>
                <w:rFonts w:ascii="Arial" w:hAnsi="Arial" w:cs="Arial"/>
                <w:sz w:val="20"/>
                <w:szCs w:val="20"/>
              </w:rPr>
              <w:t xml:space="preserve">Net income for </w:t>
            </w:r>
            <w:r w:rsidR="001A32C5">
              <w:rPr>
                <w:rFonts w:ascii="Arial" w:hAnsi="Arial" w:cs="Arial"/>
                <w:sz w:val="20"/>
                <w:szCs w:val="20"/>
              </w:rPr>
              <w:t>201</w:t>
            </w:r>
            <w:r w:rsidR="00633297">
              <w:rPr>
                <w:rFonts w:ascii="Arial" w:hAnsi="Arial" w:cs="Arial"/>
                <w:sz w:val="20"/>
                <w:szCs w:val="20"/>
              </w:rPr>
              <w:t>3</w:t>
            </w:r>
          </w:p>
        </w:tc>
        <w:tc>
          <w:tcPr>
            <w:tcW w:w="1980" w:type="dxa"/>
          </w:tcPr>
          <w:p w:rsidR="00633297" w:rsidRDefault="00633297" w:rsidP="00F23F26">
            <w:pPr>
              <w:tabs>
                <w:tab w:val="decimal" w:pos="1503"/>
              </w:tabs>
              <w:rPr>
                <w:rFonts w:ascii="Arial" w:hAnsi="Arial" w:cs="Arial"/>
                <w:sz w:val="20"/>
                <w:szCs w:val="20"/>
              </w:rPr>
            </w:pPr>
            <w:r>
              <w:rPr>
                <w:rFonts w:ascii="Arial" w:hAnsi="Arial" w:cs="Arial"/>
                <w:sz w:val="20"/>
                <w:szCs w:val="20"/>
              </w:rPr>
              <w:t>903,944</w:t>
            </w:r>
          </w:p>
        </w:tc>
      </w:tr>
      <w:tr w:rsidR="00501293" w:rsidRPr="00E77361" w:rsidTr="00F23F26">
        <w:trPr>
          <w:jc w:val="center"/>
        </w:trPr>
        <w:tc>
          <w:tcPr>
            <w:tcW w:w="3978" w:type="dxa"/>
          </w:tcPr>
          <w:p w:rsidR="00501293" w:rsidRPr="00E77361" w:rsidRDefault="00501293" w:rsidP="00FC19DD">
            <w:pPr>
              <w:rPr>
                <w:rFonts w:ascii="Arial" w:hAnsi="Arial" w:cs="Arial"/>
                <w:sz w:val="20"/>
                <w:szCs w:val="20"/>
              </w:rPr>
            </w:pPr>
            <w:r>
              <w:rPr>
                <w:rFonts w:ascii="Arial" w:hAnsi="Arial" w:cs="Arial"/>
                <w:sz w:val="20"/>
                <w:szCs w:val="20"/>
              </w:rPr>
              <w:t>Contributed capital, December 31, 20</w:t>
            </w:r>
            <w:r w:rsidR="00633297">
              <w:rPr>
                <w:rFonts w:ascii="Arial" w:hAnsi="Arial" w:cs="Arial"/>
                <w:sz w:val="20"/>
                <w:szCs w:val="20"/>
              </w:rPr>
              <w:t>12</w:t>
            </w:r>
          </w:p>
        </w:tc>
        <w:tc>
          <w:tcPr>
            <w:tcW w:w="1980" w:type="dxa"/>
          </w:tcPr>
          <w:p w:rsidR="00501293" w:rsidRPr="00E77361" w:rsidRDefault="007925DA" w:rsidP="00F23F26">
            <w:pPr>
              <w:tabs>
                <w:tab w:val="decimal" w:pos="1503"/>
              </w:tabs>
              <w:rPr>
                <w:rFonts w:ascii="Arial" w:hAnsi="Arial" w:cs="Arial"/>
                <w:sz w:val="20"/>
                <w:szCs w:val="20"/>
              </w:rPr>
            </w:pPr>
            <w:r>
              <w:rPr>
                <w:rFonts w:ascii="Arial" w:hAnsi="Arial" w:cs="Arial"/>
                <w:sz w:val="20"/>
                <w:szCs w:val="20"/>
              </w:rPr>
              <w:t>2,169,051</w:t>
            </w:r>
          </w:p>
        </w:tc>
      </w:tr>
      <w:tr w:rsidR="00501293" w:rsidRPr="00E77361" w:rsidTr="00F23F26">
        <w:trPr>
          <w:jc w:val="center"/>
        </w:trPr>
        <w:tc>
          <w:tcPr>
            <w:tcW w:w="3978" w:type="dxa"/>
          </w:tcPr>
          <w:p w:rsidR="00501293" w:rsidRDefault="001A32C5" w:rsidP="00FC19DD">
            <w:pPr>
              <w:rPr>
                <w:rFonts w:ascii="Arial" w:hAnsi="Arial" w:cs="Arial"/>
                <w:sz w:val="20"/>
                <w:szCs w:val="20"/>
              </w:rPr>
            </w:pPr>
            <w:r>
              <w:rPr>
                <w:rFonts w:ascii="Arial" w:hAnsi="Arial" w:cs="Arial"/>
                <w:sz w:val="20"/>
                <w:szCs w:val="20"/>
              </w:rPr>
              <w:t>Dividends during 201</w:t>
            </w:r>
            <w:r w:rsidR="00633297">
              <w:rPr>
                <w:rFonts w:ascii="Arial" w:hAnsi="Arial" w:cs="Arial"/>
                <w:sz w:val="20"/>
                <w:szCs w:val="20"/>
              </w:rPr>
              <w:t>3</w:t>
            </w:r>
          </w:p>
        </w:tc>
        <w:tc>
          <w:tcPr>
            <w:tcW w:w="1980" w:type="dxa"/>
          </w:tcPr>
          <w:p w:rsidR="00E91D44" w:rsidRDefault="00113599" w:rsidP="00F23F26">
            <w:pPr>
              <w:tabs>
                <w:tab w:val="decimal" w:pos="1503"/>
              </w:tabs>
              <w:rPr>
                <w:rFonts w:ascii="Arial" w:hAnsi="Arial" w:cs="Arial"/>
                <w:sz w:val="20"/>
                <w:szCs w:val="20"/>
              </w:rPr>
            </w:pPr>
            <w:r>
              <w:rPr>
                <w:rFonts w:ascii="Arial" w:hAnsi="Arial" w:cs="Arial"/>
                <w:sz w:val="20"/>
                <w:szCs w:val="20"/>
              </w:rPr>
              <w:t>501,003</w:t>
            </w:r>
          </w:p>
        </w:tc>
      </w:tr>
      <w:tr w:rsidR="00501293" w:rsidRPr="00E77361" w:rsidTr="00F23F26">
        <w:trPr>
          <w:jc w:val="center"/>
        </w:trPr>
        <w:tc>
          <w:tcPr>
            <w:tcW w:w="3978" w:type="dxa"/>
          </w:tcPr>
          <w:p w:rsidR="00501293" w:rsidRDefault="001A32C5" w:rsidP="00FC19DD">
            <w:pPr>
              <w:rPr>
                <w:rFonts w:ascii="Arial" w:hAnsi="Arial" w:cs="Arial"/>
                <w:sz w:val="20"/>
                <w:szCs w:val="20"/>
              </w:rPr>
            </w:pPr>
            <w:r>
              <w:rPr>
                <w:rFonts w:ascii="Arial" w:hAnsi="Arial" w:cs="Arial"/>
                <w:sz w:val="20"/>
                <w:szCs w:val="20"/>
              </w:rPr>
              <w:t>Stock issued during 201</w:t>
            </w:r>
            <w:r w:rsidR="00633297">
              <w:rPr>
                <w:rFonts w:ascii="Arial" w:hAnsi="Arial" w:cs="Arial"/>
                <w:sz w:val="20"/>
                <w:szCs w:val="20"/>
              </w:rPr>
              <w:t>3</w:t>
            </w:r>
          </w:p>
        </w:tc>
        <w:tc>
          <w:tcPr>
            <w:tcW w:w="1980" w:type="dxa"/>
          </w:tcPr>
          <w:p w:rsidR="00E91D44" w:rsidRDefault="007925DA" w:rsidP="00F23F26">
            <w:pPr>
              <w:tabs>
                <w:tab w:val="decimal" w:pos="1503"/>
              </w:tabs>
              <w:rPr>
                <w:rFonts w:ascii="Arial" w:hAnsi="Arial" w:cs="Arial"/>
                <w:sz w:val="20"/>
                <w:szCs w:val="20"/>
              </w:rPr>
            </w:pPr>
            <w:r>
              <w:rPr>
                <w:rFonts w:ascii="Arial" w:hAnsi="Arial" w:cs="Arial"/>
                <w:sz w:val="20"/>
                <w:szCs w:val="20"/>
              </w:rPr>
              <w:t>56,763</w:t>
            </w:r>
          </w:p>
        </w:tc>
      </w:tr>
    </w:tbl>
    <w:p w:rsidR="00501293" w:rsidRDefault="00501293" w:rsidP="00F23F26">
      <w:pPr>
        <w:ind w:left="360"/>
        <w:rPr>
          <w:rFonts w:ascii="Arial" w:hAnsi="Arial" w:cs="Arial"/>
          <w:sz w:val="20"/>
          <w:szCs w:val="20"/>
        </w:rPr>
      </w:pPr>
    </w:p>
    <w:p w:rsidR="00501293" w:rsidRDefault="007B1BCC" w:rsidP="00F23F26">
      <w:pPr>
        <w:ind w:left="360"/>
        <w:rPr>
          <w:rFonts w:ascii="Arial" w:hAnsi="Arial" w:cs="Arial"/>
          <w:sz w:val="20"/>
          <w:szCs w:val="20"/>
        </w:rPr>
      </w:pPr>
      <w:r>
        <w:rPr>
          <w:rFonts w:ascii="Arial" w:hAnsi="Arial" w:cs="Arial"/>
          <w:sz w:val="20"/>
          <w:szCs w:val="20"/>
        </w:rPr>
        <w:t>Prepare the s</w:t>
      </w:r>
      <w:r w:rsidR="00501293">
        <w:rPr>
          <w:rFonts w:ascii="Arial" w:hAnsi="Arial" w:cs="Arial"/>
          <w:sz w:val="20"/>
          <w:szCs w:val="20"/>
        </w:rPr>
        <w:t>tatement of stockholders’ equity for Mattel</w:t>
      </w:r>
      <w:r w:rsidR="001A32C5">
        <w:rPr>
          <w:rFonts w:ascii="Arial" w:hAnsi="Arial" w:cs="Arial"/>
          <w:sz w:val="20"/>
          <w:szCs w:val="20"/>
        </w:rPr>
        <w:t>,</w:t>
      </w:r>
      <w:r w:rsidR="00501293">
        <w:rPr>
          <w:rFonts w:ascii="Arial" w:hAnsi="Arial" w:cs="Arial"/>
          <w:sz w:val="20"/>
          <w:szCs w:val="20"/>
        </w:rPr>
        <w:t xml:space="preserve"> Inc. for the year ended December 31, 20</w:t>
      </w:r>
      <w:r w:rsidR="001A32C5">
        <w:rPr>
          <w:rFonts w:ascii="Arial" w:hAnsi="Arial" w:cs="Arial"/>
          <w:sz w:val="20"/>
          <w:szCs w:val="20"/>
        </w:rPr>
        <w:t>1</w:t>
      </w:r>
      <w:r w:rsidR="0047050C">
        <w:rPr>
          <w:rFonts w:ascii="Arial" w:hAnsi="Arial" w:cs="Arial"/>
          <w:sz w:val="20"/>
          <w:szCs w:val="20"/>
        </w:rPr>
        <w:t>3</w:t>
      </w:r>
      <w:r w:rsidR="00501293">
        <w:rPr>
          <w:rFonts w:ascii="Arial" w:hAnsi="Arial" w:cs="Arial"/>
          <w:sz w:val="20"/>
          <w:szCs w:val="20"/>
        </w:rPr>
        <w:t>.</w:t>
      </w:r>
    </w:p>
    <w:p w:rsidR="00501293" w:rsidRDefault="00501293" w:rsidP="00F23F26">
      <w:pPr>
        <w:ind w:left="360"/>
        <w:rPr>
          <w:rFonts w:ascii="Arial" w:hAnsi="Arial" w:cs="Arial"/>
          <w:sz w:val="20"/>
          <w:szCs w:val="20"/>
        </w:rPr>
      </w:pPr>
    </w:p>
    <w:p w:rsidR="00501293" w:rsidRDefault="00FD237D" w:rsidP="00F23F26">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tbl>
      <w:tblPr>
        <w:tblW w:w="6048" w:type="dxa"/>
        <w:tblInd w:w="468" w:type="dxa"/>
        <w:tblLayout w:type="fixed"/>
        <w:tblLook w:val="01E0" w:firstRow="1" w:lastRow="1" w:firstColumn="1" w:lastColumn="1" w:noHBand="0" w:noVBand="0"/>
      </w:tblPr>
      <w:tblGrid>
        <w:gridCol w:w="4428"/>
        <w:gridCol w:w="1620"/>
      </w:tblGrid>
      <w:tr w:rsidR="00501293" w:rsidRPr="002F2991" w:rsidTr="008D5008">
        <w:tc>
          <w:tcPr>
            <w:tcW w:w="6048" w:type="dxa"/>
            <w:gridSpan w:val="2"/>
            <w:tcBorders>
              <w:top w:val="single" w:sz="4" w:space="0" w:color="auto"/>
              <w:bottom w:val="single" w:sz="4" w:space="0" w:color="auto"/>
            </w:tcBorders>
            <w:shd w:val="clear" w:color="auto" w:fill="D3DFEE"/>
          </w:tcPr>
          <w:p w:rsidR="00501293" w:rsidRPr="00F80B82" w:rsidRDefault="00501293" w:rsidP="008D5008">
            <w:pPr>
              <w:shd w:val="clear" w:color="auto" w:fill="D3DFEE"/>
              <w:ind w:left="-108" w:right="-90"/>
              <w:jc w:val="center"/>
              <w:rPr>
                <w:rFonts w:ascii="Arial" w:hAnsi="Arial" w:cs="Arial"/>
                <w:b/>
                <w:caps/>
                <w:color w:val="000000"/>
                <w:sz w:val="20"/>
                <w:szCs w:val="20"/>
              </w:rPr>
            </w:pPr>
            <w:r w:rsidRPr="00F80B82">
              <w:rPr>
                <w:rFonts w:ascii="Arial" w:hAnsi="Arial" w:cs="Arial"/>
                <w:b/>
                <w:caps/>
                <w:color w:val="000000"/>
                <w:sz w:val="20"/>
                <w:szCs w:val="20"/>
              </w:rPr>
              <w:t>Mattel</w:t>
            </w:r>
            <w:r w:rsidR="001A32C5" w:rsidRPr="00F80B82">
              <w:rPr>
                <w:rFonts w:ascii="Arial" w:hAnsi="Arial" w:cs="Arial"/>
                <w:b/>
                <w:caps/>
                <w:color w:val="000000"/>
                <w:sz w:val="20"/>
                <w:szCs w:val="20"/>
              </w:rPr>
              <w:t>,</w:t>
            </w:r>
            <w:r w:rsidRPr="00F80B82">
              <w:rPr>
                <w:rFonts w:ascii="Arial" w:hAnsi="Arial" w:cs="Arial"/>
                <w:b/>
                <w:caps/>
                <w:color w:val="000000"/>
                <w:sz w:val="20"/>
                <w:szCs w:val="20"/>
              </w:rPr>
              <w:t xml:space="preserve"> Inc.</w:t>
            </w:r>
          </w:p>
          <w:p w:rsidR="00501293" w:rsidRPr="00F80B82" w:rsidRDefault="00501293" w:rsidP="008D5008">
            <w:pPr>
              <w:shd w:val="clear" w:color="auto" w:fill="D3DFEE"/>
              <w:ind w:left="-108" w:right="-90"/>
              <w:jc w:val="center"/>
              <w:rPr>
                <w:rFonts w:ascii="Arial" w:hAnsi="Arial" w:cs="Arial"/>
                <w:b/>
                <w:sz w:val="20"/>
                <w:szCs w:val="20"/>
              </w:rPr>
            </w:pPr>
            <w:r w:rsidRPr="00F80B82">
              <w:rPr>
                <w:rFonts w:ascii="Arial" w:hAnsi="Arial" w:cs="Arial"/>
                <w:b/>
                <w:sz w:val="20"/>
                <w:szCs w:val="20"/>
              </w:rPr>
              <w:t>Statement of Stockholders’ Equity</w:t>
            </w:r>
          </w:p>
          <w:p w:rsidR="00501293" w:rsidRPr="002F2991" w:rsidRDefault="00A852D9" w:rsidP="008D5008">
            <w:pPr>
              <w:shd w:val="clear" w:color="auto" w:fill="D3DFEE"/>
              <w:ind w:left="-108" w:right="-90"/>
              <w:jc w:val="center"/>
              <w:rPr>
                <w:rFonts w:ascii="Arial" w:hAnsi="Arial" w:cs="Arial"/>
                <w:sz w:val="20"/>
                <w:szCs w:val="20"/>
              </w:rPr>
            </w:pPr>
            <w:r w:rsidRPr="00F80B82">
              <w:rPr>
                <w:rFonts w:ascii="Arial" w:hAnsi="Arial" w:cs="Arial"/>
                <w:b/>
                <w:sz w:val="20"/>
                <w:szCs w:val="20"/>
              </w:rPr>
              <w:t>For Year Ended December 31, 201</w:t>
            </w:r>
            <w:r w:rsidR="00E91D44" w:rsidRPr="00F80B82">
              <w:rPr>
                <w:rFonts w:ascii="Arial" w:hAnsi="Arial" w:cs="Arial"/>
                <w:b/>
                <w:sz w:val="20"/>
                <w:szCs w:val="20"/>
              </w:rPr>
              <w:t>3</w:t>
            </w:r>
          </w:p>
        </w:tc>
      </w:tr>
      <w:tr w:rsidR="00501293" w:rsidRPr="00036DC0" w:rsidTr="00F23F26">
        <w:tc>
          <w:tcPr>
            <w:tcW w:w="4428" w:type="dxa"/>
            <w:tcBorders>
              <w:top w:val="single" w:sz="4" w:space="0" w:color="auto"/>
            </w:tcBorders>
          </w:tcPr>
          <w:p w:rsidR="00501293" w:rsidRPr="00E77361" w:rsidRDefault="00501293" w:rsidP="00FC19DD">
            <w:pPr>
              <w:rPr>
                <w:rFonts w:ascii="Arial" w:hAnsi="Arial" w:cs="Arial"/>
                <w:sz w:val="20"/>
                <w:szCs w:val="20"/>
              </w:rPr>
            </w:pPr>
            <w:r>
              <w:rPr>
                <w:rFonts w:ascii="Arial" w:hAnsi="Arial" w:cs="Arial"/>
                <w:sz w:val="20"/>
                <w:szCs w:val="20"/>
              </w:rPr>
              <w:t>Contributed capital, beginning of year</w:t>
            </w:r>
          </w:p>
        </w:tc>
        <w:tc>
          <w:tcPr>
            <w:tcW w:w="1620" w:type="dxa"/>
          </w:tcPr>
          <w:p w:rsidR="00E91D44" w:rsidRPr="00E77361" w:rsidRDefault="00E91D44" w:rsidP="001A32C5">
            <w:pPr>
              <w:ind w:right="144"/>
              <w:jc w:val="right"/>
              <w:rPr>
                <w:rFonts w:ascii="Arial" w:hAnsi="Arial" w:cs="Arial"/>
                <w:sz w:val="20"/>
                <w:szCs w:val="20"/>
              </w:rPr>
            </w:pPr>
            <w:r>
              <w:rPr>
                <w:rFonts w:ascii="Arial" w:hAnsi="Arial" w:cs="Arial"/>
                <w:sz w:val="20"/>
                <w:szCs w:val="20"/>
              </w:rPr>
              <w:t>$</w:t>
            </w:r>
            <w:r w:rsidR="007925DA">
              <w:rPr>
                <w:rFonts w:ascii="Arial" w:hAnsi="Arial" w:cs="Arial"/>
                <w:sz w:val="20"/>
                <w:szCs w:val="20"/>
              </w:rPr>
              <w:t>2,169,051</w:t>
            </w:r>
          </w:p>
        </w:tc>
      </w:tr>
      <w:tr w:rsidR="00501293" w:rsidRPr="00036DC0" w:rsidTr="00F23F26">
        <w:tc>
          <w:tcPr>
            <w:tcW w:w="4428" w:type="dxa"/>
          </w:tcPr>
          <w:p w:rsidR="00501293" w:rsidRDefault="00501293" w:rsidP="00FC19DD">
            <w:pPr>
              <w:rPr>
                <w:rFonts w:ascii="Arial" w:hAnsi="Arial" w:cs="Arial"/>
                <w:sz w:val="20"/>
                <w:szCs w:val="20"/>
              </w:rPr>
            </w:pPr>
            <w:r>
              <w:rPr>
                <w:rFonts w:ascii="Arial" w:hAnsi="Arial" w:cs="Arial"/>
                <w:sz w:val="20"/>
                <w:szCs w:val="20"/>
              </w:rPr>
              <w:t xml:space="preserve">Stock issued during </w:t>
            </w:r>
            <w:r w:rsidR="001A32C5">
              <w:rPr>
                <w:rFonts w:ascii="Arial" w:hAnsi="Arial" w:cs="Arial"/>
                <w:sz w:val="20"/>
                <w:szCs w:val="20"/>
              </w:rPr>
              <w:t>201</w:t>
            </w:r>
            <w:r w:rsidR="005367C0">
              <w:rPr>
                <w:rFonts w:ascii="Arial" w:hAnsi="Arial" w:cs="Arial"/>
                <w:sz w:val="20"/>
                <w:szCs w:val="20"/>
              </w:rPr>
              <w:t>3</w:t>
            </w:r>
          </w:p>
        </w:tc>
        <w:tc>
          <w:tcPr>
            <w:tcW w:w="1620" w:type="dxa"/>
            <w:tcBorders>
              <w:bottom w:val="single" w:sz="4" w:space="0" w:color="auto"/>
            </w:tcBorders>
          </w:tcPr>
          <w:p w:rsidR="005367C0" w:rsidRDefault="007925DA" w:rsidP="0032316C">
            <w:pPr>
              <w:ind w:right="144"/>
              <w:jc w:val="right"/>
              <w:rPr>
                <w:rFonts w:ascii="Arial" w:hAnsi="Arial" w:cs="Arial"/>
                <w:sz w:val="20"/>
                <w:szCs w:val="20"/>
              </w:rPr>
            </w:pPr>
            <w:r>
              <w:rPr>
                <w:rFonts w:ascii="Arial" w:hAnsi="Arial" w:cs="Arial"/>
                <w:sz w:val="20"/>
                <w:szCs w:val="20"/>
              </w:rPr>
              <w:t>56,763</w:t>
            </w:r>
          </w:p>
        </w:tc>
      </w:tr>
      <w:tr w:rsidR="00501293" w:rsidRPr="00036DC0" w:rsidTr="00F23F26">
        <w:tc>
          <w:tcPr>
            <w:tcW w:w="4428" w:type="dxa"/>
          </w:tcPr>
          <w:p w:rsidR="00501293" w:rsidRPr="00E77361" w:rsidRDefault="001A32C5" w:rsidP="00FC19DD">
            <w:pPr>
              <w:rPr>
                <w:rFonts w:ascii="Arial" w:hAnsi="Arial" w:cs="Arial"/>
                <w:sz w:val="20"/>
                <w:szCs w:val="20"/>
              </w:rPr>
            </w:pPr>
            <w:r>
              <w:rPr>
                <w:rFonts w:ascii="Arial" w:hAnsi="Arial" w:cs="Arial"/>
                <w:sz w:val="20"/>
                <w:szCs w:val="20"/>
              </w:rPr>
              <w:t>Contributed capital, end</w:t>
            </w:r>
            <w:r w:rsidR="00501293">
              <w:rPr>
                <w:rFonts w:ascii="Arial" w:hAnsi="Arial" w:cs="Arial"/>
                <w:sz w:val="20"/>
                <w:szCs w:val="20"/>
              </w:rPr>
              <w:t xml:space="preserve"> of year</w:t>
            </w:r>
          </w:p>
        </w:tc>
        <w:tc>
          <w:tcPr>
            <w:tcW w:w="1620" w:type="dxa"/>
            <w:tcBorders>
              <w:top w:val="single" w:sz="4" w:space="0" w:color="auto"/>
              <w:bottom w:val="single" w:sz="4" w:space="0" w:color="auto"/>
            </w:tcBorders>
          </w:tcPr>
          <w:p w:rsidR="005367C0" w:rsidRPr="00E77361" w:rsidRDefault="005367C0" w:rsidP="001A32C5">
            <w:pPr>
              <w:ind w:right="144"/>
              <w:jc w:val="right"/>
              <w:rPr>
                <w:rFonts w:ascii="Arial" w:hAnsi="Arial" w:cs="Arial"/>
                <w:sz w:val="20"/>
                <w:szCs w:val="20"/>
              </w:rPr>
            </w:pPr>
            <w:r>
              <w:rPr>
                <w:rFonts w:ascii="Arial" w:hAnsi="Arial" w:cs="Arial"/>
                <w:sz w:val="20"/>
                <w:szCs w:val="20"/>
              </w:rPr>
              <w:t>$</w:t>
            </w:r>
            <w:r w:rsidR="007925DA">
              <w:rPr>
                <w:rFonts w:ascii="Arial" w:hAnsi="Arial" w:cs="Arial"/>
                <w:sz w:val="20"/>
                <w:szCs w:val="20"/>
              </w:rPr>
              <w:t>2,225,814</w:t>
            </w:r>
          </w:p>
        </w:tc>
      </w:tr>
    </w:tbl>
    <w:p w:rsidR="00501293" w:rsidRDefault="00501293" w:rsidP="00144625">
      <w:pPr>
        <w:rPr>
          <w:rFonts w:ascii="Arial" w:hAnsi="Arial" w:cs="Arial"/>
          <w:sz w:val="20"/>
          <w:szCs w:val="20"/>
        </w:rPr>
      </w:pPr>
    </w:p>
    <w:tbl>
      <w:tblPr>
        <w:tblW w:w="6120" w:type="dxa"/>
        <w:tblInd w:w="378" w:type="dxa"/>
        <w:tblLayout w:type="fixed"/>
        <w:tblLook w:val="01E0" w:firstRow="1" w:lastRow="1" w:firstColumn="1" w:lastColumn="1" w:noHBand="0" w:noVBand="0"/>
      </w:tblPr>
      <w:tblGrid>
        <w:gridCol w:w="4428"/>
        <w:gridCol w:w="1692"/>
      </w:tblGrid>
      <w:tr w:rsidR="00501293" w:rsidRPr="00036DC0" w:rsidTr="00F23F26">
        <w:tc>
          <w:tcPr>
            <w:tcW w:w="4428" w:type="dxa"/>
          </w:tcPr>
          <w:p w:rsidR="00501293" w:rsidRPr="00E77361" w:rsidRDefault="00501293" w:rsidP="00F23F26">
            <w:pPr>
              <w:ind w:left="72"/>
              <w:rPr>
                <w:rFonts w:ascii="Arial" w:hAnsi="Arial" w:cs="Arial"/>
                <w:sz w:val="20"/>
                <w:szCs w:val="20"/>
              </w:rPr>
            </w:pPr>
            <w:r>
              <w:rPr>
                <w:rFonts w:ascii="Arial" w:hAnsi="Arial" w:cs="Arial"/>
                <w:sz w:val="20"/>
                <w:szCs w:val="20"/>
              </w:rPr>
              <w:t>Treasury stock, beginning of year</w:t>
            </w:r>
          </w:p>
        </w:tc>
        <w:tc>
          <w:tcPr>
            <w:tcW w:w="1692" w:type="dxa"/>
          </w:tcPr>
          <w:p w:rsidR="005367C0" w:rsidRPr="00E77361" w:rsidRDefault="005367C0" w:rsidP="00F23F26">
            <w:pPr>
              <w:tabs>
                <w:tab w:val="decimal" w:pos="1404"/>
              </w:tabs>
              <w:ind w:right="-18"/>
              <w:rPr>
                <w:rFonts w:ascii="Arial" w:hAnsi="Arial" w:cs="Arial"/>
                <w:sz w:val="20"/>
                <w:szCs w:val="20"/>
              </w:rPr>
            </w:pPr>
            <w:r>
              <w:rPr>
                <w:rFonts w:ascii="Arial" w:hAnsi="Arial" w:cs="Arial"/>
                <w:sz w:val="20"/>
                <w:szCs w:val="20"/>
              </w:rPr>
              <w:t>$(2,152,702)</w:t>
            </w:r>
          </w:p>
        </w:tc>
      </w:tr>
      <w:tr w:rsidR="00501293" w:rsidRPr="00036DC0" w:rsidTr="00F23F26">
        <w:tc>
          <w:tcPr>
            <w:tcW w:w="4428" w:type="dxa"/>
          </w:tcPr>
          <w:p w:rsidR="00501293" w:rsidRDefault="00501293" w:rsidP="00C5178F">
            <w:pPr>
              <w:ind w:left="72"/>
              <w:rPr>
                <w:rFonts w:ascii="Arial" w:hAnsi="Arial" w:cs="Arial"/>
                <w:sz w:val="20"/>
                <w:szCs w:val="20"/>
              </w:rPr>
            </w:pPr>
            <w:r>
              <w:rPr>
                <w:rFonts w:ascii="Arial" w:hAnsi="Arial" w:cs="Arial"/>
                <w:sz w:val="20"/>
                <w:szCs w:val="20"/>
              </w:rPr>
              <w:t xml:space="preserve">Stock repurchased during </w:t>
            </w:r>
            <w:r w:rsidR="001A32C5">
              <w:rPr>
                <w:rFonts w:ascii="Arial" w:hAnsi="Arial" w:cs="Arial"/>
                <w:sz w:val="20"/>
                <w:szCs w:val="20"/>
              </w:rPr>
              <w:t>201</w:t>
            </w:r>
            <w:r w:rsidR="005367C0">
              <w:rPr>
                <w:rFonts w:ascii="Arial" w:hAnsi="Arial" w:cs="Arial"/>
                <w:sz w:val="20"/>
                <w:szCs w:val="20"/>
              </w:rPr>
              <w:t>3</w:t>
            </w:r>
          </w:p>
        </w:tc>
        <w:tc>
          <w:tcPr>
            <w:tcW w:w="1692" w:type="dxa"/>
            <w:tcBorders>
              <w:bottom w:val="single" w:sz="4" w:space="0" w:color="auto"/>
            </w:tcBorders>
          </w:tcPr>
          <w:p w:rsidR="005367C0" w:rsidRDefault="005367C0" w:rsidP="00F23F26">
            <w:pPr>
              <w:tabs>
                <w:tab w:val="decimal" w:pos="1404"/>
              </w:tabs>
              <w:ind w:right="-18"/>
              <w:rPr>
                <w:rFonts w:ascii="Arial" w:hAnsi="Arial" w:cs="Arial"/>
                <w:sz w:val="20"/>
                <w:szCs w:val="20"/>
              </w:rPr>
            </w:pPr>
            <w:r>
              <w:rPr>
                <w:rFonts w:ascii="Arial" w:hAnsi="Arial" w:cs="Arial"/>
                <w:sz w:val="20"/>
                <w:szCs w:val="20"/>
              </w:rPr>
              <w:t>(295,999)</w:t>
            </w:r>
          </w:p>
        </w:tc>
      </w:tr>
      <w:tr w:rsidR="00501293" w:rsidRPr="00036DC0" w:rsidTr="00F23F26">
        <w:tc>
          <w:tcPr>
            <w:tcW w:w="4428" w:type="dxa"/>
          </w:tcPr>
          <w:p w:rsidR="00501293" w:rsidRPr="00E77361" w:rsidRDefault="00501293" w:rsidP="00C5178F">
            <w:pPr>
              <w:ind w:left="72"/>
              <w:rPr>
                <w:rFonts w:ascii="Arial" w:hAnsi="Arial" w:cs="Arial"/>
                <w:sz w:val="20"/>
                <w:szCs w:val="20"/>
              </w:rPr>
            </w:pPr>
            <w:r>
              <w:rPr>
                <w:rFonts w:ascii="Arial" w:hAnsi="Arial" w:cs="Arial"/>
                <w:sz w:val="20"/>
                <w:szCs w:val="20"/>
              </w:rPr>
              <w:t>Treasury stock, end of year</w:t>
            </w:r>
          </w:p>
        </w:tc>
        <w:tc>
          <w:tcPr>
            <w:tcW w:w="1692" w:type="dxa"/>
            <w:tcBorders>
              <w:top w:val="single" w:sz="4" w:space="0" w:color="auto"/>
              <w:bottom w:val="single" w:sz="4" w:space="0" w:color="auto"/>
            </w:tcBorders>
          </w:tcPr>
          <w:p w:rsidR="005367C0" w:rsidRDefault="005367C0" w:rsidP="00F23F26">
            <w:pPr>
              <w:tabs>
                <w:tab w:val="decimal" w:pos="1404"/>
              </w:tabs>
              <w:ind w:right="-18"/>
              <w:rPr>
                <w:rFonts w:ascii="Arial" w:hAnsi="Arial" w:cs="Arial"/>
                <w:sz w:val="20"/>
                <w:szCs w:val="20"/>
              </w:rPr>
            </w:pPr>
            <w:r>
              <w:rPr>
                <w:rFonts w:ascii="Arial" w:hAnsi="Arial" w:cs="Arial"/>
                <w:sz w:val="20"/>
                <w:szCs w:val="20"/>
              </w:rPr>
              <w:t>$(2,448,701)</w:t>
            </w:r>
          </w:p>
        </w:tc>
      </w:tr>
    </w:tbl>
    <w:p w:rsidR="00501293" w:rsidRDefault="00501293" w:rsidP="00144625">
      <w:pPr>
        <w:rPr>
          <w:rFonts w:ascii="Arial" w:hAnsi="Arial" w:cs="Arial"/>
          <w:sz w:val="20"/>
          <w:szCs w:val="20"/>
        </w:rPr>
      </w:pPr>
    </w:p>
    <w:tbl>
      <w:tblPr>
        <w:tblW w:w="6210" w:type="dxa"/>
        <w:tblInd w:w="288" w:type="dxa"/>
        <w:tblLayout w:type="fixed"/>
        <w:tblLook w:val="01E0" w:firstRow="1" w:lastRow="1" w:firstColumn="1" w:lastColumn="1" w:noHBand="0" w:noVBand="0"/>
      </w:tblPr>
      <w:tblGrid>
        <w:gridCol w:w="4428"/>
        <w:gridCol w:w="1782"/>
      </w:tblGrid>
      <w:tr w:rsidR="00501293" w:rsidRPr="00036DC0" w:rsidTr="00F23F26">
        <w:tc>
          <w:tcPr>
            <w:tcW w:w="4428" w:type="dxa"/>
          </w:tcPr>
          <w:p w:rsidR="00501293" w:rsidRPr="00E77361" w:rsidRDefault="00501293" w:rsidP="00F23F26">
            <w:pPr>
              <w:ind w:left="162"/>
              <w:rPr>
                <w:rFonts w:ascii="Arial" w:hAnsi="Arial" w:cs="Arial"/>
                <w:sz w:val="20"/>
                <w:szCs w:val="20"/>
              </w:rPr>
            </w:pPr>
            <w:r>
              <w:rPr>
                <w:rFonts w:ascii="Arial" w:hAnsi="Arial" w:cs="Arial"/>
                <w:sz w:val="20"/>
                <w:szCs w:val="20"/>
              </w:rPr>
              <w:t>Retained earnings, beginning of year</w:t>
            </w:r>
          </w:p>
        </w:tc>
        <w:tc>
          <w:tcPr>
            <w:tcW w:w="1782" w:type="dxa"/>
          </w:tcPr>
          <w:p w:rsidR="0047050C" w:rsidRPr="00E77361" w:rsidRDefault="0047050C" w:rsidP="00F23F26">
            <w:pPr>
              <w:tabs>
                <w:tab w:val="decimal" w:pos="1494"/>
              </w:tabs>
              <w:ind w:right="-18"/>
              <w:rPr>
                <w:rFonts w:ascii="Arial" w:hAnsi="Arial" w:cs="Arial"/>
                <w:sz w:val="20"/>
                <w:szCs w:val="20"/>
              </w:rPr>
            </w:pPr>
            <w:r>
              <w:rPr>
                <w:rFonts w:ascii="Arial" w:hAnsi="Arial" w:cs="Arial"/>
                <w:sz w:val="20"/>
                <w:szCs w:val="20"/>
              </w:rPr>
              <w:t>$</w:t>
            </w:r>
            <w:r w:rsidR="00C5178F">
              <w:rPr>
                <w:rFonts w:ascii="Arial" w:hAnsi="Arial" w:cs="Arial"/>
                <w:sz w:val="20"/>
                <w:szCs w:val="20"/>
              </w:rPr>
              <w:t xml:space="preserve"> </w:t>
            </w:r>
            <w:r>
              <w:rPr>
                <w:rFonts w:ascii="Arial" w:hAnsi="Arial" w:cs="Arial"/>
                <w:sz w:val="20"/>
                <w:szCs w:val="20"/>
              </w:rPr>
              <w:t>3,515,181</w:t>
            </w:r>
          </w:p>
        </w:tc>
      </w:tr>
      <w:tr w:rsidR="00501293" w:rsidRPr="00036DC0" w:rsidTr="00F23F26">
        <w:tc>
          <w:tcPr>
            <w:tcW w:w="4428" w:type="dxa"/>
          </w:tcPr>
          <w:p w:rsidR="00501293" w:rsidRPr="00E77361" w:rsidRDefault="00501293" w:rsidP="00F23F26">
            <w:pPr>
              <w:ind w:left="162"/>
              <w:rPr>
                <w:rFonts w:ascii="Arial" w:hAnsi="Arial" w:cs="Arial"/>
                <w:sz w:val="20"/>
                <w:szCs w:val="20"/>
              </w:rPr>
            </w:pPr>
            <w:r>
              <w:rPr>
                <w:rFonts w:ascii="Arial" w:hAnsi="Arial" w:cs="Arial"/>
                <w:sz w:val="20"/>
                <w:szCs w:val="20"/>
              </w:rPr>
              <w:t xml:space="preserve">Net income for </w:t>
            </w:r>
            <w:r w:rsidR="001A32C5">
              <w:rPr>
                <w:rFonts w:ascii="Arial" w:hAnsi="Arial" w:cs="Arial"/>
                <w:sz w:val="20"/>
                <w:szCs w:val="20"/>
              </w:rPr>
              <w:t>201</w:t>
            </w:r>
            <w:r w:rsidR="0047050C">
              <w:rPr>
                <w:rFonts w:ascii="Arial" w:hAnsi="Arial" w:cs="Arial"/>
                <w:sz w:val="20"/>
                <w:szCs w:val="20"/>
              </w:rPr>
              <w:t>3</w:t>
            </w:r>
          </w:p>
        </w:tc>
        <w:tc>
          <w:tcPr>
            <w:tcW w:w="1782" w:type="dxa"/>
          </w:tcPr>
          <w:p w:rsidR="0047050C" w:rsidRDefault="0047050C" w:rsidP="00F23F26">
            <w:pPr>
              <w:tabs>
                <w:tab w:val="decimal" w:pos="1494"/>
              </w:tabs>
              <w:ind w:right="-18"/>
              <w:rPr>
                <w:rFonts w:ascii="Arial" w:hAnsi="Arial" w:cs="Arial"/>
                <w:sz w:val="20"/>
                <w:szCs w:val="20"/>
              </w:rPr>
            </w:pPr>
            <w:r>
              <w:rPr>
                <w:rFonts w:ascii="Arial" w:hAnsi="Arial" w:cs="Arial"/>
                <w:sz w:val="20"/>
                <w:szCs w:val="20"/>
              </w:rPr>
              <w:t>903,944</w:t>
            </w:r>
          </w:p>
        </w:tc>
      </w:tr>
      <w:tr w:rsidR="00501293" w:rsidRPr="00036DC0" w:rsidTr="00F23F26">
        <w:tc>
          <w:tcPr>
            <w:tcW w:w="4428" w:type="dxa"/>
          </w:tcPr>
          <w:p w:rsidR="00501293" w:rsidRDefault="00501293" w:rsidP="00F23F26">
            <w:pPr>
              <w:ind w:left="162"/>
              <w:rPr>
                <w:rFonts w:ascii="Arial" w:hAnsi="Arial" w:cs="Arial"/>
                <w:sz w:val="20"/>
                <w:szCs w:val="20"/>
              </w:rPr>
            </w:pPr>
            <w:r>
              <w:rPr>
                <w:rFonts w:ascii="Arial" w:hAnsi="Arial" w:cs="Arial"/>
                <w:sz w:val="20"/>
                <w:szCs w:val="20"/>
              </w:rPr>
              <w:t xml:space="preserve">Dividends during </w:t>
            </w:r>
            <w:r w:rsidR="001A32C5">
              <w:rPr>
                <w:rFonts w:ascii="Arial" w:hAnsi="Arial" w:cs="Arial"/>
                <w:sz w:val="20"/>
                <w:szCs w:val="20"/>
              </w:rPr>
              <w:t>201</w:t>
            </w:r>
            <w:r w:rsidR="0047050C">
              <w:rPr>
                <w:rFonts w:ascii="Arial" w:hAnsi="Arial" w:cs="Arial"/>
                <w:sz w:val="20"/>
                <w:szCs w:val="20"/>
              </w:rPr>
              <w:t>3</w:t>
            </w:r>
          </w:p>
        </w:tc>
        <w:tc>
          <w:tcPr>
            <w:tcW w:w="1782" w:type="dxa"/>
            <w:tcBorders>
              <w:bottom w:val="single" w:sz="4" w:space="0" w:color="auto"/>
            </w:tcBorders>
          </w:tcPr>
          <w:p w:rsidR="0047050C" w:rsidRDefault="00113599" w:rsidP="00F23F26">
            <w:pPr>
              <w:tabs>
                <w:tab w:val="decimal" w:pos="1494"/>
              </w:tabs>
              <w:ind w:right="-18"/>
              <w:rPr>
                <w:rFonts w:ascii="Arial" w:hAnsi="Arial" w:cs="Arial"/>
                <w:sz w:val="20"/>
                <w:szCs w:val="20"/>
              </w:rPr>
            </w:pPr>
            <w:r>
              <w:rPr>
                <w:rFonts w:ascii="Arial" w:hAnsi="Arial" w:cs="Arial"/>
                <w:sz w:val="20"/>
                <w:szCs w:val="20"/>
              </w:rPr>
              <w:t>(501,003)</w:t>
            </w:r>
          </w:p>
        </w:tc>
      </w:tr>
      <w:tr w:rsidR="00501293" w:rsidRPr="00036DC0" w:rsidTr="00F23F26">
        <w:tc>
          <w:tcPr>
            <w:tcW w:w="4428" w:type="dxa"/>
          </w:tcPr>
          <w:p w:rsidR="00501293" w:rsidRPr="00E77361" w:rsidRDefault="00113599" w:rsidP="00F23F26">
            <w:pPr>
              <w:ind w:left="162"/>
              <w:rPr>
                <w:rFonts w:ascii="Arial" w:hAnsi="Arial" w:cs="Arial"/>
                <w:sz w:val="20"/>
                <w:szCs w:val="20"/>
              </w:rPr>
            </w:pPr>
            <w:r>
              <w:rPr>
                <w:rFonts w:ascii="Arial" w:hAnsi="Arial" w:cs="Arial"/>
                <w:sz w:val="20"/>
                <w:szCs w:val="20"/>
              </w:rPr>
              <w:t xml:space="preserve">Retained </w:t>
            </w:r>
            <w:r w:rsidR="00E572BF">
              <w:rPr>
                <w:rFonts w:ascii="Arial" w:hAnsi="Arial" w:cs="Arial"/>
                <w:sz w:val="20"/>
                <w:szCs w:val="20"/>
              </w:rPr>
              <w:t>e</w:t>
            </w:r>
            <w:r>
              <w:rPr>
                <w:rFonts w:ascii="Arial" w:hAnsi="Arial" w:cs="Arial"/>
                <w:sz w:val="20"/>
                <w:szCs w:val="20"/>
              </w:rPr>
              <w:t>arnings</w:t>
            </w:r>
            <w:r w:rsidR="00501293">
              <w:rPr>
                <w:rFonts w:ascii="Arial" w:hAnsi="Arial" w:cs="Arial"/>
                <w:sz w:val="20"/>
                <w:szCs w:val="20"/>
              </w:rPr>
              <w:t>, end of year</w:t>
            </w:r>
          </w:p>
        </w:tc>
        <w:tc>
          <w:tcPr>
            <w:tcW w:w="1782" w:type="dxa"/>
            <w:tcBorders>
              <w:top w:val="single" w:sz="4" w:space="0" w:color="auto"/>
              <w:bottom w:val="single" w:sz="4" w:space="0" w:color="auto"/>
            </w:tcBorders>
          </w:tcPr>
          <w:p w:rsidR="0047050C" w:rsidRDefault="0047050C" w:rsidP="001F15CD">
            <w:pPr>
              <w:tabs>
                <w:tab w:val="decimal" w:pos="1494"/>
              </w:tabs>
              <w:ind w:right="-18"/>
              <w:rPr>
                <w:rFonts w:ascii="Arial" w:hAnsi="Arial" w:cs="Arial"/>
                <w:sz w:val="20"/>
                <w:szCs w:val="20"/>
              </w:rPr>
            </w:pPr>
            <w:r>
              <w:rPr>
                <w:rFonts w:ascii="Arial" w:hAnsi="Arial" w:cs="Arial"/>
                <w:sz w:val="20"/>
                <w:szCs w:val="20"/>
              </w:rPr>
              <w:t>$</w:t>
            </w:r>
            <w:r w:rsidR="00C5178F">
              <w:rPr>
                <w:rFonts w:ascii="Arial" w:hAnsi="Arial" w:cs="Arial"/>
                <w:sz w:val="20"/>
                <w:szCs w:val="20"/>
              </w:rPr>
              <w:t xml:space="preserve"> </w:t>
            </w:r>
            <w:r w:rsidR="00113599">
              <w:rPr>
                <w:rFonts w:ascii="Arial" w:hAnsi="Arial" w:cs="Arial"/>
                <w:sz w:val="20"/>
                <w:szCs w:val="20"/>
              </w:rPr>
              <w:t>3,918,122</w:t>
            </w:r>
          </w:p>
        </w:tc>
      </w:tr>
    </w:tbl>
    <w:p w:rsidR="00501293" w:rsidRDefault="00501293" w:rsidP="00144625">
      <w:pPr>
        <w:rPr>
          <w:rFonts w:ascii="Arial" w:hAnsi="Arial" w:cs="Arial"/>
          <w:sz w:val="20"/>
          <w:szCs w:val="20"/>
        </w:rPr>
      </w:pPr>
    </w:p>
    <w:p w:rsidR="00C5178F" w:rsidRDefault="00C5178F" w:rsidP="00F23F26">
      <w:pPr>
        <w:ind w:left="360" w:hanging="360"/>
        <w:rPr>
          <w:rFonts w:ascii="Arial" w:hAnsi="Arial" w:cs="Arial"/>
          <w:sz w:val="20"/>
          <w:szCs w:val="20"/>
        </w:rPr>
      </w:pPr>
    </w:p>
    <w:p w:rsidR="00501293" w:rsidRPr="00F23F26" w:rsidRDefault="00501293" w:rsidP="00F23F26">
      <w:pPr>
        <w:ind w:left="360" w:hanging="360"/>
        <w:rPr>
          <w:rFonts w:ascii="Arial" w:hAnsi="Arial" w:cs="Arial"/>
          <w:b/>
          <w:sz w:val="20"/>
          <w:szCs w:val="20"/>
        </w:rPr>
      </w:pPr>
      <w:r w:rsidRPr="00F23F26">
        <w:rPr>
          <w:rFonts w:ascii="Arial" w:hAnsi="Arial" w:cs="Arial"/>
          <w:b/>
          <w:sz w:val="20"/>
          <w:szCs w:val="20"/>
        </w:rPr>
        <w:t xml:space="preserve">Topic: Balance Sheet Relations </w:t>
      </w:r>
    </w:p>
    <w:p w:rsidR="00501293" w:rsidRPr="00F23F26" w:rsidRDefault="00501293" w:rsidP="00F23F26">
      <w:pPr>
        <w:ind w:left="360" w:hanging="360"/>
        <w:rPr>
          <w:rFonts w:ascii="Arial" w:hAnsi="Arial" w:cs="Arial"/>
          <w:b/>
          <w:sz w:val="20"/>
          <w:szCs w:val="20"/>
        </w:rPr>
      </w:pPr>
      <w:r w:rsidRPr="00F23F26">
        <w:rPr>
          <w:rFonts w:ascii="Arial" w:hAnsi="Arial" w:cs="Arial"/>
          <w:b/>
          <w:sz w:val="20"/>
          <w:szCs w:val="20"/>
        </w:rPr>
        <w:t>LO: 2</w:t>
      </w:r>
    </w:p>
    <w:p w:rsidR="00C5178F" w:rsidRDefault="00501293" w:rsidP="00F23F26">
      <w:pPr>
        <w:ind w:left="360" w:hanging="360"/>
        <w:rPr>
          <w:rFonts w:ascii="Arial" w:hAnsi="Arial" w:cs="Arial"/>
          <w:sz w:val="20"/>
          <w:szCs w:val="20"/>
        </w:rPr>
      </w:pPr>
      <w:r w:rsidRPr="00F23F26">
        <w:rPr>
          <w:rFonts w:ascii="Arial" w:hAnsi="Arial" w:cs="Arial"/>
          <w:b/>
          <w:sz w:val="20"/>
          <w:szCs w:val="20"/>
        </w:rPr>
        <w:t xml:space="preserve">5. </w:t>
      </w:r>
      <w:r w:rsidR="00850AD0">
        <w:rPr>
          <w:rFonts w:ascii="Arial" w:hAnsi="Arial" w:cs="Arial"/>
          <w:b/>
          <w:sz w:val="20"/>
          <w:szCs w:val="20"/>
        </w:rPr>
        <w:tab/>
      </w:r>
      <w:r>
        <w:rPr>
          <w:rFonts w:ascii="Arial" w:hAnsi="Arial" w:cs="Arial"/>
          <w:sz w:val="20"/>
          <w:szCs w:val="20"/>
        </w:rPr>
        <w:t>Nike</w:t>
      </w:r>
      <w:r w:rsidR="00CE0723">
        <w:rPr>
          <w:rFonts w:ascii="Arial" w:hAnsi="Arial" w:cs="Arial"/>
          <w:sz w:val="20"/>
          <w:szCs w:val="20"/>
        </w:rPr>
        <w:t>,</w:t>
      </w:r>
      <w:r w:rsidR="007B1BCC">
        <w:rPr>
          <w:rFonts w:ascii="Arial" w:hAnsi="Arial" w:cs="Arial"/>
          <w:sz w:val="20"/>
          <w:szCs w:val="20"/>
        </w:rPr>
        <w:t xml:space="preserve"> Inc. has a fiscal year-</w:t>
      </w:r>
      <w:r>
        <w:rPr>
          <w:rFonts w:ascii="Arial" w:hAnsi="Arial" w:cs="Arial"/>
          <w:sz w:val="20"/>
          <w:szCs w:val="20"/>
        </w:rPr>
        <w:t xml:space="preserve">end of May 31. On May 31, </w:t>
      </w:r>
      <w:r w:rsidR="001A32C5">
        <w:rPr>
          <w:rFonts w:ascii="Arial" w:hAnsi="Arial" w:cs="Arial"/>
          <w:sz w:val="20"/>
          <w:szCs w:val="20"/>
        </w:rPr>
        <w:t>201</w:t>
      </w:r>
      <w:r w:rsidR="00DE4037">
        <w:rPr>
          <w:rFonts w:ascii="Arial" w:hAnsi="Arial" w:cs="Arial"/>
          <w:sz w:val="20"/>
          <w:szCs w:val="20"/>
        </w:rPr>
        <w:t>2</w:t>
      </w:r>
      <w:r w:rsidRPr="00606015">
        <w:rPr>
          <w:rFonts w:ascii="Arial" w:hAnsi="Arial" w:cs="Arial"/>
          <w:sz w:val="20"/>
          <w:szCs w:val="20"/>
        </w:rPr>
        <w:t xml:space="preserve">, </w:t>
      </w:r>
      <w:r>
        <w:rPr>
          <w:rFonts w:ascii="Arial" w:hAnsi="Arial" w:cs="Arial"/>
          <w:sz w:val="20"/>
          <w:szCs w:val="20"/>
        </w:rPr>
        <w:t>Nike</w:t>
      </w:r>
      <w:r w:rsidR="000D1869">
        <w:rPr>
          <w:rFonts w:ascii="Arial" w:hAnsi="Arial" w:cs="Arial"/>
          <w:sz w:val="20"/>
          <w:szCs w:val="20"/>
        </w:rPr>
        <w:t>,</w:t>
      </w:r>
      <w:r>
        <w:rPr>
          <w:rFonts w:ascii="Arial" w:hAnsi="Arial" w:cs="Arial"/>
          <w:sz w:val="20"/>
          <w:szCs w:val="20"/>
        </w:rPr>
        <w:t xml:space="preserve"> Inc. reported</w:t>
      </w:r>
      <w:r w:rsidRPr="00606015">
        <w:rPr>
          <w:rFonts w:ascii="Arial" w:hAnsi="Arial" w:cs="Arial"/>
          <w:sz w:val="20"/>
          <w:szCs w:val="20"/>
        </w:rPr>
        <w:t xml:space="preserve"> $</w:t>
      </w:r>
      <w:r w:rsidR="00DE4037">
        <w:rPr>
          <w:rFonts w:ascii="Arial" w:hAnsi="Arial" w:cs="Arial"/>
          <w:sz w:val="20"/>
          <w:szCs w:val="20"/>
        </w:rPr>
        <w:t xml:space="preserve">15,465 </w:t>
      </w:r>
      <w:r>
        <w:rPr>
          <w:rFonts w:ascii="Arial" w:hAnsi="Arial" w:cs="Arial"/>
          <w:sz w:val="20"/>
          <w:szCs w:val="20"/>
        </w:rPr>
        <w:t>million</w:t>
      </w:r>
      <w:r w:rsidRPr="00606015">
        <w:rPr>
          <w:rFonts w:ascii="Arial" w:hAnsi="Arial" w:cs="Arial"/>
          <w:sz w:val="20"/>
          <w:szCs w:val="20"/>
        </w:rPr>
        <w:t xml:space="preserve"> in assets and $</w:t>
      </w:r>
      <w:r w:rsidR="00DE4037">
        <w:rPr>
          <w:rFonts w:ascii="Arial" w:hAnsi="Arial" w:cs="Arial"/>
          <w:sz w:val="20"/>
          <w:szCs w:val="20"/>
        </w:rPr>
        <w:t xml:space="preserve">10,381 </w:t>
      </w:r>
      <w:r>
        <w:rPr>
          <w:rFonts w:ascii="Arial" w:hAnsi="Arial" w:cs="Arial"/>
          <w:sz w:val="20"/>
          <w:szCs w:val="20"/>
        </w:rPr>
        <w:t>million</w:t>
      </w:r>
      <w:r w:rsidRPr="00606015">
        <w:rPr>
          <w:rFonts w:ascii="Arial" w:hAnsi="Arial" w:cs="Arial"/>
          <w:sz w:val="20"/>
          <w:szCs w:val="20"/>
        </w:rPr>
        <w:t xml:space="preserve"> in equity.</w:t>
      </w:r>
      <w:r>
        <w:rPr>
          <w:rFonts w:ascii="Arial" w:hAnsi="Arial" w:cs="Arial"/>
          <w:sz w:val="20"/>
          <w:szCs w:val="20"/>
        </w:rPr>
        <w:t xml:space="preserve"> </w:t>
      </w:r>
      <w:r w:rsidR="00F80B82">
        <w:rPr>
          <w:rFonts w:ascii="Arial" w:hAnsi="Arial" w:cs="Arial"/>
          <w:sz w:val="20"/>
          <w:szCs w:val="20"/>
        </w:rPr>
        <w:t xml:space="preserve"> </w:t>
      </w:r>
      <w:r>
        <w:rPr>
          <w:rFonts w:ascii="Arial" w:hAnsi="Arial" w:cs="Arial"/>
          <w:sz w:val="20"/>
          <w:szCs w:val="20"/>
        </w:rPr>
        <w:t>During</w:t>
      </w:r>
      <w:r w:rsidRPr="00606015">
        <w:rPr>
          <w:rFonts w:ascii="Arial" w:hAnsi="Arial" w:cs="Arial"/>
          <w:sz w:val="20"/>
          <w:szCs w:val="20"/>
        </w:rPr>
        <w:t xml:space="preserve"> </w:t>
      </w:r>
      <w:r w:rsidR="00CE0723">
        <w:rPr>
          <w:rFonts w:ascii="Arial" w:hAnsi="Arial" w:cs="Arial"/>
          <w:sz w:val="20"/>
          <w:szCs w:val="20"/>
        </w:rPr>
        <w:t>fiscal 201</w:t>
      </w:r>
      <w:r w:rsidR="00DE4037">
        <w:rPr>
          <w:rFonts w:ascii="Arial" w:hAnsi="Arial" w:cs="Arial"/>
          <w:sz w:val="20"/>
          <w:szCs w:val="20"/>
        </w:rPr>
        <w:t>3</w:t>
      </w:r>
      <w:r w:rsidRPr="00606015">
        <w:rPr>
          <w:rFonts w:ascii="Arial" w:hAnsi="Arial" w:cs="Arial"/>
          <w:sz w:val="20"/>
          <w:szCs w:val="20"/>
        </w:rPr>
        <w:t xml:space="preserve">, </w:t>
      </w:r>
      <w:r>
        <w:rPr>
          <w:rFonts w:ascii="Arial" w:hAnsi="Arial" w:cs="Arial"/>
          <w:sz w:val="20"/>
          <w:szCs w:val="20"/>
        </w:rPr>
        <w:t xml:space="preserve">Nike’s </w:t>
      </w:r>
      <w:r w:rsidRPr="00606015">
        <w:rPr>
          <w:rFonts w:ascii="Arial" w:hAnsi="Arial" w:cs="Arial"/>
          <w:sz w:val="20"/>
          <w:szCs w:val="20"/>
        </w:rPr>
        <w:t>assets increased by $</w:t>
      </w:r>
      <w:r w:rsidR="00DE4037">
        <w:rPr>
          <w:rFonts w:ascii="Arial" w:hAnsi="Arial" w:cs="Arial"/>
          <w:sz w:val="20"/>
          <w:szCs w:val="20"/>
        </w:rPr>
        <w:t xml:space="preserve">2,119 </w:t>
      </w:r>
      <w:r>
        <w:rPr>
          <w:rFonts w:ascii="Arial" w:hAnsi="Arial" w:cs="Arial"/>
          <w:sz w:val="20"/>
          <w:szCs w:val="20"/>
        </w:rPr>
        <w:t>million</w:t>
      </w:r>
      <w:r w:rsidRPr="00606015">
        <w:rPr>
          <w:rFonts w:ascii="Arial" w:hAnsi="Arial" w:cs="Arial"/>
          <w:sz w:val="20"/>
          <w:szCs w:val="20"/>
        </w:rPr>
        <w:t xml:space="preserve"> while its equity increased by $</w:t>
      </w:r>
      <w:r w:rsidR="00DE4037">
        <w:rPr>
          <w:rFonts w:ascii="Arial" w:hAnsi="Arial" w:cs="Arial"/>
          <w:sz w:val="20"/>
          <w:szCs w:val="20"/>
        </w:rPr>
        <w:t>775</w:t>
      </w:r>
      <w:r>
        <w:rPr>
          <w:rFonts w:ascii="Arial" w:hAnsi="Arial" w:cs="Arial"/>
          <w:sz w:val="20"/>
          <w:szCs w:val="20"/>
        </w:rPr>
        <w:t xml:space="preserve"> million</w:t>
      </w:r>
      <w:r w:rsidRPr="00606015">
        <w:rPr>
          <w:rFonts w:ascii="Arial" w:hAnsi="Arial" w:cs="Arial"/>
          <w:sz w:val="20"/>
          <w:szCs w:val="20"/>
        </w:rPr>
        <w:t xml:space="preserve">. </w:t>
      </w:r>
    </w:p>
    <w:p w:rsidR="00C5178F" w:rsidRDefault="00C5178F" w:rsidP="00F23F26">
      <w:pPr>
        <w:ind w:left="360" w:hanging="360"/>
        <w:rPr>
          <w:rFonts w:ascii="Arial" w:hAnsi="Arial" w:cs="Arial"/>
          <w:sz w:val="20"/>
          <w:szCs w:val="20"/>
        </w:rPr>
      </w:pPr>
    </w:p>
    <w:p w:rsidR="00501293" w:rsidRPr="00606015" w:rsidRDefault="00501293" w:rsidP="00C5178F">
      <w:pPr>
        <w:ind w:left="360"/>
        <w:rPr>
          <w:rFonts w:ascii="Arial" w:hAnsi="Arial" w:cs="Arial"/>
          <w:sz w:val="20"/>
          <w:szCs w:val="20"/>
        </w:rPr>
      </w:pPr>
      <w:r w:rsidRPr="00606015">
        <w:rPr>
          <w:rFonts w:ascii="Arial" w:hAnsi="Arial" w:cs="Arial"/>
          <w:sz w:val="20"/>
          <w:szCs w:val="20"/>
        </w:rPr>
        <w:t xml:space="preserve">What were </w:t>
      </w:r>
      <w:r>
        <w:rPr>
          <w:rFonts w:ascii="Arial" w:hAnsi="Arial" w:cs="Arial"/>
          <w:sz w:val="20"/>
          <w:szCs w:val="20"/>
        </w:rPr>
        <w:t>Nike’s</w:t>
      </w:r>
      <w:r w:rsidRPr="00606015">
        <w:rPr>
          <w:rFonts w:ascii="Arial" w:hAnsi="Arial" w:cs="Arial"/>
          <w:sz w:val="20"/>
          <w:szCs w:val="20"/>
        </w:rPr>
        <w:t xml:space="preserve"> </w:t>
      </w:r>
      <w:r>
        <w:rPr>
          <w:rFonts w:ascii="Arial" w:hAnsi="Arial" w:cs="Arial"/>
          <w:sz w:val="20"/>
          <w:szCs w:val="20"/>
        </w:rPr>
        <w:t xml:space="preserve">total </w:t>
      </w:r>
      <w:r w:rsidRPr="00606015">
        <w:rPr>
          <w:rFonts w:ascii="Arial" w:hAnsi="Arial" w:cs="Arial"/>
          <w:sz w:val="20"/>
          <w:szCs w:val="20"/>
        </w:rPr>
        <w:t xml:space="preserve">liabilities at </w:t>
      </w:r>
      <w:r>
        <w:rPr>
          <w:rFonts w:ascii="Arial" w:hAnsi="Arial" w:cs="Arial"/>
          <w:sz w:val="20"/>
          <w:szCs w:val="20"/>
        </w:rPr>
        <w:t xml:space="preserve">May 31, </w:t>
      </w:r>
      <w:r w:rsidR="001A32C5">
        <w:rPr>
          <w:rFonts w:ascii="Arial" w:hAnsi="Arial" w:cs="Arial"/>
          <w:sz w:val="20"/>
          <w:szCs w:val="20"/>
        </w:rPr>
        <w:t>201</w:t>
      </w:r>
      <w:r w:rsidR="00DE4037">
        <w:rPr>
          <w:rFonts w:ascii="Arial" w:hAnsi="Arial" w:cs="Arial"/>
          <w:sz w:val="20"/>
          <w:szCs w:val="20"/>
        </w:rPr>
        <w:t>2</w:t>
      </w:r>
      <w:r w:rsidR="007B1BCC">
        <w:rPr>
          <w:rFonts w:ascii="Arial" w:hAnsi="Arial" w:cs="Arial"/>
          <w:sz w:val="20"/>
          <w:szCs w:val="20"/>
        </w:rPr>
        <w:t>,</w:t>
      </w:r>
      <w:r w:rsidR="00CE0723">
        <w:rPr>
          <w:rFonts w:ascii="Arial" w:hAnsi="Arial" w:cs="Arial"/>
          <w:sz w:val="20"/>
          <w:szCs w:val="20"/>
        </w:rPr>
        <w:t xml:space="preserve"> and May 31, 201</w:t>
      </w:r>
      <w:r w:rsidR="00DE4037">
        <w:rPr>
          <w:rFonts w:ascii="Arial" w:hAnsi="Arial" w:cs="Arial"/>
          <w:sz w:val="20"/>
          <w:szCs w:val="20"/>
        </w:rPr>
        <w:t>3</w:t>
      </w:r>
      <w:r w:rsidRPr="00606015">
        <w:rPr>
          <w:rFonts w:ascii="Arial" w:hAnsi="Arial" w:cs="Arial"/>
          <w:sz w:val="20"/>
          <w:szCs w:val="20"/>
        </w:rPr>
        <w:t>?</w:t>
      </w:r>
    </w:p>
    <w:p w:rsidR="00501293" w:rsidRDefault="00501293" w:rsidP="00534AA9">
      <w:pPr>
        <w:ind w:left="360"/>
        <w:rPr>
          <w:rFonts w:ascii="Arial" w:hAnsi="Arial" w:cs="Arial"/>
          <w:sz w:val="20"/>
          <w:szCs w:val="20"/>
        </w:rPr>
      </w:pPr>
    </w:p>
    <w:p w:rsidR="00501293" w:rsidRDefault="00FD237D" w:rsidP="00534AA9">
      <w:pPr>
        <w:ind w:left="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01293" w:rsidRDefault="00501293" w:rsidP="00534AA9">
      <w:pPr>
        <w:ind w:left="360"/>
        <w:rPr>
          <w:rFonts w:ascii="Arial" w:hAnsi="Arial" w:cs="Arial"/>
          <w:sz w:val="20"/>
          <w:szCs w:val="20"/>
        </w:rPr>
      </w:pPr>
      <w:r>
        <w:rPr>
          <w:rFonts w:ascii="Arial" w:hAnsi="Arial" w:cs="Arial"/>
          <w:sz w:val="20"/>
          <w:szCs w:val="20"/>
        </w:rPr>
        <w:t>Assets = Liabilities + Equity</w:t>
      </w:r>
    </w:p>
    <w:p w:rsidR="00501293" w:rsidRDefault="00501293" w:rsidP="00534AA9">
      <w:pPr>
        <w:ind w:left="360"/>
        <w:rPr>
          <w:rFonts w:ascii="Arial" w:hAnsi="Arial" w:cs="Arial"/>
          <w:sz w:val="20"/>
          <w:szCs w:val="20"/>
        </w:rPr>
      </w:pPr>
      <w:r>
        <w:rPr>
          <w:rFonts w:ascii="Arial" w:hAnsi="Arial" w:cs="Arial"/>
          <w:sz w:val="20"/>
          <w:szCs w:val="20"/>
        </w:rPr>
        <w:t xml:space="preserve">May 31, </w:t>
      </w:r>
      <w:r w:rsidR="001A32C5">
        <w:rPr>
          <w:rFonts w:ascii="Arial" w:hAnsi="Arial" w:cs="Arial"/>
          <w:sz w:val="20"/>
          <w:szCs w:val="20"/>
        </w:rPr>
        <w:t>201</w:t>
      </w:r>
      <w:r w:rsidR="00DE4037">
        <w:rPr>
          <w:rFonts w:ascii="Arial" w:hAnsi="Arial" w:cs="Arial"/>
          <w:sz w:val="20"/>
          <w:szCs w:val="20"/>
        </w:rPr>
        <w:t>2</w:t>
      </w:r>
      <w:r>
        <w:rPr>
          <w:rFonts w:ascii="Arial" w:hAnsi="Arial" w:cs="Arial"/>
          <w:sz w:val="20"/>
          <w:szCs w:val="20"/>
        </w:rPr>
        <w:t>:  $</w:t>
      </w:r>
      <w:r w:rsidR="00DE4037">
        <w:rPr>
          <w:rFonts w:ascii="Arial" w:hAnsi="Arial" w:cs="Arial"/>
          <w:sz w:val="20"/>
          <w:szCs w:val="20"/>
        </w:rPr>
        <w:t>15,465</w:t>
      </w:r>
      <w:r>
        <w:rPr>
          <w:rFonts w:ascii="Arial" w:hAnsi="Arial" w:cs="Arial"/>
          <w:sz w:val="20"/>
          <w:szCs w:val="20"/>
        </w:rPr>
        <w:t xml:space="preserve"> = Liabilities + $</w:t>
      </w:r>
      <w:r w:rsidR="00DE4037">
        <w:rPr>
          <w:rFonts w:ascii="Arial" w:hAnsi="Arial" w:cs="Arial"/>
          <w:sz w:val="20"/>
          <w:szCs w:val="20"/>
        </w:rPr>
        <w:t>10,381</w:t>
      </w:r>
      <w:r>
        <w:rPr>
          <w:rFonts w:ascii="Arial" w:hAnsi="Arial" w:cs="Arial"/>
          <w:sz w:val="20"/>
          <w:szCs w:val="20"/>
        </w:rPr>
        <w:t>, Liabilities = $</w:t>
      </w:r>
      <w:r w:rsidR="00DE4037">
        <w:rPr>
          <w:rFonts w:ascii="Arial" w:hAnsi="Arial" w:cs="Arial"/>
          <w:sz w:val="20"/>
          <w:szCs w:val="20"/>
        </w:rPr>
        <w:t>5,084</w:t>
      </w:r>
    </w:p>
    <w:p w:rsidR="00501293" w:rsidRDefault="00CE0723" w:rsidP="00534AA9">
      <w:pPr>
        <w:ind w:left="360"/>
        <w:rPr>
          <w:rFonts w:ascii="Arial" w:hAnsi="Arial" w:cs="Arial"/>
          <w:sz w:val="20"/>
          <w:szCs w:val="20"/>
        </w:rPr>
      </w:pPr>
      <w:r>
        <w:rPr>
          <w:rFonts w:ascii="Arial" w:hAnsi="Arial" w:cs="Arial"/>
          <w:sz w:val="20"/>
          <w:szCs w:val="20"/>
        </w:rPr>
        <w:t>May 31, 201</w:t>
      </w:r>
      <w:r w:rsidR="00DE4037">
        <w:rPr>
          <w:rFonts w:ascii="Arial" w:hAnsi="Arial" w:cs="Arial"/>
          <w:sz w:val="20"/>
          <w:szCs w:val="20"/>
        </w:rPr>
        <w:t>3</w:t>
      </w:r>
      <w:r w:rsidR="00501293">
        <w:rPr>
          <w:rFonts w:ascii="Arial" w:hAnsi="Arial" w:cs="Arial"/>
          <w:sz w:val="20"/>
          <w:szCs w:val="20"/>
        </w:rPr>
        <w:t>:  $</w:t>
      </w:r>
      <w:r w:rsidR="00DE4037">
        <w:rPr>
          <w:rFonts w:ascii="Arial" w:hAnsi="Arial" w:cs="Arial"/>
          <w:sz w:val="20"/>
          <w:szCs w:val="20"/>
        </w:rPr>
        <w:t xml:space="preserve">15,465 </w:t>
      </w:r>
      <w:r w:rsidR="00501293">
        <w:rPr>
          <w:rFonts w:ascii="Arial" w:hAnsi="Arial" w:cs="Arial"/>
          <w:sz w:val="20"/>
          <w:szCs w:val="20"/>
        </w:rPr>
        <w:t>+ $</w:t>
      </w:r>
      <w:r w:rsidR="00DE4037">
        <w:rPr>
          <w:rFonts w:ascii="Arial" w:hAnsi="Arial" w:cs="Arial"/>
          <w:sz w:val="20"/>
          <w:szCs w:val="20"/>
        </w:rPr>
        <w:t>2,119</w:t>
      </w:r>
      <w:r w:rsidR="00501293">
        <w:rPr>
          <w:rFonts w:ascii="Arial" w:hAnsi="Arial" w:cs="Arial"/>
          <w:sz w:val="20"/>
          <w:szCs w:val="20"/>
        </w:rPr>
        <w:t xml:space="preserve"> = Liabilities + $</w:t>
      </w:r>
      <w:r w:rsidR="00DE4037">
        <w:rPr>
          <w:rFonts w:ascii="Arial" w:hAnsi="Arial" w:cs="Arial"/>
          <w:sz w:val="20"/>
          <w:szCs w:val="20"/>
        </w:rPr>
        <w:t>10,381</w:t>
      </w:r>
      <w:r w:rsidR="00501293">
        <w:rPr>
          <w:rFonts w:ascii="Arial" w:hAnsi="Arial" w:cs="Arial"/>
          <w:sz w:val="20"/>
          <w:szCs w:val="20"/>
        </w:rPr>
        <w:t>+ $</w:t>
      </w:r>
      <w:r w:rsidR="00DE4037">
        <w:rPr>
          <w:rFonts w:ascii="Arial" w:hAnsi="Arial" w:cs="Arial"/>
          <w:sz w:val="20"/>
          <w:szCs w:val="20"/>
        </w:rPr>
        <w:t>775</w:t>
      </w:r>
      <w:r w:rsidR="00501293">
        <w:rPr>
          <w:rFonts w:ascii="Arial" w:hAnsi="Arial" w:cs="Arial"/>
          <w:sz w:val="20"/>
          <w:szCs w:val="20"/>
        </w:rPr>
        <w:t>, Liabilities = $</w:t>
      </w:r>
      <w:r w:rsidR="00DE4037">
        <w:rPr>
          <w:rFonts w:ascii="Arial" w:hAnsi="Arial" w:cs="Arial"/>
          <w:sz w:val="20"/>
          <w:szCs w:val="20"/>
        </w:rPr>
        <w:t>6,428.</w:t>
      </w:r>
    </w:p>
    <w:p w:rsidR="00501293" w:rsidRDefault="00501293" w:rsidP="00534AA9">
      <w:pPr>
        <w:ind w:left="360"/>
        <w:rPr>
          <w:rFonts w:ascii="Arial" w:hAnsi="Arial" w:cs="Arial"/>
          <w:sz w:val="20"/>
          <w:szCs w:val="20"/>
        </w:rPr>
      </w:pPr>
    </w:p>
    <w:p w:rsidR="00501293" w:rsidRDefault="00501293" w:rsidP="00534AA9">
      <w:pPr>
        <w:ind w:left="360"/>
        <w:rPr>
          <w:rFonts w:ascii="Arial" w:hAnsi="Arial" w:cs="Arial"/>
          <w:sz w:val="20"/>
          <w:szCs w:val="20"/>
        </w:rPr>
      </w:pPr>
    </w:p>
    <w:p w:rsidR="00C5178F" w:rsidRDefault="00C5178F">
      <w:pPr>
        <w:rPr>
          <w:rFonts w:ascii="Arial" w:hAnsi="Arial" w:cs="Arial"/>
          <w:b/>
          <w:sz w:val="20"/>
          <w:szCs w:val="20"/>
        </w:rPr>
      </w:pPr>
    </w:p>
    <w:p w:rsidR="00FB73B8" w:rsidRDefault="00FB73B8">
      <w:pPr>
        <w:rPr>
          <w:rFonts w:ascii="Arial" w:hAnsi="Arial" w:cs="Arial"/>
          <w:b/>
          <w:sz w:val="20"/>
          <w:szCs w:val="20"/>
        </w:rPr>
      </w:pPr>
      <w:r>
        <w:rPr>
          <w:rFonts w:ascii="Arial" w:hAnsi="Arial" w:cs="Arial"/>
          <w:b/>
          <w:sz w:val="20"/>
          <w:szCs w:val="20"/>
        </w:rPr>
        <w:br w:type="page"/>
      </w:r>
    </w:p>
    <w:p w:rsidR="00FB73B8" w:rsidRPr="00534AA9" w:rsidRDefault="00FB73B8" w:rsidP="00FB73B8">
      <w:pPr>
        <w:ind w:left="360" w:hanging="360"/>
        <w:rPr>
          <w:rFonts w:ascii="Arial" w:hAnsi="Arial" w:cs="Arial"/>
          <w:b/>
          <w:sz w:val="20"/>
          <w:szCs w:val="20"/>
        </w:rPr>
      </w:pPr>
      <w:r>
        <w:rPr>
          <w:rFonts w:ascii="Arial" w:hAnsi="Arial" w:cs="Arial"/>
          <w:b/>
          <w:sz w:val="20"/>
          <w:szCs w:val="20"/>
        </w:rPr>
        <w:t xml:space="preserve">Topic: </w:t>
      </w:r>
      <w:r w:rsidRPr="00534AA9">
        <w:rPr>
          <w:rFonts w:ascii="Arial" w:hAnsi="Arial" w:cs="Arial"/>
          <w:b/>
          <w:sz w:val="20"/>
          <w:szCs w:val="20"/>
        </w:rPr>
        <w:t>Competitive Analysis</w:t>
      </w:r>
    </w:p>
    <w:p w:rsidR="00FB73B8" w:rsidRPr="00534AA9" w:rsidRDefault="00FB73B8" w:rsidP="00FB73B8">
      <w:pPr>
        <w:ind w:left="360" w:hanging="360"/>
        <w:rPr>
          <w:rFonts w:ascii="Arial" w:hAnsi="Arial" w:cs="Arial"/>
          <w:b/>
          <w:sz w:val="20"/>
          <w:szCs w:val="20"/>
        </w:rPr>
      </w:pPr>
      <w:r w:rsidRPr="00534AA9">
        <w:rPr>
          <w:rFonts w:ascii="Arial" w:hAnsi="Arial" w:cs="Arial"/>
          <w:b/>
          <w:sz w:val="20"/>
          <w:szCs w:val="20"/>
        </w:rPr>
        <w:t xml:space="preserve">LO: </w:t>
      </w:r>
      <w:r>
        <w:rPr>
          <w:rFonts w:ascii="Arial" w:hAnsi="Arial" w:cs="Arial"/>
          <w:b/>
          <w:sz w:val="20"/>
          <w:szCs w:val="20"/>
        </w:rPr>
        <w:t>3</w:t>
      </w:r>
    </w:p>
    <w:p w:rsidR="00FB73B8" w:rsidRDefault="00FB73B8" w:rsidP="00FB73B8">
      <w:pPr>
        <w:ind w:left="360" w:hanging="360"/>
        <w:rPr>
          <w:rFonts w:ascii="Arial" w:hAnsi="Arial" w:cs="Arial"/>
          <w:sz w:val="20"/>
          <w:szCs w:val="20"/>
        </w:rPr>
      </w:pPr>
      <w:r>
        <w:rPr>
          <w:rFonts w:ascii="Arial" w:hAnsi="Arial" w:cs="Arial"/>
          <w:b/>
          <w:sz w:val="20"/>
          <w:szCs w:val="20"/>
        </w:rPr>
        <w:t>6</w:t>
      </w:r>
      <w:r w:rsidRPr="00534AA9">
        <w:rPr>
          <w:rFonts w:ascii="Arial" w:hAnsi="Arial" w:cs="Arial"/>
          <w:b/>
          <w:sz w:val="20"/>
          <w:szCs w:val="20"/>
        </w:rPr>
        <w:t>.</w:t>
      </w:r>
      <w:r>
        <w:rPr>
          <w:rFonts w:ascii="Arial" w:hAnsi="Arial" w:cs="Arial"/>
          <w:sz w:val="20"/>
          <w:szCs w:val="20"/>
        </w:rPr>
        <w:t xml:space="preserve"> </w:t>
      </w:r>
      <w:r>
        <w:rPr>
          <w:rFonts w:ascii="Arial" w:hAnsi="Arial" w:cs="Arial"/>
          <w:sz w:val="20"/>
          <w:szCs w:val="20"/>
        </w:rPr>
        <w:tab/>
        <w:t xml:space="preserve">List </w:t>
      </w:r>
      <w:r w:rsidRPr="001F48D3">
        <w:rPr>
          <w:rFonts w:ascii="Arial" w:hAnsi="Arial" w:cs="Arial"/>
          <w:i/>
          <w:sz w:val="20"/>
          <w:szCs w:val="20"/>
        </w:rPr>
        <w:t xml:space="preserve">three </w:t>
      </w:r>
      <w:r>
        <w:rPr>
          <w:rFonts w:ascii="Arial" w:hAnsi="Arial" w:cs="Arial"/>
          <w:sz w:val="20"/>
          <w:szCs w:val="20"/>
        </w:rPr>
        <w:t xml:space="preserve">of the five competitive forces that </w:t>
      </w:r>
      <w:r w:rsidRPr="00F247DF">
        <w:rPr>
          <w:rFonts w:ascii="Arial" w:hAnsi="Arial" w:cs="Arial"/>
          <w:sz w:val="20"/>
          <w:szCs w:val="20"/>
        </w:rPr>
        <w:t>confront the company and determine</w:t>
      </w:r>
      <w:r>
        <w:rPr>
          <w:rFonts w:ascii="Arial" w:hAnsi="Arial" w:cs="Arial"/>
          <w:sz w:val="20"/>
          <w:szCs w:val="20"/>
        </w:rPr>
        <w:t xml:space="preserve"> its competitive intensity. Briefly explain each force that you list.</w:t>
      </w:r>
    </w:p>
    <w:p w:rsidR="00FB73B8" w:rsidRPr="006E2270" w:rsidRDefault="00FB73B8" w:rsidP="00FB73B8">
      <w:pPr>
        <w:ind w:left="720" w:hanging="360"/>
        <w:rPr>
          <w:rFonts w:ascii="Arial" w:hAnsi="Arial" w:cs="Arial"/>
          <w:sz w:val="20"/>
          <w:szCs w:val="20"/>
        </w:rPr>
      </w:pPr>
    </w:p>
    <w:p w:rsidR="00FB73B8" w:rsidRPr="006E2270" w:rsidRDefault="00FB73B8" w:rsidP="00FB73B8">
      <w:pPr>
        <w:ind w:left="720" w:hanging="360"/>
        <w:rPr>
          <w:rFonts w:ascii="Arial" w:hAnsi="Arial" w:cs="Arial"/>
          <w:sz w:val="20"/>
          <w:szCs w:val="20"/>
        </w:rPr>
      </w:pPr>
      <w:r w:rsidRPr="00FD237D">
        <w:rPr>
          <w:rFonts w:ascii="Arial" w:hAnsi="Arial" w:cs="Arial"/>
          <w:i/>
          <w:sz w:val="20"/>
          <w:szCs w:val="20"/>
        </w:rPr>
        <w:t>Answer:</w:t>
      </w:r>
      <w:r>
        <w:rPr>
          <w:rFonts w:ascii="Arial" w:hAnsi="Arial" w:cs="Arial"/>
          <w:sz w:val="20"/>
          <w:szCs w:val="20"/>
        </w:rPr>
        <w:t xml:space="preserve">  </w:t>
      </w:r>
    </w:p>
    <w:p w:rsidR="00FB73B8" w:rsidRPr="00F247DF" w:rsidRDefault="001F48D3" w:rsidP="00FB73B8">
      <w:pPr>
        <w:spacing w:after="60"/>
        <w:ind w:left="720" w:hanging="360"/>
        <w:rPr>
          <w:rFonts w:ascii="Arial" w:hAnsi="Arial" w:cs="Arial"/>
          <w:sz w:val="20"/>
          <w:szCs w:val="20"/>
        </w:rPr>
      </w:pPr>
      <w:r>
        <w:rPr>
          <w:rFonts w:ascii="Arial" w:hAnsi="Arial" w:cs="Arial"/>
          <w:sz w:val="20"/>
          <w:szCs w:val="20"/>
        </w:rPr>
        <w:t>The</w:t>
      </w:r>
      <w:r w:rsidR="00FB73B8" w:rsidRPr="00F247DF">
        <w:rPr>
          <w:rFonts w:ascii="Arial" w:hAnsi="Arial" w:cs="Arial"/>
          <w:sz w:val="20"/>
          <w:szCs w:val="20"/>
        </w:rPr>
        <w:t xml:space="preserve"> </w:t>
      </w:r>
      <w:r w:rsidR="00FB73B8">
        <w:rPr>
          <w:rFonts w:ascii="Arial" w:hAnsi="Arial" w:cs="Arial"/>
          <w:sz w:val="20"/>
          <w:szCs w:val="20"/>
        </w:rPr>
        <w:t xml:space="preserve">following are the </w:t>
      </w:r>
      <w:r w:rsidR="00FB73B8" w:rsidRPr="00F247DF">
        <w:rPr>
          <w:rFonts w:ascii="Arial" w:hAnsi="Arial" w:cs="Arial"/>
          <w:sz w:val="20"/>
          <w:szCs w:val="20"/>
        </w:rPr>
        <w:t xml:space="preserve">five forces </w:t>
      </w:r>
      <w:r w:rsidR="00FB73B8">
        <w:rPr>
          <w:rFonts w:ascii="Arial" w:hAnsi="Arial" w:cs="Arial"/>
          <w:sz w:val="20"/>
          <w:szCs w:val="20"/>
        </w:rPr>
        <w:t xml:space="preserve">that </w:t>
      </w:r>
      <w:r w:rsidR="00FB73B8" w:rsidRPr="00F247DF">
        <w:rPr>
          <w:rFonts w:ascii="Arial" w:hAnsi="Arial" w:cs="Arial"/>
          <w:sz w:val="20"/>
          <w:szCs w:val="20"/>
        </w:rPr>
        <w:t xml:space="preserve">are key determinants of </w:t>
      </w:r>
      <w:r>
        <w:rPr>
          <w:rFonts w:ascii="Arial" w:hAnsi="Arial" w:cs="Arial"/>
          <w:sz w:val="20"/>
          <w:szCs w:val="20"/>
        </w:rPr>
        <w:t>profitability:</w:t>
      </w:r>
    </w:p>
    <w:p w:rsidR="00FB73B8" w:rsidRPr="00F247DF" w:rsidRDefault="00FB73B8" w:rsidP="00FB73B8">
      <w:pPr>
        <w:spacing w:after="60"/>
        <w:ind w:left="720" w:hanging="360"/>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F247DF">
        <w:rPr>
          <w:rFonts w:ascii="Arial" w:hAnsi="Arial" w:cs="Arial"/>
          <w:sz w:val="20"/>
          <w:szCs w:val="20"/>
        </w:rPr>
        <w:t>Industry competition</w:t>
      </w:r>
      <w:r>
        <w:rPr>
          <w:rFonts w:ascii="Arial" w:hAnsi="Arial" w:cs="Arial"/>
          <w:sz w:val="20"/>
          <w:szCs w:val="20"/>
        </w:rPr>
        <w:t>:</w:t>
      </w:r>
      <w:r w:rsidRPr="00F247DF">
        <w:rPr>
          <w:rFonts w:ascii="Arial" w:hAnsi="Arial" w:cs="Arial"/>
          <w:sz w:val="20"/>
          <w:szCs w:val="20"/>
        </w:rPr>
        <w:t xml:space="preserve"> Competition and rivalry raise the cost of doing business as companies</w:t>
      </w:r>
      <w:r>
        <w:rPr>
          <w:rFonts w:ascii="Arial" w:hAnsi="Arial" w:cs="Arial"/>
          <w:sz w:val="20"/>
          <w:szCs w:val="20"/>
        </w:rPr>
        <w:t xml:space="preserve"> </w:t>
      </w:r>
      <w:r w:rsidRPr="00F247DF">
        <w:rPr>
          <w:rFonts w:ascii="Arial" w:hAnsi="Arial" w:cs="Arial"/>
          <w:sz w:val="20"/>
          <w:szCs w:val="20"/>
        </w:rPr>
        <w:t>must hire and train competitive workers, advertise products, research and develop products, and</w:t>
      </w:r>
      <w:r>
        <w:rPr>
          <w:rFonts w:ascii="Arial" w:hAnsi="Arial" w:cs="Arial"/>
          <w:sz w:val="20"/>
          <w:szCs w:val="20"/>
        </w:rPr>
        <w:t xml:space="preserve"> </w:t>
      </w:r>
      <w:r w:rsidRPr="00F247DF">
        <w:rPr>
          <w:rFonts w:ascii="Arial" w:hAnsi="Arial" w:cs="Arial"/>
          <w:sz w:val="20"/>
          <w:szCs w:val="20"/>
        </w:rPr>
        <w:t>other related activities.</w:t>
      </w:r>
    </w:p>
    <w:p w:rsidR="00FB73B8" w:rsidRPr="00F247DF" w:rsidRDefault="00FB73B8" w:rsidP="00FB73B8">
      <w:pPr>
        <w:spacing w:after="60"/>
        <w:ind w:left="720"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r>
      <w:r w:rsidRPr="00F247DF">
        <w:rPr>
          <w:rFonts w:ascii="Arial" w:hAnsi="Arial" w:cs="Arial"/>
          <w:sz w:val="20"/>
          <w:szCs w:val="20"/>
        </w:rPr>
        <w:t>Bargaining power of buyers</w:t>
      </w:r>
      <w:r>
        <w:rPr>
          <w:rFonts w:ascii="Arial" w:hAnsi="Arial" w:cs="Arial"/>
          <w:sz w:val="20"/>
          <w:szCs w:val="20"/>
        </w:rPr>
        <w:t>:</w:t>
      </w:r>
      <w:r w:rsidRPr="00F247DF">
        <w:rPr>
          <w:rFonts w:ascii="Arial" w:hAnsi="Arial" w:cs="Arial"/>
          <w:sz w:val="20"/>
          <w:szCs w:val="20"/>
        </w:rPr>
        <w:t xml:space="preserve"> Buyers with strong bargaining power can extract price concessions</w:t>
      </w:r>
      <w:r>
        <w:rPr>
          <w:rFonts w:ascii="Arial" w:hAnsi="Arial" w:cs="Arial"/>
          <w:sz w:val="20"/>
          <w:szCs w:val="20"/>
        </w:rPr>
        <w:t xml:space="preserve"> </w:t>
      </w:r>
      <w:r w:rsidRPr="00F247DF">
        <w:rPr>
          <w:rFonts w:ascii="Arial" w:hAnsi="Arial" w:cs="Arial"/>
          <w:sz w:val="20"/>
          <w:szCs w:val="20"/>
        </w:rPr>
        <w:t>and demand a higher level of service and delayed payment terms; this force reduces both profits</w:t>
      </w:r>
      <w:r>
        <w:rPr>
          <w:rFonts w:ascii="Arial" w:hAnsi="Arial" w:cs="Arial"/>
          <w:sz w:val="20"/>
          <w:szCs w:val="20"/>
        </w:rPr>
        <w:t xml:space="preserve"> </w:t>
      </w:r>
      <w:r w:rsidRPr="00F247DF">
        <w:rPr>
          <w:rFonts w:ascii="Arial" w:hAnsi="Arial" w:cs="Arial"/>
          <w:sz w:val="20"/>
          <w:szCs w:val="20"/>
        </w:rPr>
        <w:t>from sales and the operating cash flows to sellers.</w:t>
      </w:r>
    </w:p>
    <w:p w:rsidR="00FB73B8" w:rsidRDefault="00FB73B8" w:rsidP="00FB73B8">
      <w:pPr>
        <w:spacing w:after="60"/>
        <w:ind w:left="720" w:hanging="360"/>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F247DF">
        <w:rPr>
          <w:rFonts w:ascii="Arial" w:hAnsi="Arial" w:cs="Arial"/>
          <w:sz w:val="20"/>
          <w:szCs w:val="20"/>
        </w:rPr>
        <w:t>Bargaining power of suppliers</w:t>
      </w:r>
      <w:r>
        <w:rPr>
          <w:rFonts w:ascii="Arial" w:hAnsi="Arial" w:cs="Arial"/>
          <w:sz w:val="20"/>
          <w:szCs w:val="20"/>
        </w:rPr>
        <w:t>:</w:t>
      </w:r>
      <w:r w:rsidRPr="00F247DF">
        <w:rPr>
          <w:rFonts w:ascii="Arial" w:hAnsi="Arial" w:cs="Arial"/>
          <w:sz w:val="20"/>
          <w:szCs w:val="20"/>
        </w:rPr>
        <w:t xml:space="preserve"> Suppliers with strong bargaining power can demand higher</w:t>
      </w:r>
      <w:r>
        <w:rPr>
          <w:rFonts w:ascii="Arial" w:hAnsi="Arial" w:cs="Arial"/>
          <w:sz w:val="20"/>
          <w:szCs w:val="20"/>
        </w:rPr>
        <w:t xml:space="preserve"> </w:t>
      </w:r>
      <w:r w:rsidRPr="00F247DF">
        <w:rPr>
          <w:rFonts w:ascii="Arial" w:hAnsi="Arial" w:cs="Arial"/>
          <w:sz w:val="20"/>
          <w:szCs w:val="20"/>
        </w:rPr>
        <w:t>prices and earlier payments, yielding adverse effects on profits and cash flows to buyers.</w:t>
      </w:r>
      <w:r>
        <w:rPr>
          <w:rFonts w:ascii="Arial" w:hAnsi="Arial" w:cs="Arial"/>
          <w:sz w:val="20"/>
          <w:szCs w:val="20"/>
        </w:rPr>
        <w:t xml:space="preserve"> </w:t>
      </w:r>
    </w:p>
    <w:p w:rsidR="00FB73B8" w:rsidRPr="00F247DF" w:rsidRDefault="00FB73B8" w:rsidP="00FB73B8">
      <w:pPr>
        <w:spacing w:after="60"/>
        <w:ind w:left="720" w:hanging="360"/>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Pr="00F247DF">
        <w:rPr>
          <w:rFonts w:ascii="Arial" w:hAnsi="Arial" w:cs="Arial"/>
          <w:sz w:val="20"/>
          <w:szCs w:val="20"/>
        </w:rPr>
        <w:t>Threat of substitution</w:t>
      </w:r>
      <w:r>
        <w:rPr>
          <w:rFonts w:ascii="Arial" w:hAnsi="Arial" w:cs="Arial"/>
          <w:sz w:val="20"/>
          <w:szCs w:val="20"/>
        </w:rPr>
        <w:t>:</w:t>
      </w:r>
      <w:r w:rsidRPr="00F247DF">
        <w:rPr>
          <w:rFonts w:ascii="Arial" w:hAnsi="Arial" w:cs="Arial"/>
          <w:sz w:val="20"/>
          <w:szCs w:val="20"/>
        </w:rPr>
        <w:t xml:space="preserve"> As the number of product substitutes increases, sellers have less power</w:t>
      </w:r>
      <w:r>
        <w:rPr>
          <w:rFonts w:ascii="Arial" w:hAnsi="Arial" w:cs="Arial"/>
          <w:sz w:val="20"/>
          <w:szCs w:val="20"/>
        </w:rPr>
        <w:t xml:space="preserve"> </w:t>
      </w:r>
      <w:r w:rsidRPr="00F247DF">
        <w:rPr>
          <w:rFonts w:ascii="Arial" w:hAnsi="Arial" w:cs="Arial"/>
          <w:sz w:val="20"/>
          <w:szCs w:val="20"/>
        </w:rPr>
        <w:t>to raise prices and/or pass on costs to buyers; accordingly, threat of substitution places downward</w:t>
      </w:r>
      <w:r>
        <w:rPr>
          <w:rFonts w:ascii="Arial" w:hAnsi="Arial" w:cs="Arial"/>
          <w:sz w:val="20"/>
          <w:szCs w:val="20"/>
        </w:rPr>
        <w:t xml:space="preserve"> </w:t>
      </w:r>
      <w:r w:rsidRPr="00F247DF">
        <w:rPr>
          <w:rFonts w:ascii="Arial" w:hAnsi="Arial" w:cs="Arial"/>
          <w:sz w:val="20"/>
          <w:szCs w:val="20"/>
        </w:rPr>
        <w:t>pressure on profits of sellers.</w:t>
      </w:r>
    </w:p>
    <w:p w:rsidR="00FB73B8" w:rsidRDefault="00FB73B8" w:rsidP="00FB73B8">
      <w:pPr>
        <w:ind w:left="720" w:hanging="360"/>
        <w:rPr>
          <w:rFonts w:ascii="Arial" w:hAnsi="Arial" w:cs="Arial"/>
          <w:sz w:val="20"/>
          <w:szCs w:val="20"/>
        </w:rPr>
      </w:pPr>
      <w:r>
        <w:rPr>
          <w:rFonts w:ascii="Arial" w:hAnsi="Arial" w:cs="Arial"/>
          <w:sz w:val="20"/>
          <w:szCs w:val="20"/>
        </w:rPr>
        <w:t xml:space="preserve">5) </w:t>
      </w:r>
      <w:r>
        <w:rPr>
          <w:rFonts w:ascii="Arial" w:hAnsi="Arial" w:cs="Arial"/>
          <w:sz w:val="20"/>
          <w:szCs w:val="20"/>
        </w:rPr>
        <w:tab/>
      </w:r>
      <w:r w:rsidRPr="00F247DF">
        <w:rPr>
          <w:rFonts w:ascii="Arial" w:hAnsi="Arial" w:cs="Arial"/>
          <w:sz w:val="20"/>
          <w:szCs w:val="20"/>
        </w:rPr>
        <w:t>Threat of entry</w:t>
      </w:r>
      <w:r>
        <w:rPr>
          <w:rFonts w:ascii="Arial" w:hAnsi="Arial" w:cs="Arial"/>
          <w:sz w:val="20"/>
          <w:szCs w:val="20"/>
        </w:rPr>
        <w:t>:</w:t>
      </w:r>
      <w:r w:rsidRPr="00F247DF">
        <w:rPr>
          <w:rFonts w:ascii="Arial" w:hAnsi="Arial" w:cs="Arial"/>
          <w:sz w:val="20"/>
          <w:szCs w:val="20"/>
        </w:rPr>
        <w:t xml:space="preserve"> New market entrants increase competition; to mitigate that threat, companies expend</w:t>
      </w:r>
      <w:r>
        <w:rPr>
          <w:rFonts w:ascii="Arial" w:hAnsi="Arial" w:cs="Arial"/>
          <w:sz w:val="20"/>
          <w:szCs w:val="20"/>
        </w:rPr>
        <w:t xml:space="preserve"> </w:t>
      </w:r>
      <w:r w:rsidRPr="00F247DF">
        <w:rPr>
          <w:rFonts w:ascii="Arial" w:hAnsi="Arial" w:cs="Arial"/>
          <w:sz w:val="20"/>
          <w:szCs w:val="20"/>
        </w:rPr>
        <w:t>monies on activities such as new technologies, promotion, and human development to erect</w:t>
      </w:r>
      <w:r>
        <w:rPr>
          <w:rFonts w:ascii="Arial" w:hAnsi="Arial" w:cs="Arial"/>
          <w:sz w:val="20"/>
          <w:szCs w:val="20"/>
        </w:rPr>
        <w:t xml:space="preserve"> </w:t>
      </w:r>
      <w:r w:rsidRPr="00F247DF">
        <w:rPr>
          <w:rFonts w:ascii="Arial" w:hAnsi="Arial" w:cs="Arial"/>
          <w:sz w:val="20"/>
          <w:szCs w:val="20"/>
        </w:rPr>
        <w:t>barriers to entry and to create economies of scale.</w:t>
      </w:r>
    </w:p>
    <w:p w:rsidR="00FB73B8" w:rsidRDefault="00FB73B8" w:rsidP="00FB73B8">
      <w:pPr>
        <w:ind w:left="720" w:hanging="360"/>
        <w:rPr>
          <w:rFonts w:ascii="Arial" w:hAnsi="Arial" w:cs="Arial"/>
          <w:sz w:val="20"/>
          <w:szCs w:val="20"/>
        </w:rPr>
      </w:pPr>
    </w:p>
    <w:p w:rsidR="00FB73B8" w:rsidRDefault="00FB73B8">
      <w:pPr>
        <w:rPr>
          <w:rFonts w:ascii="Arial" w:hAnsi="Arial" w:cs="Arial"/>
          <w:b/>
          <w:sz w:val="20"/>
          <w:szCs w:val="20"/>
        </w:rPr>
      </w:pPr>
    </w:p>
    <w:p w:rsidR="00501293" w:rsidRPr="00534AA9" w:rsidRDefault="00534AA9" w:rsidP="00534AA9">
      <w:pPr>
        <w:ind w:left="360" w:hanging="360"/>
        <w:rPr>
          <w:rFonts w:ascii="Arial" w:hAnsi="Arial" w:cs="Arial"/>
          <w:b/>
          <w:sz w:val="20"/>
          <w:szCs w:val="20"/>
        </w:rPr>
      </w:pPr>
      <w:r>
        <w:rPr>
          <w:rFonts w:ascii="Arial" w:hAnsi="Arial" w:cs="Arial"/>
          <w:b/>
          <w:sz w:val="20"/>
          <w:szCs w:val="20"/>
        </w:rPr>
        <w:t xml:space="preserve">Topic: </w:t>
      </w:r>
      <w:r w:rsidR="00501293" w:rsidRPr="00534AA9">
        <w:rPr>
          <w:rFonts w:ascii="Arial" w:hAnsi="Arial" w:cs="Arial"/>
          <w:b/>
          <w:sz w:val="20"/>
          <w:szCs w:val="20"/>
        </w:rPr>
        <w:t>Calculating ROA</w:t>
      </w:r>
    </w:p>
    <w:p w:rsidR="00501293" w:rsidRPr="00534AA9" w:rsidRDefault="00501293" w:rsidP="00534AA9">
      <w:pPr>
        <w:ind w:left="360" w:hanging="360"/>
        <w:rPr>
          <w:rFonts w:ascii="Arial" w:hAnsi="Arial" w:cs="Arial"/>
          <w:b/>
          <w:sz w:val="20"/>
          <w:szCs w:val="20"/>
        </w:rPr>
      </w:pPr>
      <w:r w:rsidRPr="00534AA9">
        <w:rPr>
          <w:rFonts w:ascii="Arial" w:hAnsi="Arial" w:cs="Arial"/>
          <w:b/>
          <w:sz w:val="20"/>
          <w:szCs w:val="20"/>
        </w:rPr>
        <w:t xml:space="preserve">LO: </w:t>
      </w:r>
      <w:r w:rsidR="00FB73B8">
        <w:rPr>
          <w:rFonts w:ascii="Arial" w:hAnsi="Arial" w:cs="Arial"/>
          <w:b/>
          <w:sz w:val="20"/>
          <w:szCs w:val="20"/>
        </w:rPr>
        <w:t>4</w:t>
      </w:r>
    </w:p>
    <w:p w:rsidR="00501293" w:rsidRDefault="00FB73B8" w:rsidP="00534AA9">
      <w:pPr>
        <w:ind w:left="360" w:hanging="360"/>
        <w:rPr>
          <w:rFonts w:ascii="Arial" w:hAnsi="Arial" w:cs="Arial"/>
          <w:sz w:val="20"/>
          <w:szCs w:val="20"/>
        </w:rPr>
      </w:pPr>
      <w:r>
        <w:rPr>
          <w:rFonts w:ascii="Arial" w:hAnsi="Arial" w:cs="Arial"/>
          <w:b/>
          <w:sz w:val="20"/>
          <w:szCs w:val="20"/>
        </w:rPr>
        <w:t>7</w:t>
      </w:r>
      <w:r w:rsidR="00501293" w:rsidRPr="00534AA9">
        <w:rPr>
          <w:rFonts w:ascii="Arial" w:hAnsi="Arial" w:cs="Arial"/>
          <w:b/>
          <w:sz w:val="20"/>
          <w:szCs w:val="20"/>
        </w:rPr>
        <w:t>.</w:t>
      </w:r>
      <w:r w:rsidR="00534AA9">
        <w:rPr>
          <w:rFonts w:ascii="Arial" w:hAnsi="Arial" w:cs="Arial"/>
          <w:sz w:val="20"/>
          <w:szCs w:val="20"/>
        </w:rPr>
        <w:t xml:space="preserve"> </w:t>
      </w:r>
      <w:r w:rsidR="00534AA9">
        <w:rPr>
          <w:rFonts w:ascii="Arial" w:hAnsi="Arial" w:cs="Arial"/>
          <w:sz w:val="20"/>
          <w:szCs w:val="20"/>
        </w:rPr>
        <w:tab/>
      </w:r>
      <w:r w:rsidR="00501293" w:rsidRPr="00CD7E81">
        <w:rPr>
          <w:rFonts w:ascii="Arial" w:hAnsi="Arial" w:cs="Arial"/>
          <w:sz w:val="20"/>
          <w:szCs w:val="20"/>
        </w:rPr>
        <w:t xml:space="preserve">Use </w:t>
      </w:r>
      <w:r w:rsidR="00501293">
        <w:rPr>
          <w:rFonts w:ascii="Arial" w:hAnsi="Arial" w:cs="Arial"/>
          <w:sz w:val="20"/>
          <w:szCs w:val="20"/>
        </w:rPr>
        <w:t>Southwest Airlines</w:t>
      </w:r>
      <w:r w:rsidR="007B1BCC">
        <w:rPr>
          <w:rFonts w:ascii="Arial" w:hAnsi="Arial" w:cs="Arial"/>
          <w:sz w:val="20"/>
          <w:szCs w:val="20"/>
        </w:rPr>
        <w:t>’</w:t>
      </w:r>
      <w:r w:rsidR="00E04A7F">
        <w:rPr>
          <w:rFonts w:ascii="Arial" w:hAnsi="Arial" w:cs="Arial"/>
          <w:sz w:val="20"/>
          <w:szCs w:val="20"/>
        </w:rPr>
        <w:t xml:space="preserve"> 201</w:t>
      </w:r>
      <w:r w:rsidR="001D09B5">
        <w:rPr>
          <w:rFonts w:ascii="Arial" w:hAnsi="Arial" w:cs="Arial"/>
          <w:sz w:val="20"/>
          <w:szCs w:val="20"/>
        </w:rPr>
        <w:t>3</w:t>
      </w:r>
      <w:r w:rsidR="00501293" w:rsidRPr="00CD7E81">
        <w:rPr>
          <w:rFonts w:ascii="Arial" w:hAnsi="Arial" w:cs="Arial"/>
          <w:sz w:val="20"/>
          <w:szCs w:val="20"/>
        </w:rPr>
        <w:t xml:space="preserve"> financial statement information</w:t>
      </w:r>
      <w:r w:rsidR="00501293">
        <w:rPr>
          <w:rFonts w:ascii="Arial" w:hAnsi="Arial" w:cs="Arial"/>
          <w:sz w:val="20"/>
          <w:szCs w:val="20"/>
        </w:rPr>
        <w:t>, below</w:t>
      </w:r>
      <w:r w:rsidR="00501293" w:rsidRPr="00CD7E81">
        <w:rPr>
          <w:rFonts w:ascii="Arial" w:hAnsi="Arial" w:cs="Arial"/>
          <w:sz w:val="20"/>
          <w:szCs w:val="20"/>
        </w:rPr>
        <w:t xml:space="preserve"> to answer the following</w:t>
      </w:r>
      <w:r w:rsidR="001F48D3">
        <w:rPr>
          <w:rFonts w:ascii="Arial" w:hAnsi="Arial" w:cs="Arial"/>
          <w:sz w:val="20"/>
          <w:szCs w:val="20"/>
        </w:rPr>
        <w:t>.</w:t>
      </w:r>
    </w:p>
    <w:p w:rsidR="00534AA9" w:rsidRPr="00CD7E81" w:rsidRDefault="00534AA9" w:rsidP="00534AA9">
      <w:pPr>
        <w:ind w:left="720" w:hanging="360"/>
        <w:rPr>
          <w:rFonts w:ascii="Arial" w:hAnsi="Arial" w:cs="Arial"/>
          <w:sz w:val="20"/>
          <w:szCs w:val="20"/>
        </w:rPr>
      </w:pPr>
    </w:p>
    <w:p w:rsidR="00501293" w:rsidRPr="00CD7E81" w:rsidRDefault="00501293" w:rsidP="00534AA9">
      <w:pPr>
        <w:ind w:left="720" w:hanging="360"/>
        <w:rPr>
          <w:rFonts w:ascii="Arial" w:hAnsi="Arial" w:cs="Arial"/>
          <w:sz w:val="20"/>
          <w:szCs w:val="20"/>
        </w:rPr>
      </w:pPr>
      <w:r w:rsidRPr="00CD7E81">
        <w:rPr>
          <w:rFonts w:ascii="Arial" w:hAnsi="Arial" w:cs="Arial"/>
          <w:sz w:val="20"/>
          <w:szCs w:val="20"/>
        </w:rPr>
        <w:t>a.</w:t>
      </w:r>
      <w:r>
        <w:rPr>
          <w:rFonts w:ascii="Arial" w:hAnsi="Arial" w:cs="Arial"/>
          <w:sz w:val="20"/>
          <w:szCs w:val="20"/>
        </w:rPr>
        <w:t xml:space="preserve"> </w:t>
      </w:r>
      <w:r w:rsidR="00534AA9">
        <w:rPr>
          <w:rFonts w:ascii="Arial" w:hAnsi="Arial" w:cs="Arial"/>
          <w:sz w:val="20"/>
          <w:szCs w:val="20"/>
        </w:rPr>
        <w:tab/>
      </w:r>
      <w:r w:rsidRPr="00CD7E81">
        <w:rPr>
          <w:rFonts w:ascii="Arial" w:hAnsi="Arial" w:cs="Arial"/>
          <w:sz w:val="20"/>
          <w:szCs w:val="20"/>
        </w:rPr>
        <w:t xml:space="preserve">Calculate </w:t>
      </w:r>
      <w:r>
        <w:rPr>
          <w:rFonts w:ascii="Arial" w:hAnsi="Arial" w:cs="Arial"/>
          <w:sz w:val="20"/>
          <w:szCs w:val="20"/>
        </w:rPr>
        <w:t>Southwest Airlines’</w:t>
      </w:r>
      <w:r w:rsidRPr="00CD7E81">
        <w:rPr>
          <w:rFonts w:ascii="Arial" w:hAnsi="Arial" w:cs="Arial"/>
          <w:sz w:val="20"/>
          <w:szCs w:val="20"/>
        </w:rPr>
        <w:t xml:space="preserve"> </w:t>
      </w:r>
      <w:r>
        <w:rPr>
          <w:rFonts w:ascii="Arial" w:hAnsi="Arial" w:cs="Arial"/>
          <w:sz w:val="20"/>
          <w:szCs w:val="20"/>
        </w:rPr>
        <w:t>r</w:t>
      </w:r>
      <w:r w:rsidRPr="00CD7E81">
        <w:rPr>
          <w:rFonts w:ascii="Arial" w:hAnsi="Arial" w:cs="Arial"/>
          <w:sz w:val="20"/>
          <w:szCs w:val="20"/>
        </w:rPr>
        <w:t xml:space="preserve">eturn on </w:t>
      </w:r>
      <w:r>
        <w:rPr>
          <w:rFonts w:ascii="Arial" w:hAnsi="Arial" w:cs="Arial"/>
          <w:sz w:val="20"/>
          <w:szCs w:val="20"/>
        </w:rPr>
        <w:t>a</w:t>
      </w:r>
      <w:r w:rsidRPr="00CD7E81">
        <w:rPr>
          <w:rFonts w:ascii="Arial" w:hAnsi="Arial" w:cs="Arial"/>
          <w:sz w:val="20"/>
          <w:szCs w:val="20"/>
        </w:rPr>
        <w:t>ssets (ROA) for the ye</w:t>
      </w:r>
      <w:r w:rsidR="00E04A7F">
        <w:rPr>
          <w:rFonts w:ascii="Arial" w:hAnsi="Arial" w:cs="Arial"/>
          <w:sz w:val="20"/>
          <w:szCs w:val="20"/>
        </w:rPr>
        <w:t>ar ending December 31, 201</w:t>
      </w:r>
      <w:r w:rsidR="001D09B5">
        <w:rPr>
          <w:rFonts w:ascii="Arial" w:hAnsi="Arial" w:cs="Arial"/>
          <w:sz w:val="20"/>
          <w:szCs w:val="20"/>
        </w:rPr>
        <w:t>3</w:t>
      </w:r>
      <w:r w:rsidRPr="00CD7E81">
        <w:rPr>
          <w:rFonts w:ascii="Arial" w:hAnsi="Arial" w:cs="Arial"/>
          <w:sz w:val="20"/>
          <w:szCs w:val="20"/>
        </w:rPr>
        <w:t>.</w:t>
      </w:r>
    </w:p>
    <w:p w:rsidR="00501293" w:rsidRPr="00CD7E81" w:rsidRDefault="00501293" w:rsidP="00534AA9">
      <w:pPr>
        <w:ind w:left="720" w:hanging="360"/>
        <w:rPr>
          <w:rFonts w:ascii="Arial" w:hAnsi="Arial" w:cs="Arial"/>
          <w:sz w:val="20"/>
          <w:szCs w:val="20"/>
        </w:rPr>
      </w:pPr>
      <w:r w:rsidRPr="00CD7E81">
        <w:rPr>
          <w:rFonts w:ascii="Arial" w:hAnsi="Arial" w:cs="Arial"/>
          <w:sz w:val="20"/>
          <w:szCs w:val="20"/>
        </w:rPr>
        <w:t>b.</w:t>
      </w:r>
      <w:r>
        <w:rPr>
          <w:rFonts w:ascii="Arial" w:hAnsi="Arial" w:cs="Arial"/>
          <w:sz w:val="20"/>
          <w:szCs w:val="20"/>
        </w:rPr>
        <w:t xml:space="preserve"> </w:t>
      </w:r>
      <w:r w:rsidR="00534AA9">
        <w:rPr>
          <w:rFonts w:ascii="Arial" w:hAnsi="Arial" w:cs="Arial"/>
          <w:sz w:val="20"/>
          <w:szCs w:val="20"/>
        </w:rPr>
        <w:tab/>
      </w:r>
      <w:r w:rsidRPr="00CD7E81">
        <w:rPr>
          <w:rFonts w:ascii="Arial" w:hAnsi="Arial" w:cs="Arial"/>
          <w:sz w:val="20"/>
          <w:szCs w:val="20"/>
        </w:rPr>
        <w:t xml:space="preserve">Disaggregate </w:t>
      </w:r>
      <w:r>
        <w:rPr>
          <w:rFonts w:ascii="Arial" w:hAnsi="Arial" w:cs="Arial"/>
          <w:sz w:val="20"/>
          <w:szCs w:val="20"/>
        </w:rPr>
        <w:t>Southwest Airlines’</w:t>
      </w:r>
      <w:r w:rsidRPr="00CD7E81">
        <w:rPr>
          <w:rFonts w:ascii="Arial" w:hAnsi="Arial" w:cs="Arial"/>
          <w:sz w:val="20"/>
          <w:szCs w:val="20"/>
        </w:rPr>
        <w:t xml:space="preserve"> </w:t>
      </w:r>
      <w:r>
        <w:rPr>
          <w:rFonts w:ascii="Arial" w:hAnsi="Arial" w:cs="Arial"/>
          <w:sz w:val="20"/>
          <w:szCs w:val="20"/>
        </w:rPr>
        <w:t>ROA into p</w:t>
      </w:r>
      <w:r w:rsidRPr="00CD7E81">
        <w:rPr>
          <w:rFonts w:ascii="Arial" w:hAnsi="Arial" w:cs="Arial"/>
          <w:sz w:val="20"/>
          <w:szCs w:val="20"/>
        </w:rPr>
        <w:t>rofit</w:t>
      </w:r>
      <w:r>
        <w:rPr>
          <w:rFonts w:ascii="Arial" w:hAnsi="Arial" w:cs="Arial"/>
          <w:sz w:val="20"/>
          <w:szCs w:val="20"/>
        </w:rPr>
        <w:t xml:space="preserve"> margin (PM) and asset t</w:t>
      </w:r>
      <w:r w:rsidRPr="00CD7E81">
        <w:rPr>
          <w:rFonts w:ascii="Arial" w:hAnsi="Arial" w:cs="Arial"/>
          <w:sz w:val="20"/>
          <w:szCs w:val="20"/>
        </w:rPr>
        <w:t xml:space="preserve">urnover (AT). </w:t>
      </w:r>
      <w:r w:rsidR="001F48D3">
        <w:rPr>
          <w:rFonts w:ascii="Arial" w:hAnsi="Arial" w:cs="Arial"/>
          <w:sz w:val="20"/>
          <w:szCs w:val="20"/>
        </w:rPr>
        <w:t xml:space="preserve"> </w:t>
      </w:r>
      <w:r>
        <w:rPr>
          <w:rFonts w:ascii="Arial" w:hAnsi="Arial" w:cs="Arial"/>
          <w:sz w:val="20"/>
          <w:szCs w:val="20"/>
        </w:rPr>
        <w:t>Explain what each ratio measures.</w:t>
      </w:r>
    </w:p>
    <w:p w:rsidR="00501293" w:rsidRPr="00CD7E81" w:rsidRDefault="00501293" w:rsidP="008A503A">
      <w:pPr>
        <w:rPr>
          <w:rFonts w:ascii="Arial" w:hAnsi="Arial" w:cs="Arial"/>
          <w:sz w:val="20"/>
          <w:szCs w:val="20"/>
        </w:rPr>
      </w:pPr>
    </w:p>
    <w:tbl>
      <w:tblPr>
        <w:tblW w:w="4978" w:type="dxa"/>
        <w:jc w:val="center"/>
        <w:tblLayout w:type="fixed"/>
        <w:tblLook w:val="0000" w:firstRow="0" w:lastRow="0" w:firstColumn="0" w:lastColumn="0" w:noHBand="0" w:noVBand="0"/>
      </w:tblPr>
      <w:tblGrid>
        <w:gridCol w:w="3792"/>
        <w:gridCol w:w="1186"/>
      </w:tblGrid>
      <w:tr w:rsidR="00501293" w:rsidRPr="00036DC0" w:rsidTr="00534AA9">
        <w:trPr>
          <w:trHeight w:val="255"/>
          <w:jc w:val="center"/>
        </w:trPr>
        <w:tc>
          <w:tcPr>
            <w:tcW w:w="3792" w:type="dxa"/>
            <w:tcBorders>
              <w:left w:val="nil"/>
              <w:bottom w:val="nil"/>
              <w:right w:val="nil"/>
            </w:tcBorders>
            <w:noWrap/>
            <w:vAlign w:val="bottom"/>
          </w:tcPr>
          <w:p w:rsidR="00501293" w:rsidRPr="00036DC0" w:rsidRDefault="00501293" w:rsidP="00C03748">
            <w:pPr>
              <w:rPr>
                <w:rFonts w:ascii="Arial" w:hAnsi="Arial" w:cs="Arial"/>
                <w:sz w:val="20"/>
                <w:szCs w:val="20"/>
              </w:rPr>
            </w:pPr>
            <w:r>
              <w:rPr>
                <w:rFonts w:ascii="Arial" w:hAnsi="Arial" w:cs="Arial"/>
                <w:sz w:val="20"/>
                <w:szCs w:val="20"/>
              </w:rPr>
              <w:t>In millions</w:t>
            </w:r>
          </w:p>
        </w:tc>
        <w:tc>
          <w:tcPr>
            <w:tcW w:w="1186" w:type="dxa"/>
            <w:tcBorders>
              <w:bottom w:val="nil"/>
            </w:tcBorders>
            <w:noWrap/>
            <w:vAlign w:val="bottom"/>
          </w:tcPr>
          <w:p w:rsidR="00501293" w:rsidRPr="00036DC0" w:rsidRDefault="00501293" w:rsidP="00C03748">
            <w:pPr>
              <w:jc w:val="right"/>
              <w:rPr>
                <w:rFonts w:ascii="Arial" w:hAnsi="Arial" w:cs="Arial"/>
                <w:sz w:val="20"/>
                <w:szCs w:val="20"/>
              </w:rPr>
            </w:pPr>
          </w:p>
        </w:tc>
      </w:tr>
      <w:tr w:rsidR="00501293" w:rsidRPr="00036DC0" w:rsidTr="00534AA9">
        <w:trPr>
          <w:trHeight w:val="255"/>
          <w:jc w:val="center"/>
        </w:trPr>
        <w:tc>
          <w:tcPr>
            <w:tcW w:w="3792" w:type="dxa"/>
            <w:tcBorders>
              <w:left w:val="nil"/>
              <w:bottom w:val="nil"/>
              <w:right w:val="nil"/>
            </w:tcBorders>
            <w:noWrap/>
            <w:vAlign w:val="bottom"/>
          </w:tcPr>
          <w:p w:rsidR="00501293" w:rsidRPr="00036DC0" w:rsidRDefault="00501293" w:rsidP="00F852B4">
            <w:pPr>
              <w:rPr>
                <w:rFonts w:ascii="Arial" w:hAnsi="Arial" w:cs="Arial"/>
                <w:sz w:val="20"/>
                <w:szCs w:val="20"/>
              </w:rPr>
            </w:pPr>
            <w:r>
              <w:rPr>
                <w:rFonts w:ascii="Arial" w:hAnsi="Arial" w:cs="Arial"/>
                <w:sz w:val="20"/>
                <w:szCs w:val="20"/>
              </w:rPr>
              <w:t>Total operating revenues</w:t>
            </w:r>
          </w:p>
        </w:tc>
        <w:tc>
          <w:tcPr>
            <w:tcW w:w="1186" w:type="dxa"/>
            <w:tcBorders>
              <w:bottom w:val="nil"/>
            </w:tcBorders>
            <w:noWrap/>
            <w:vAlign w:val="bottom"/>
          </w:tcPr>
          <w:p w:rsidR="00501293" w:rsidRPr="00036DC0" w:rsidRDefault="001D09B5" w:rsidP="00F852B4">
            <w:pPr>
              <w:jc w:val="right"/>
              <w:rPr>
                <w:rFonts w:ascii="Arial" w:hAnsi="Arial" w:cs="Arial"/>
                <w:sz w:val="20"/>
                <w:szCs w:val="20"/>
              </w:rPr>
            </w:pPr>
            <w:r>
              <w:rPr>
                <w:rFonts w:ascii="Arial" w:hAnsi="Arial" w:cs="Arial"/>
                <w:sz w:val="20"/>
                <w:szCs w:val="20"/>
              </w:rPr>
              <w:t>17,699</w:t>
            </w:r>
          </w:p>
        </w:tc>
      </w:tr>
      <w:tr w:rsidR="00501293" w:rsidRPr="00036DC0" w:rsidTr="00534AA9">
        <w:trPr>
          <w:trHeight w:val="270"/>
          <w:jc w:val="center"/>
        </w:trPr>
        <w:tc>
          <w:tcPr>
            <w:tcW w:w="3792" w:type="dxa"/>
            <w:tcBorders>
              <w:top w:val="nil"/>
              <w:left w:val="nil"/>
              <w:bottom w:val="nil"/>
              <w:right w:val="nil"/>
            </w:tcBorders>
            <w:noWrap/>
            <w:vAlign w:val="bottom"/>
          </w:tcPr>
          <w:p w:rsidR="00501293" w:rsidRPr="00036DC0" w:rsidRDefault="00501293" w:rsidP="00F852B4">
            <w:pPr>
              <w:rPr>
                <w:rFonts w:ascii="Arial" w:hAnsi="Arial" w:cs="Arial"/>
                <w:sz w:val="20"/>
                <w:szCs w:val="20"/>
              </w:rPr>
            </w:pPr>
            <w:r w:rsidRPr="00036DC0">
              <w:rPr>
                <w:rFonts w:ascii="Arial" w:hAnsi="Arial" w:cs="Arial"/>
                <w:sz w:val="20"/>
                <w:szCs w:val="20"/>
              </w:rPr>
              <w:t>Net income</w:t>
            </w:r>
          </w:p>
        </w:tc>
        <w:tc>
          <w:tcPr>
            <w:tcW w:w="1186" w:type="dxa"/>
            <w:noWrap/>
            <w:vAlign w:val="bottom"/>
          </w:tcPr>
          <w:p w:rsidR="00501293" w:rsidRPr="00036DC0" w:rsidRDefault="001D09B5" w:rsidP="00F852B4">
            <w:pPr>
              <w:jc w:val="right"/>
              <w:rPr>
                <w:rFonts w:ascii="Arial" w:hAnsi="Arial" w:cs="Arial"/>
                <w:sz w:val="20"/>
                <w:szCs w:val="20"/>
              </w:rPr>
            </w:pPr>
            <w:r>
              <w:rPr>
                <w:rFonts w:ascii="Arial" w:hAnsi="Arial" w:cs="Arial"/>
                <w:sz w:val="20"/>
                <w:szCs w:val="20"/>
              </w:rPr>
              <w:t>754</w:t>
            </w:r>
          </w:p>
        </w:tc>
      </w:tr>
      <w:tr w:rsidR="00501293" w:rsidRPr="00760A15" w:rsidTr="00534AA9">
        <w:trPr>
          <w:trHeight w:val="270"/>
          <w:jc w:val="center"/>
        </w:trPr>
        <w:tc>
          <w:tcPr>
            <w:tcW w:w="3792" w:type="dxa"/>
            <w:tcBorders>
              <w:top w:val="nil"/>
              <w:left w:val="nil"/>
              <w:bottom w:val="nil"/>
              <w:right w:val="nil"/>
            </w:tcBorders>
            <w:noWrap/>
            <w:vAlign w:val="bottom"/>
          </w:tcPr>
          <w:p w:rsidR="00501293" w:rsidRDefault="00501293" w:rsidP="00F852B4">
            <w:pPr>
              <w:rPr>
                <w:rFonts w:ascii="Arial" w:hAnsi="Arial" w:cs="Arial"/>
                <w:sz w:val="20"/>
                <w:szCs w:val="20"/>
              </w:rPr>
            </w:pPr>
            <w:r>
              <w:rPr>
                <w:rFonts w:ascii="Arial" w:hAnsi="Arial" w:cs="Arial"/>
                <w:sz w:val="20"/>
                <w:szCs w:val="20"/>
              </w:rPr>
              <w:t>Total assets, beginning of year</w:t>
            </w:r>
          </w:p>
        </w:tc>
        <w:tc>
          <w:tcPr>
            <w:tcW w:w="1186" w:type="dxa"/>
            <w:noWrap/>
            <w:vAlign w:val="bottom"/>
          </w:tcPr>
          <w:p w:rsidR="001D09B5" w:rsidRPr="00760A15" w:rsidRDefault="001D09B5" w:rsidP="00F852B4">
            <w:pPr>
              <w:jc w:val="right"/>
              <w:rPr>
                <w:rFonts w:ascii="Arial" w:hAnsi="Arial" w:cs="Arial"/>
                <w:sz w:val="20"/>
                <w:szCs w:val="20"/>
              </w:rPr>
            </w:pPr>
            <w:r>
              <w:rPr>
                <w:rFonts w:ascii="Arial" w:hAnsi="Arial" w:cs="Arial"/>
                <w:sz w:val="20"/>
                <w:szCs w:val="20"/>
              </w:rPr>
              <w:t>18,596</w:t>
            </w:r>
          </w:p>
        </w:tc>
      </w:tr>
      <w:tr w:rsidR="00501293" w:rsidRPr="00760A15" w:rsidTr="00534AA9">
        <w:trPr>
          <w:trHeight w:val="270"/>
          <w:jc w:val="center"/>
        </w:trPr>
        <w:tc>
          <w:tcPr>
            <w:tcW w:w="3792" w:type="dxa"/>
            <w:tcBorders>
              <w:top w:val="nil"/>
              <w:left w:val="nil"/>
              <w:bottom w:val="nil"/>
              <w:right w:val="nil"/>
            </w:tcBorders>
            <w:noWrap/>
            <w:vAlign w:val="bottom"/>
          </w:tcPr>
          <w:p w:rsidR="00501293" w:rsidRDefault="00501293" w:rsidP="00E90899">
            <w:pPr>
              <w:rPr>
                <w:rFonts w:ascii="Arial" w:hAnsi="Arial" w:cs="Arial"/>
                <w:sz w:val="20"/>
                <w:szCs w:val="20"/>
              </w:rPr>
            </w:pPr>
            <w:r>
              <w:rPr>
                <w:rFonts w:ascii="Arial" w:hAnsi="Arial" w:cs="Arial"/>
                <w:sz w:val="20"/>
                <w:szCs w:val="20"/>
              </w:rPr>
              <w:t>Total assets, end of year</w:t>
            </w:r>
          </w:p>
        </w:tc>
        <w:tc>
          <w:tcPr>
            <w:tcW w:w="1186" w:type="dxa"/>
            <w:noWrap/>
            <w:vAlign w:val="bottom"/>
          </w:tcPr>
          <w:p w:rsidR="001D09B5" w:rsidRPr="00760A15" w:rsidRDefault="001D09B5" w:rsidP="00F852B4">
            <w:pPr>
              <w:jc w:val="right"/>
              <w:rPr>
                <w:rFonts w:ascii="Arial" w:hAnsi="Arial" w:cs="Arial"/>
                <w:sz w:val="20"/>
                <w:szCs w:val="20"/>
              </w:rPr>
            </w:pPr>
            <w:r>
              <w:rPr>
                <w:rFonts w:ascii="Arial" w:hAnsi="Arial" w:cs="Arial"/>
                <w:sz w:val="20"/>
                <w:szCs w:val="20"/>
              </w:rPr>
              <w:t>19,345</w:t>
            </w:r>
          </w:p>
        </w:tc>
      </w:tr>
      <w:tr w:rsidR="00501293" w:rsidRPr="00036DC0" w:rsidTr="00534AA9">
        <w:trPr>
          <w:trHeight w:val="270"/>
          <w:jc w:val="center"/>
        </w:trPr>
        <w:tc>
          <w:tcPr>
            <w:tcW w:w="3792" w:type="dxa"/>
            <w:tcBorders>
              <w:top w:val="nil"/>
              <w:left w:val="nil"/>
              <w:bottom w:val="nil"/>
              <w:right w:val="nil"/>
            </w:tcBorders>
            <w:noWrap/>
            <w:vAlign w:val="bottom"/>
          </w:tcPr>
          <w:p w:rsidR="00501293" w:rsidRPr="00036DC0" w:rsidRDefault="00501293" w:rsidP="00F852B4">
            <w:pPr>
              <w:rPr>
                <w:rFonts w:ascii="Arial" w:hAnsi="Arial" w:cs="Arial"/>
                <w:sz w:val="20"/>
                <w:szCs w:val="20"/>
              </w:rPr>
            </w:pPr>
            <w:r>
              <w:rPr>
                <w:rFonts w:ascii="Arial" w:hAnsi="Arial" w:cs="Arial"/>
                <w:sz w:val="20"/>
                <w:szCs w:val="20"/>
              </w:rPr>
              <w:t>Equity</w:t>
            </w:r>
            <w:r w:rsidR="00E04A7F">
              <w:rPr>
                <w:rFonts w:ascii="Arial" w:hAnsi="Arial" w:cs="Arial"/>
                <w:sz w:val="20"/>
                <w:szCs w:val="20"/>
              </w:rPr>
              <w:t>, end of year</w:t>
            </w:r>
          </w:p>
        </w:tc>
        <w:tc>
          <w:tcPr>
            <w:tcW w:w="1186" w:type="dxa"/>
            <w:noWrap/>
            <w:vAlign w:val="bottom"/>
          </w:tcPr>
          <w:p w:rsidR="001D09B5" w:rsidRPr="00036DC0" w:rsidRDefault="001A55F0" w:rsidP="00F852B4">
            <w:pPr>
              <w:jc w:val="right"/>
              <w:rPr>
                <w:rFonts w:ascii="Arial" w:hAnsi="Arial" w:cs="Arial"/>
                <w:sz w:val="20"/>
                <w:szCs w:val="20"/>
              </w:rPr>
            </w:pPr>
            <w:r>
              <w:rPr>
                <w:rFonts w:ascii="Arial" w:hAnsi="Arial" w:cs="Arial"/>
                <w:sz w:val="20"/>
                <w:szCs w:val="20"/>
              </w:rPr>
              <w:t>7,336</w:t>
            </w:r>
          </w:p>
        </w:tc>
      </w:tr>
    </w:tbl>
    <w:p w:rsidR="00501293" w:rsidRPr="00CD7E81" w:rsidRDefault="00501293" w:rsidP="00534AA9">
      <w:pPr>
        <w:ind w:left="720" w:hanging="360"/>
        <w:rPr>
          <w:rFonts w:ascii="Arial" w:hAnsi="Arial" w:cs="Arial"/>
          <w:sz w:val="20"/>
          <w:szCs w:val="20"/>
        </w:rPr>
      </w:pPr>
    </w:p>
    <w:p w:rsidR="00501293" w:rsidRDefault="00FD237D" w:rsidP="00534AA9">
      <w:pPr>
        <w:ind w:left="720" w:hanging="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01293" w:rsidRPr="00CD7E81" w:rsidRDefault="00501293" w:rsidP="00017EFB">
      <w:pPr>
        <w:tabs>
          <w:tab w:val="left" w:pos="5400"/>
        </w:tabs>
        <w:ind w:left="720" w:hanging="360"/>
        <w:rPr>
          <w:rFonts w:ascii="Arial" w:hAnsi="Arial" w:cs="Arial"/>
          <w:sz w:val="20"/>
          <w:szCs w:val="20"/>
        </w:rPr>
      </w:pPr>
      <w:r w:rsidRPr="00CD7E81">
        <w:rPr>
          <w:rFonts w:ascii="Arial" w:hAnsi="Arial" w:cs="Arial"/>
          <w:sz w:val="20"/>
          <w:szCs w:val="20"/>
        </w:rPr>
        <w:t>a</w:t>
      </w:r>
      <w:r>
        <w:rPr>
          <w:rFonts w:ascii="Arial" w:hAnsi="Arial" w:cs="Arial"/>
          <w:sz w:val="20"/>
          <w:szCs w:val="20"/>
        </w:rPr>
        <w:t xml:space="preserve">. </w:t>
      </w:r>
      <w:r w:rsidR="00534AA9">
        <w:rPr>
          <w:rFonts w:ascii="Arial" w:hAnsi="Arial" w:cs="Arial"/>
          <w:sz w:val="20"/>
          <w:szCs w:val="20"/>
        </w:rPr>
        <w:tab/>
      </w:r>
      <w:r>
        <w:rPr>
          <w:rFonts w:ascii="Arial" w:hAnsi="Arial" w:cs="Arial"/>
          <w:sz w:val="20"/>
          <w:szCs w:val="20"/>
        </w:rPr>
        <w:t>Return on Assets</w:t>
      </w:r>
      <w:r w:rsidRPr="00CD7E81">
        <w:rPr>
          <w:rFonts w:ascii="Arial" w:hAnsi="Arial" w:cs="Arial"/>
          <w:sz w:val="20"/>
          <w:szCs w:val="20"/>
        </w:rPr>
        <w:t xml:space="preserve"> = Net </w:t>
      </w:r>
      <w:r>
        <w:rPr>
          <w:rFonts w:ascii="Arial" w:hAnsi="Arial" w:cs="Arial"/>
          <w:sz w:val="20"/>
          <w:szCs w:val="20"/>
        </w:rPr>
        <w:t>income</w:t>
      </w:r>
      <w:r w:rsidRPr="00CD7E81">
        <w:rPr>
          <w:rFonts w:ascii="Arial" w:hAnsi="Arial" w:cs="Arial"/>
          <w:sz w:val="20"/>
          <w:szCs w:val="20"/>
        </w:rPr>
        <w:t xml:space="preserve"> / </w:t>
      </w:r>
      <w:r>
        <w:rPr>
          <w:rFonts w:ascii="Arial" w:hAnsi="Arial" w:cs="Arial"/>
          <w:sz w:val="20"/>
          <w:szCs w:val="20"/>
        </w:rPr>
        <w:t>Average</w:t>
      </w:r>
      <w:r w:rsidRPr="00CD7E81">
        <w:rPr>
          <w:rFonts w:ascii="Arial" w:hAnsi="Arial" w:cs="Arial"/>
          <w:sz w:val="20"/>
          <w:szCs w:val="20"/>
        </w:rPr>
        <w:t xml:space="preserve"> assets</w:t>
      </w:r>
      <w:r w:rsidR="00F80B82">
        <w:rPr>
          <w:rFonts w:ascii="Arial" w:hAnsi="Arial" w:cs="Arial"/>
          <w:sz w:val="20"/>
          <w:szCs w:val="20"/>
        </w:rPr>
        <w:t xml:space="preserve"> </w:t>
      </w:r>
      <w:r w:rsidR="00017EFB">
        <w:rPr>
          <w:rFonts w:ascii="Arial" w:hAnsi="Arial" w:cs="Arial"/>
          <w:sz w:val="20"/>
          <w:szCs w:val="20"/>
        </w:rPr>
        <w:tab/>
      </w:r>
      <w:r w:rsidRPr="00CD7E81">
        <w:rPr>
          <w:rFonts w:ascii="Arial" w:hAnsi="Arial" w:cs="Arial"/>
          <w:sz w:val="20"/>
          <w:szCs w:val="20"/>
        </w:rPr>
        <w:t xml:space="preserve">= </w:t>
      </w:r>
      <w:r>
        <w:rPr>
          <w:rFonts w:ascii="Arial" w:hAnsi="Arial" w:cs="Arial"/>
          <w:sz w:val="20"/>
          <w:szCs w:val="20"/>
        </w:rPr>
        <w:t>$</w:t>
      </w:r>
      <w:r w:rsidR="001D09B5">
        <w:rPr>
          <w:rFonts w:ascii="Arial" w:hAnsi="Arial" w:cs="Arial"/>
          <w:sz w:val="20"/>
          <w:szCs w:val="20"/>
        </w:rPr>
        <w:t>754</w:t>
      </w:r>
      <w:r w:rsidR="00C5178F">
        <w:rPr>
          <w:rFonts w:ascii="Arial" w:hAnsi="Arial" w:cs="Arial"/>
          <w:sz w:val="20"/>
          <w:szCs w:val="20"/>
        </w:rPr>
        <w:t xml:space="preserve"> </w:t>
      </w:r>
      <w:r w:rsidRPr="00CD7E81">
        <w:rPr>
          <w:rFonts w:ascii="Arial" w:hAnsi="Arial" w:cs="Arial"/>
          <w:sz w:val="20"/>
          <w:szCs w:val="20"/>
        </w:rPr>
        <w:t xml:space="preserve">/ </w:t>
      </w:r>
      <w:r>
        <w:rPr>
          <w:rFonts w:ascii="Arial" w:hAnsi="Arial" w:cs="Arial"/>
          <w:sz w:val="20"/>
          <w:szCs w:val="20"/>
        </w:rPr>
        <w:t>[0.5*($</w:t>
      </w:r>
      <w:r w:rsidR="001D09B5">
        <w:rPr>
          <w:rFonts w:ascii="Arial" w:hAnsi="Arial" w:cs="Arial"/>
          <w:sz w:val="20"/>
          <w:szCs w:val="20"/>
        </w:rPr>
        <w:t>18,596</w:t>
      </w:r>
      <w:r>
        <w:rPr>
          <w:rFonts w:ascii="Arial" w:hAnsi="Arial" w:cs="Arial"/>
          <w:sz w:val="20"/>
          <w:szCs w:val="20"/>
        </w:rPr>
        <w:t xml:space="preserve"> + $</w:t>
      </w:r>
      <w:r w:rsidR="001D09B5">
        <w:rPr>
          <w:rFonts w:ascii="Arial" w:hAnsi="Arial" w:cs="Arial"/>
          <w:sz w:val="20"/>
          <w:szCs w:val="20"/>
        </w:rPr>
        <w:t>19,345</w:t>
      </w:r>
      <w:r>
        <w:rPr>
          <w:rFonts w:ascii="Arial" w:hAnsi="Arial" w:cs="Arial"/>
          <w:sz w:val="20"/>
          <w:szCs w:val="20"/>
        </w:rPr>
        <w:t>)]</w:t>
      </w:r>
      <w:r w:rsidR="00534AA9">
        <w:rPr>
          <w:rFonts w:ascii="Arial" w:hAnsi="Arial" w:cs="Arial"/>
          <w:sz w:val="20"/>
          <w:szCs w:val="20"/>
        </w:rPr>
        <w:t xml:space="preserve"> </w:t>
      </w:r>
      <w:r>
        <w:rPr>
          <w:rFonts w:ascii="Arial" w:hAnsi="Arial" w:cs="Arial"/>
          <w:sz w:val="20"/>
          <w:szCs w:val="20"/>
        </w:rPr>
        <w:t xml:space="preserve">= </w:t>
      </w:r>
      <w:r w:rsidR="001D09B5">
        <w:rPr>
          <w:rFonts w:ascii="Arial" w:hAnsi="Arial" w:cs="Arial"/>
          <w:sz w:val="20"/>
          <w:szCs w:val="20"/>
        </w:rPr>
        <w:t>4.0</w:t>
      </w:r>
      <w:r w:rsidRPr="00CD7E81">
        <w:rPr>
          <w:rFonts w:ascii="Arial" w:hAnsi="Arial" w:cs="Arial"/>
          <w:sz w:val="20"/>
          <w:szCs w:val="20"/>
        </w:rPr>
        <w:t xml:space="preserve">% </w:t>
      </w:r>
    </w:p>
    <w:p w:rsidR="00501293" w:rsidRPr="00CD7E81" w:rsidRDefault="00501293" w:rsidP="00534AA9">
      <w:pPr>
        <w:ind w:left="720"/>
        <w:rPr>
          <w:rFonts w:ascii="Arial" w:hAnsi="Arial" w:cs="Arial"/>
          <w:sz w:val="20"/>
          <w:szCs w:val="20"/>
        </w:rPr>
      </w:pPr>
      <w:r w:rsidRPr="00CD7E81">
        <w:rPr>
          <w:rFonts w:ascii="Arial" w:hAnsi="Arial" w:cs="Arial"/>
          <w:sz w:val="20"/>
          <w:szCs w:val="20"/>
        </w:rPr>
        <w:t xml:space="preserve">Return on assets measures profitability of a company—specifically, how well a company has employed its </w:t>
      </w:r>
      <w:r>
        <w:rPr>
          <w:rFonts w:ascii="Arial" w:hAnsi="Arial" w:cs="Arial"/>
          <w:sz w:val="20"/>
          <w:szCs w:val="20"/>
        </w:rPr>
        <w:t xml:space="preserve">average </w:t>
      </w:r>
      <w:r w:rsidRPr="00CD7E81">
        <w:rPr>
          <w:rFonts w:ascii="Arial" w:hAnsi="Arial" w:cs="Arial"/>
          <w:sz w:val="20"/>
          <w:szCs w:val="20"/>
        </w:rPr>
        <w:t xml:space="preserve">assets in generating </w:t>
      </w:r>
      <w:r>
        <w:rPr>
          <w:rFonts w:ascii="Arial" w:hAnsi="Arial" w:cs="Arial"/>
          <w:sz w:val="20"/>
          <w:szCs w:val="20"/>
        </w:rPr>
        <w:t xml:space="preserve">net </w:t>
      </w:r>
      <w:r w:rsidRPr="00CD7E81">
        <w:rPr>
          <w:rFonts w:ascii="Arial" w:hAnsi="Arial" w:cs="Arial"/>
          <w:sz w:val="20"/>
          <w:szCs w:val="20"/>
        </w:rPr>
        <w:t>income</w:t>
      </w:r>
      <w:r w:rsidR="007B1BCC">
        <w:rPr>
          <w:rFonts w:ascii="Arial" w:hAnsi="Arial" w:cs="Arial"/>
          <w:sz w:val="20"/>
          <w:szCs w:val="20"/>
        </w:rPr>
        <w:t>.</w:t>
      </w:r>
    </w:p>
    <w:p w:rsidR="00501293" w:rsidRDefault="00501293" w:rsidP="00534AA9">
      <w:pPr>
        <w:ind w:left="720"/>
        <w:rPr>
          <w:rFonts w:ascii="Arial" w:hAnsi="Arial" w:cs="Arial"/>
          <w:sz w:val="20"/>
          <w:szCs w:val="20"/>
        </w:rPr>
      </w:pPr>
    </w:p>
    <w:p w:rsidR="00501293" w:rsidRPr="00CD7E81" w:rsidRDefault="00501293" w:rsidP="00017EFB">
      <w:pPr>
        <w:tabs>
          <w:tab w:val="left" w:pos="4230"/>
        </w:tabs>
        <w:ind w:left="720" w:hanging="360"/>
        <w:rPr>
          <w:rFonts w:ascii="Arial" w:hAnsi="Arial" w:cs="Arial"/>
          <w:sz w:val="20"/>
          <w:szCs w:val="20"/>
        </w:rPr>
      </w:pPr>
      <w:r>
        <w:rPr>
          <w:rFonts w:ascii="Arial" w:hAnsi="Arial" w:cs="Arial"/>
          <w:sz w:val="20"/>
          <w:szCs w:val="20"/>
        </w:rPr>
        <w:t>b.</w:t>
      </w:r>
      <w:r w:rsidRPr="00CD7E81">
        <w:rPr>
          <w:rFonts w:ascii="Arial" w:hAnsi="Arial" w:cs="Arial"/>
          <w:sz w:val="20"/>
          <w:szCs w:val="20"/>
        </w:rPr>
        <w:t xml:space="preserve"> </w:t>
      </w:r>
      <w:r w:rsidR="00534AA9">
        <w:rPr>
          <w:rFonts w:ascii="Arial" w:hAnsi="Arial" w:cs="Arial"/>
          <w:sz w:val="20"/>
          <w:szCs w:val="20"/>
        </w:rPr>
        <w:tab/>
      </w:r>
      <w:r w:rsidRPr="00CD7E81">
        <w:rPr>
          <w:rFonts w:ascii="Arial" w:hAnsi="Arial" w:cs="Arial"/>
          <w:sz w:val="20"/>
          <w:szCs w:val="20"/>
        </w:rPr>
        <w:t>Profit Margin</w:t>
      </w:r>
      <w:r>
        <w:rPr>
          <w:rFonts w:ascii="Arial" w:hAnsi="Arial" w:cs="Arial"/>
          <w:sz w:val="20"/>
          <w:szCs w:val="20"/>
        </w:rPr>
        <w:t xml:space="preserve"> </w:t>
      </w:r>
      <w:r w:rsidR="007B1BCC">
        <w:rPr>
          <w:rFonts w:ascii="Arial" w:hAnsi="Arial" w:cs="Arial"/>
          <w:sz w:val="20"/>
          <w:szCs w:val="20"/>
        </w:rPr>
        <w:t>= Net</w:t>
      </w:r>
      <w:r w:rsidR="00534AA9">
        <w:rPr>
          <w:rFonts w:ascii="Arial" w:hAnsi="Arial" w:cs="Arial"/>
          <w:sz w:val="20"/>
          <w:szCs w:val="20"/>
        </w:rPr>
        <w:t xml:space="preserve"> </w:t>
      </w:r>
      <w:r w:rsidR="007B1BCC">
        <w:rPr>
          <w:rFonts w:ascii="Arial" w:hAnsi="Arial" w:cs="Arial"/>
          <w:sz w:val="20"/>
          <w:szCs w:val="20"/>
        </w:rPr>
        <w:t>i</w:t>
      </w:r>
      <w:r>
        <w:rPr>
          <w:rFonts w:ascii="Arial" w:hAnsi="Arial" w:cs="Arial"/>
          <w:sz w:val="20"/>
          <w:szCs w:val="20"/>
        </w:rPr>
        <w:t>ncome</w:t>
      </w:r>
      <w:r w:rsidRPr="00CD7E81">
        <w:rPr>
          <w:rFonts w:ascii="Arial" w:hAnsi="Arial" w:cs="Arial"/>
          <w:sz w:val="20"/>
          <w:szCs w:val="20"/>
        </w:rPr>
        <w:t xml:space="preserve"> / Sales</w:t>
      </w:r>
      <w:r w:rsidR="00F80B82">
        <w:rPr>
          <w:rFonts w:ascii="Arial" w:hAnsi="Arial" w:cs="Arial"/>
          <w:sz w:val="20"/>
          <w:szCs w:val="20"/>
        </w:rPr>
        <w:t xml:space="preserve"> </w:t>
      </w:r>
      <w:r w:rsidR="00017EFB">
        <w:rPr>
          <w:rFonts w:ascii="Arial" w:hAnsi="Arial" w:cs="Arial"/>
          <w:sz w:val="20"/>
          <w:szCs w:val="20"/>
        </w:rPr>
        <w:tab/>
      </w:r>
      <w:r w:rsidR="00F80B82">
        <w:rPr>
          <w:rFonts w:ascii="Arial" w:hAnsi="Arial" w:cs="Arial"/>
          <w:sz w:val="20"/>
          <w:szCs w:val="20"/>
        </w:rPr>
        <w:t xml:space="preserve">= </w:t>
      </w:r>
      <w:r w:rsidRPr="00CD7E81">
        <w:rPr>
          <w:rFonts w:ascii="Arial" w:hAnsi="Arial" w:cs="Arial"/>
          <w:sz w:val="20"/>
          <w:szCs w:val="20"/>
        </w:rPr>
        <w:t>$</w:t>
      </w:r>
      <w:r w:rsidR="001D09B5">
        <w:rPr>
          <w:rFonts w:ascii="Arial" w:hAnsi="Arial" w:cs="Arial"/>
          <w:sz w:val="20"/>
          <w:szCs w:val="20"/>
        </w:rPr>
        <w:t>754</w:t>
      </w:r>
      <w:r w:rsidRPr="00CD7E81">
        <w:rPr>
          <w:rFonts w:ascii="Arial" w:hAnsi="Arial" w:cs="Arial"/>
          <w:sz w:val="20"/>
          <w:szCs w:val="20"/>
        </w:rPr>
        <w:t xml:space="preserve"> </w:t>
      </w:r>
      <w:r w:rsidR="00697D08">
        <w:rPr>
          <w:rFonts w:ascii="Arial" w:hAnsi="Arial" w:cs="Arial"/>
          <w:sz w:val="20"/>
          <w:szCs w:val="20"/>
        </w:rPr>
        <w:t xml:space="preserve">/ </w:t>
      </w:r>
      <w:r w:rsidRPr="00CD7E81">
        <w:rPr>
          <w:rFonts w:ascii="Arial" w:hAnsi="Arial" w:cs="Arial"/>
          <w:sz w:val="20"/>
          <w:szCs w:val="20"/>
        </w:rPr>
        <w:t>$</w:t>
      </w:r>
      <w:r w:rsidR="001D09B5">
        <w:rPr>
          <w:rFonts w:ascii="Arial" w:hAnsi="Arial" w:cs="Arial"/>
          <w:sz w:val="20"/>
          <w:szCs w:val="20"/>
        </w:rPr>
        <w:t>17,699</w:t>
      </w:r>
      <w:r w:rsidR="00C5178F">
        <w:rPr>
          <w:rFonts w:ascii="Arial" w:hAnsi="Arial" w:cs="Arial"/>
          <w:sz w:val="20"/>
          <w:szCs w:val="20"/>
        </w:rPr>
        <w:t xml:space="preserve"> </w:t>
      </w:r>
      <w:r w:rsidRPr="00CD7E81">
        <w:rPr>
          <w:rFonts w:ascii="Arial" w:hAnsi="Arial" w:cs="Arial"/>
          <w:sz w:val="20"/>
          <w:szCs w:val="20"/>
        </w:rPr>
        <w:t xml:space="preserve">= </w:t>
      </w:r>
      <w:r w:rsidR="001D09B5">
        <w:rPr>
          <w:rFonts w:ascii="Arial" w:hAnsi="Arial" w:cs="Arial"/>
          <w:sz w:val="20"/>
          <w:szCs w:val="20"/>
        </w:rPr>
        <w:t>4.3</w:t>
      </w:r>
      <w:r w:rsidRPr="00CD7E81">
        <w:rPr>
          <w:rFonts w:ascii="Arial" w:hAnsi="Arial" w:cs="Arial"/>
          <w:sz w:val="20"/>
          <w:szCs w:val="20"/>
        </w:rPr>
        <w:t>%</w:t>
      </w:r>
    </w:p>
    <w:p w:rsidR="00501293" w:rsidRPr="00CD7E81" w:rsidRDefault="00501293" w:rsidP="00534AA9">
      <w:pPr>
        <w:ind w:left="720"/>
        <w:rPr>
          <w:rFonts w:ascii="Arial" w:hAnsi="Arial" w:cs="Arial"/>
          <w:sz w:val="20"/>
          <w:szCs w:val="20"/>
        </w:rPr>
      </w:pPr>
      <w:r w:rsidRPr="00CD7E81">
        <w:rPr>
          <w:rFonts w:ascii="Arial" w:hAnsi="Arial" w:cs="Arial"/>
          <w:sz w:val="20"/>
          <w:szCs w:val="20"/>
        </w:rPr>
        <w:t xml:space="preserve">Profit Margin is an income to sales ratio that reflects the profitability of sales of a company.  </w:t>
      </w:r>
      <w:r>
        <w:rPr>
          <w:rFonts w:ascii="Arial" w:hAnsi="Arial" w:cs="Arial"/>
          <w:sz w:val="20"/>
          <w:szCs w:val="20"/>
        </w:rPr>
        <w:t>Southwest Airlines</w:t>
      </w:r>
      <w:r w:rsidRPr="00CD7E81">
        <w:rPr>
          <w:rFonts w:ascii="Arial" w:hAnsi="Arial" w:cs="Arial"/>
          <w:sz w:val="20"/>
          <w:szCs w:val="20"/>
        </w:rPr>
        <w:t xml:space="preserve"> has a </w:t>
      </w:r>
      <w:r>
        <w:rPr>
          <w:rFonts w:ascii="Arial" w:hAnsi="Arial" w:cs="Arial"/>
          <w:sz w:val="20"/>
          <w:szCs w:val="20"/>
        </w:rPr>
        <w:t>p</w:t>
      </w:r>
      <w:r w:rsidRPr="00CD7E81">
        <w:rPr>
          <w:rFonts w:ascii="Arial" w:hAnsi="Arial" w:cs="Arial"/>
          <w:sz w:val="20"/>
          <w:szCs w:val="20"/>
        </w:rPr>
        <w:t xml:space="preserve">rofit </w:t>
      </w:r>
      <w:r>
        <w:rPr>
          <w:rFonts w:ascii="Arial" w:hAnsi="Arial" w:cs="Arial"/>
          <w:sz w:val="20"/>
          <w:szCs w:val="20"/>
        </w:rPr>
        <w:t>m</w:t>
      </w:r>
      <w:r w:rsidRPr="00CD7E81">
        <w:rPr>
          <w:rFonts w:ascii="Arial" w:hAnsi="Arial" w:cs="Arial"/>
          <w:sz w:val="20"/>
          <w:szCs w:val="20"/>
        </w:rPr>
        <w:t xml:space="preserve">argin of </w:t>
      </w:r>
      <w:r w:rsidR="001D09B5">
        <w:rPr>
          <w:rFonts w:ascii="Arial" w:hAnsi="Arial" w:cs="Arial"/>
          <w:sz w:val="20"/>
          <w:szCs w:val="20"/>
        </w:rPr>
        <w:t>4.3</w:t>
      </w:r>
      <w:r>
        <w:rPr>
          <w:rFonts w:ascii="Arial" w:hAnsi="Arial" w:cs="Arial"/>
          <w:sz w:val="20"/>
          <w:szCs w:val="20"/>
        </w:rPr>
        <w:t>%</w:t>
      </w:r>
      <w:r w:rsidRPr="00CD7E81">
        <w:rPr>
          <w:rFonts w:ascii="Arial" w:hAnsi="Arial" w:cs="Arial"/>
          <w:sz w:val="20"/>
          <w:szCs w:val="20"/>
        </w:rPr>
        <w:t xml:space="preserve"> meaning the company re</w:t>
      </w:r>
      <w:r w:rsidR="00E04A7F">
        <w:rPr>
          <w:rFonts w:ascii="Arial" w:hAnsi="Arial" w:cs="Arial"/>
          <w:sz w:val="20"/>
          <w:szCs w:val="20"/>
        </w:rPr>
        <w:t xml:space="preserve">cords </w:t>
      </w:r>
      <w:r w:rsidR="001D09B5">
        <w:rPr>
          <w:rFonts w:ascii="Arial" w:hAnsi="Arial" w:cs="Arial"/>
          <w:sz w:val="20"/>
          <w:szCs w:val="20"/>
        </w:rPr>
        <w:t xml:space="preserve">4.3 </w:t>
      </w:r>
      <w:r w:rsidRPr="00CD7E81">
        <w:rPr>
          <w:rFonts w:ascii="Arial" w:hAnsi="Arial" w:cs="Arial"/>
          <w:sz w:val="20"/>
          <w:szCs w:val="20"/>
        </w:rPr>
        <w:t xml:space="preserve">cents of </w:t>
      </w:r>
      <w:r>
        <w:rPr>
          <w:rFonts w:ascii="Arial" w:hAnsi="Arial" w:cs="Arial"/>
          <w:sz w:val="20"/>
          <w:szCs w:val="20"/>
        </w:rPr>
        <w:t>net income</w:t>
      </w:r>
      <w:r w:rsidRPr="00CD7E81">
        <w:rPr>
          <w:rFonts w:ascii="Arial" w:hAnsi="Arial" w:cs="Arial"/>
          <w:sz w:val="20"/>
          <w:szCs w:val="20"/>
        </w:rPr>
        <w:t xml:space="preserve"> (after paying tax</w:t>
      </w:r>
      <w:r>
        <w:rPr>
          <w:rFonts w:ascii="Arial" w:hAnsi="Arial" w:cs="Arial"/>
          <w:sz w:val="20"/>
          <w:szCs w:val="20"/>
        </w:rPr>
        <w:t>es) for every dollar of sales. This is low – the airline indus</w:t>
      </w:r>
      <w:r w:rsidR="00E04A7F">
        <w:rPr>
          <w:rFonts w:ascii="Arial" w:hAnsi="Arial" w:cs="Arial"/>
          <w:sz w:val="20"/>
          <w:szCs w:val="20"/>
        </w:rPr>
        <w:t xml:space="preserve">try is performing </w:t>
      </w:r>
      <w:r w:rsidR="001D09B5">
        <w:rPr>
          <w:rFonts w:ascii="Arial" w:hAnsi="Arial" w:cs="Arial"/>
          <w:sz w:val="20"/>
          <w:szCs w:val="20"/>
        </w:rPr>
        <w:t xml:space="preserve">somewhat </w:t>
      </w:r>
      <w:r w:rsidR="00E04A7F">
        <w:rPr>
          <w:rFonts w:ascii="Arial" w:hAnsi="Arial" w:cs="Arial"/>
          <w:sz w:val="20"/>
          <w:szCs w:val="20"/>
        </w:rPr>
        <w:t>poorly in 201</w:t>
      </w:r>
      <w:r w:rsidR="001D09B5">
        <w:rPr>
          <w:rFonts w:ascii="Arial" w:hAnsi="Arial" w:cs="Arial"/>
          <w:sz w:val="20"/>
          <w:szCs w:val="20"/>
        </w:rPr>
        <w:t>3</w:t>
      </w:r>
      <w:r>
        <w:rPr>
          <w:rFonts w:ascii="Arial" w:hAnsi="Arial" w:cs="Arial"/>
          <w:sz w:val="20"/>
          <w:szCs w:val="20"/>
        </w:rPr>
        <w:t>.</w:t>
      </w:r>
    </w:p>
    <w:p w:rsidR="00501293" w:rsidRDefault="00501293" w:rsidP="00534AA9">
      <w:pPr>
        <w:ind w:left="720"/>
        <w:rPr>
          <w:rFonts w:ascii="Arial" w:hAnsi="Arial" w:cs="Arial"/>
          <w:sz w:val="20"/>
          <w:szCs w:val="20"/>
        </w:rPr>
      </w:pPr>
    </w:p>
    <w:p w:rsidR="00FB73B8" w:rsidRDefault="00501293" w:rsidP="00017EFB">
      <w:pPr>
        <w:tabs>
          <w:tab w:val="left" w:pos="4770"/>
        </w:tabs>
        <w:ind w:left="720"/>
        <w:rPr>
          <w:rFonts w:ascii="Arial" w:hAnsi="Arial" w:cs="Arial"/>
          <w:sz w:val="20"/>
          <w:szCs w:val="20"/>
        </w:rPr>
      </w:pPr>
      <w:r>
        <w:rPr>
          <w:rFonts w:ascii="Arial" w:hAnsi="Arial" w:cs="Arial"/>
          <w:sz w:val="20"/>
          <w:szCs w:val="20"/>
        </w:rPr>
        <w:t xml:space="preserve">Asset Turnover </w:t>
      </w:r>
      <w:r w:rsidRPr="00CD7E81">
        <w:rPr>
          <w:rFonts w:ascii="Arial" w:hAnsi="Arial" w:cs="Arial"/>
          <w:sz w:val="20"/>
          <w:szCs w:val="20"/>
        </w:rPr>
        <w:t xml:space="preserve">= Sales / </w:t>
      </w:r>
      <w:r>
        <w:rPr>
          <w:rFonts w:ascii="Arial" w:hAnsi="Arial" w:cs="Arial"/>
          <w:sz w:val="20"/>
          <w:szCs w:val="20"/>
        </w:rPr>
        <w:t xml:space="preserve">Average </w:t>
      </w:r>
      <w:r w:rsidR="007B1BCC">
        <w:rPr>
          <w:rFonts w:ascii="Arial" w:hAnsi="Arial" w:cs="Arial"/>
          <w:sz w:val="20"/>
          <w:szCs w:val="20"/>
        </w:rPr>
        <w:t>a</w:t>
      </w:r>
      <w:r w:rsidRPr="00CD7E81">
        <w:rPr>
          <w:rFonts w:ascii="Arial" w:hAnsi="Arial" w:cs="Arial"/>
          <w:sz w:val="20"/>
          <w:szCs w:val="20"/>
        </w:rPr>
        <w:t>ssets</w:t>
      </w:r>
      <w:r w:rsidR="00017EFB">
        <w:rPr>
          <w:rFonts w:ascii="Arial" w:hAnsi="Arial" w:cs="Arial"/>
          <w:sz w:val="20"/>
          <w:szCs w:val="20"/>
        </w:rPr>
        <w:t xml:space="preserve"> </w:t>
      </w:r>
      <w:r w:rsidR="00017EFB">
        <w:rPr>
          <w:rFonts w:ascii="Arial" w:hAnsi="Arial" w:cs="Arial"/>
          <w:sz w:val="20"/>
          <w:szCs w:val="20"/>
        </w:rPr>
        <w:tab/>
      </w:r>
      <w:r w:rsidRPr="00CD7E81">
        <w:rPr>
          <w:rFonts w:ascii="Arial" w:hAnsi="Arial" w:cs="Arial"/>
          <w:sz w:val="20"/>
          <w:szCs w:val="20"/>
        </w:rPr>
        <w:t>= $</w:t>
      </w:r>
      <w:r w:rsidR="001D09B5">
        <w:rPr>
          <w:rFonts w:ascii="Arial" w:hAnsi="Arial" w:cs="Arial"/>
          <w:sz w:val="20"/>
          <w:szCs w:val="20"/>
        </w:rPr>
        <w:t>17,699</w:t>
      </w:r>
      <w:r w:rsidR="00697D08">
        <w:rPr>
          <w:rFonts w:ascii="Arial" w:hAnsi="Arial" w:cs="Arial"/>
          <w:sz w:val="20"/>
          <w:szCs w:val="20"/>
        </w:rPr>
        <w:t xml:space="preserve"> </w:t>
      </w:r>
      <w:r w:rsidRPr="00CD7E81">
        <w:rPr>
          <w:rFonts w:ascii="Arial" w:hAnsi="Arial" w:cs="Arial"/>
          <w:sz w:val="20"/>
          <w:szCs w:val="20"/>
        </w:rPr>
        <w:t xml:space="preserve">/ </w:t>
      </w:r>
      <w:r>
        <w:rPr>
          <w:rFonts w:ascii="Arial" w:hAnsi="Arial" w:cs="Arial"/>
          <w:sz w:val="20"/>
          <w:szCs w:val="20"/>
        </w:rPr>
        <w:t>[0.5*($</w:t>
      </w:r>
      <w:r w:rsidR="001D09B5">
        <w:rPr>
          <w:rFonts w:ascii="Arial" w:hAnsi="Arial" w:cs="Arial"/>
          <w:sz w:val="20"/>
          <w:szCs w:val="20"/>
        </w:rPr>
        <w:t xml:space="preserve">18,596 </w:t>
      </w:r>
      <w:r>
        <w:rPr>
          <w:rFonts w:ascii="Arial" w:hAnsi="Arial" w:cs="Arial"/>
          <w:sz w:val="20"/>
          <w:szCs w:val="20"/>
        </w:rPr>
        <w:t>+ $</w:t>
      </w:r>
      <w:r w:rsidR="001D09B5">
        <w:rPr>
          <w:rFonts w:ascii="Arial" w:hAnsi="Arial" w:cs="Arial"/>
          <w:sz w:val="20"/>
          <w:szCs w:val="20"/>
        </w:rPr>
        <w:t>19,345</w:t>
      </w:r>
      <w:r>
        <w:rPr>
          <w:rFonts w:ascii="Arial" w:hAnsi="Arial" w:cs="Arial"/>
          <w:sz w:val="20"/>
          <w:szCs w:val="20"/>
        </w:rPr>
        <w:t>)]</w:t>
      </w:r>
      <w:r w:rsidR="00534AA9">
        <w:rPr>
          <w:rFonts w:ascii="Arial" w:hAnsi="Arial" w:cs="Arial"/>
          <w:sz w:val="20"/>
          <w:szCs w:val="20"/>
        </w:rPr>
        <w:t xml:space="preserve"> </w:t>
      </w:r>
      <w:r w:rsidR="00E04A7F">
        <w:rPr>
          <w:rFonts w:ascii="Arial" w:hAnsi="Arial" w:cs="Arial"/>
          <w:sz w:val="20"/>
          <w:szCs w:val="20"/>
        </w:rPr>
        <w:t>= 0.93</w:t>
      </w:r>
    </w:p>
    <w:p w:rsidR="00501293" w:rsidRPr="00CD7E81" w:rsidRDefault="00501293" w:rsidP="00534AA9">
      <w:pPr>
        <w:ind w:left="720"/>
        <w:rPr>
          <w:rFonts w:ascii="Arial" w:hAnsi="Arial" w:cs="Arial"/>
          <w:sz w:val="20"/>
          <w:szCs w:val="20"/>
        </w:rPr>
      </w:pPr>
      <w:r>
        <w:rPr>
          <w:rFonts w:ascii="Arial" w:hAnsi="Arial" w:cs="Arial"/>
          <w:sz w:val="20"/>
          <w:szCs w:val="20"/>
        </w:rPr>
        <w:t>Asset t</w:t>
      </w:r>
      <w:r w:rsidRPr="00CD7E81">
        <w:rPr>
          <w:rFonts w:ascii="Arial" w:hAnsi="Arial" w:cs="Arial"/>
          <w:sz w:val="20"/>
          <w:szCs w:val="20"/>
        </w:rPr>
        <w:t xml:space="preserve">urnover reflects the effectiveness in generating sales from assets.  </w:t>
      </w:r>
      <w:r>
        <w:rPr>
          <w:rFonts w:ascii="Arial" w:hAnsi="Arial" w:cs="Arial"/>
          <w:sz w:val="20"/>
          <w:szCs w:val="20"/>
        </w:rPr>
        <w:t>Southwest Airlines’</w:t>
      </w:r>
      <w:r w:rsidRPr="00CD7E81">
        <w:rPr>
          <w:rFonts w:ascii="Arial" w:hAnsi="Arial" w:cs="Arial"/>
          <w:sz w:val="20"/>
          <w:szCs w:val="20"/>
        </w:rPr>
        <w:t xml:space="preserve"> asset turnover ratio of 0.</w:t>
      </w:r>
      <w:r w:rsidR="00E04A7F">
        <w:rPr>
          <w:rFonts w:ascii="Arial" w:hAnsi="Arial" w:cs="Arial"/>
          <w:sz w:val="20"/>
          <w:szCs w:val="20"/>
        </w:rPr>
        <w:t>93</w:t>
      </w:r>
      <w:r>
        <w:rPr>
          <w:rFonts w:ascii="Arial" w:hAnsi="Arial" w:cs="Arial"/>
          <w:sz w:val="20"/>
          <w:szCs w:val="20"/>
        </w:rPr>
        <w:t>,</w:t>
      </w:r>
      <w:r w:rsidRPr="00CD7E81">
        <w:rPr>
          <w:rFonts w:ascii="Arial" w:hAnsi="Arial" w:cs="Arial"/>
          <w:sz w:val="20"/>
          <w:szCs w:val="20"/>
        </w:rPr>
        <w:t xml:space="preserve"> mean</w:t>
      </w:r>
      <w:r>
        <w:rPr>
          <w:rFonts w:ascii="Arial" w:hAnsi="Arial" w:cs="Arial"/>
          <w:sz w:val="20"/>
          <w:szCs w:val="20"/>
        </w:rPr>
        <w:t>s that</w:t>
      </w:r>
      <w:r w:rsidRPr="00CD7E81">
        <w:rPr>
          <w:rFonts w:ascii="Arial" w:hAnsi="Arial" w:cs="Arial"/>
          <w:sz w:val="20"/>
          <w:szCs w:val="20"/>
        </w:rPr>
        <w:t xml:space="preserve"> the company generates $0.</w:t>
      </w:r>
      <w:r w:rsidR="00E04A7F">
        <w:rPr>
          <w:rFonts w:ascii="Arial" w:hAnsi="Arial" w:cs="Arial"/>
          <w:sz w:val="20"/>
          <w:szCs w:val="20"/>
        </w:rPr>
        <w:t>93</w:t>
      </w:r>
      <w:r w:rsidRPr="00CD7E81">
        <w:rPr>
          <w:rFonts w:ascii="Arial" w:hAnsi="Arial" w:cs="Arial"/>
          <w:sz w:val="20"/>
          <w:szCs w:val="20"/>
        </w:rPr>
        <w:t xml:space="preserve"> in sales for every $1.00 of as</w:t>
      </w:r>
      <w:r w:rsidR="00534AA9">
        <w:rPr>
          <w:rFonts w:ascii="Arial" w:hAnsi="Arial" w:cs="Arial"/>
          <w:sz w:val="20"/>
          <w:szCs w:val="20"/>
        </w:rPr>
        <w:t>sets.</w:t>
      </w:r>
    </w:p>
    <w:p w:rsidR="00501293" w:rsidRPr="00534AA9" w:rsidRDefault="00501293" w:rsidP="00534AA9">
      <w:pPr>
        <w:ind w:left="360" w:hanging="360"/>
        <w:rPr>
          <w:rFonts w:ascii="Arial" w:hAnsi="Arial" w:cs="Arial"/>
          <w:b/>
          <w:sz w:val="20"/>
          <w:szCs w:val="20"/>
        </w:rPr>
      </w:pPr>
      <w:r>
        <w:rPr>
          <w:rFonts w:ascii="Arial" w:hAnsi="Arial" w:cs="Arial"/>
          <w:sz w:val="20"/>
          <w:szCs w:val="20"/>
        </w:rPr>
        <w:br w:type="page"/>
      </w:r>
      <w:r w:rsidR="00534AA9">
        <w:rPr>
          <w:rFonts w:ascii="Arial" w:hAnsi="Arial" w:cs="Arial"/>
          <w:b/>
          <w:sz w:val="20"/>
          <w:szCs w:val="20"/>
        </w:rPr>
        <w:t xml:space="preserve">Topic: </w:t>
      </w:r>
      <w:r w:rsidRPr="00534AA9">
        <w:rPr>
          <w:rFonts w:ascii="Arial" w:hAnsi="Arial" w:cs="Arial"/>
          <w:b/>
          <w:sz w:val="20"/>
          <w:szCs w:val="20"/>
        </w:rPr>
        <w:t>Calculating ROA and ROE</w:t>
      </w:r>
    </w:p>
    <w:p w:rsidR="00501293" w:rsidRPr="00534AA9" w:rsidRDefault="00501293" w:rsidP="00534AA9">
      <w:pPr>
        <w:ind w:left="360" w:hanging="360"/>
        <w:rPr>
          <w:rFonts w:ascii="Arial" w:hAnsi="Arial" w:cs="Arial"/>
          <w:b/>
          <w:sz w:val="20"/>
          <w:szCs w:val="20"/>
        </w:rPr>
      </w:pPr>
      <w:r w:rsidRPr="00534AA9">
        <w:rPr>
          <w:rFonts w:ascii="Arial" w:hAnsi="Arial" w:cs="Arial"/>
          <w:b/>
          <w:sz w:val="20"/>
          <w:szCs w:val="20"/>
        </w:rPr>
        <w:t xml:space="preserve">LO: </w:t>
      </w:r>
      <w:r w:rsidR="00FB73B8">
        <w:rPr>
          <w:rFonts w:ascii="Arial" w:hAnsi="Arial" w:cs="Arial"/>
          <w:b/>
          <w:sz w:val="20"/>
          <w:szCs w:val="20"/>
        </w:rPr>
        <w:t>4</w:t>
      </w:r>
    </w:p>
    <w:p w:rsidR="00501293" w:rsidRDefault="00FB73B8" w:rsidP="00534AA9">
      <w:pPr>
        <w:ind w:left="360" w:hanging="360"/>
        <w:rPr>
          <w:rFonts w:ascii="Arial" w:hAnsi="Arial" w:cs="Arial"/>
          <w:sz w:val="20"/>
          <w:szCs w:val="20"/>
        </w:rPr>
      </w:pPr>
      <w:r>
        <w:rPr>
          <w:rFonts w:ascii="Arial" w:hAnsi="Arial" w:cs="Arial"/>
          <w:b/>
          <w:sz w:val="20"/>
          <w:szCs w:val="20"/>
        </w:rPr>
        <w:t>8</w:t>
      </w:r>
      <w:r w:rsidR="00501293" w:rsidRPr="00534AA9">
        <w:rPr>
          <w:rFonts w:ascii="Arial" w:hAnsi="Arial" w:cs="Arial"/>
          <w:b/>
          <w:sz w:val="20"/>
          <w:szCs w:val="20"/>
        </w:rPr>
        <w:t>.</w:t>
      </w:r>
      <w:r w:rsidR="00534AA9">
        <w:rPr>
          <w:rFonts w:ascii="Arial" w:hAnsi="Arial" w:cs="Arial"/>
          <w:sz w:val="20"/>
          <w:szCs w:val="20"/>
        </w:rPr>
        <w:t xml:space="preserve"> </w:t>
      </w:r>
      <w:r w:rsidR="00534AA9">
        <w:rPr>
          <w:rFonts w:ascii="Arial" w:hAnsi="Arial" w:cs="Arial"/>
          <w:sz w:val="20"/>
          <w:szCs w:val="20"/>
        </w:rPr>
        <w:tab/>
      </w:r>
      <w:r w:rsidR="00501293">
        <w:rPr>
          <w:rFonts w:ascii="Arial" w:hAnsi="Arial" w:cs="Arial"/>
          <w:sz w:val="20"/>
          <w:szCs w:val="20"/>
        </w:rPr>
        <w:t xml:space="preserve">Below are several financial statement items </w:t>
      </w:r>
      <w:r w:rsidR="0039236B">
        <w:rPr>
          <w:rFonts w:ascii="Arial" w:hAnsi="Arial" w:cs="Arial"/>
          <w:sz w:val="20"/>
          <w:szCs w:val="20"/>
        </w:rPr>
        <w:t xml:space="preserve">for fiscal year 2013 </w:t>
      </w:r>
      <w:r w:rsidR="00501293">
        <w:rPr>
          <w:rFonts w:ascii="Arial" w:hAnsi="Arial" w:cs="Arial"/>
          <w:sz w:val="20"/>
          <w:szCs w:val="20"/>
        </w:rPr>
        <w:t>for two grocery chains, Whole Foods Market, an upscale organic grocer, and The Kroger Co. a mainstream grocer. ($ millions)</w:t>
      </w:r>
    </w:p>
    <w:p w:rsidR="00534AA9" w:rsidRDefault="00534AA9" w:rsidP="00534AA9">
      <w:pPr>
        <w:ind w:left="720" w:hanging="360"/>
        <w:rPr>
          <w:rFonts w:ascii="Arial" w:hAnsi="Arial" w:cs="Arial"/>
          <w:sz w:val="20"/>
          <w:szCs w:val="20"/>
        </w:rPr>
      </w:pPr>
    </w:p>
    <w:p w:rsidR="00501293" w:rsidRDefault="00501293" w:rsidP="00534AA9">
      <w:pPr>
        <w:ind w:left="720" w:hanging="360"/>
        <w:rPr>
          <w:rFonts w:ascii="Arial" w:hAnsi="Arial" w:cs="Arial"/>
          <w:sz w:val="20"/>
          <w:szCs w:val="20"/>
        </w:rPr>
      </w:pPr>
      <w:r>
        <w:rPr>
          <w:rFonts w:ascii="Arial" w:hAnsi="Arial" w:cs="Arial"/>
          <w:sz w:val="20"/>
          <w:szCs w:val="20"/>
        </w:rPr>
        <w:t xml:space="preserve">a. </w:t>
      </w:r>
      <w:r w:rsidR="00534AA9">
        <w:rPr>
          <w:rFonts w:ascii="Arial" w:hAnsi="Arial" w:cs="Arial"/>
          <w:sz w:val="20"/>
          <w:szCs w:val="20"/>
        </w:rPr>
        <w:tab/>
      </w:r>
      <w:r>
        <w:rPr>
          <w:rFonts w:ascii="Arial" w:hAnsi="Arial" w:cs="Arial"/>
          <w:sz w:val="20"/>
          <w:szCs w:val="20"/>
        </w:rPr>
        <w:t>Calculate each company’s return on assets (ROA) and return on equity (ROE). Comment on any differences you observe.</w:t>
      </w:r>
    </w:p>
    <w:p w:rsidR="00501293" w:rsidRPr="00CD7E81" w:rsidRDefault="00501293" w:rsidP="00534AA9">
      <w:pPr>
        <w:ind w:left="720" w:hanging="360"/>
        <w:rPr>
          <w:rFonts w:ascii="Arial" w:hAnsi="Arial" w:cs="Arial"/>
          <w:sz w:val="20"/>
          <w:szCs w:val="20"/>
        </w:rPr>
      </w:pPr>
      <w:r>
        <w:rPr>
          <w:rFonts w:ascii="Arial" w:hAnsi="Arial" w:cs="Arial"/>
          <w:sz w:val="20"/>
          <w:szCs w:val="20"/>
        </w:rPr>
        <w:t xml:space="preserve">b. </w:t>
      </w:r>
      <w:r w:rsidR="00534AA9">
        <w:rPr>
          <w:rFonts w:ascii="Arial" w:hAnsi="Arial" w:cs="Arial"/>
          <w:sz w:val="20"/>
          <w:szCs w:val="20"/>
        </w:rPr>
        <w:tab/>
      </w:r>
      <w:r>
        <w:rPr>
          <w:rFonts w:ascii="Arial" w:hAnsi="Arial" w:cs="Arial"/>
          <w:sz w:val="20"/>
          <w:szCs w:val="20"/>
        </w:rPr>
        <w:t xml:space="preserve">Disaggregate the ROA for each company into profit margin (PM) and asset turnover (AT). Explain why </w:t>
      </w:r>
      <w:r w:rsidR="00B968DF">
        <w:rPr>
          <w:rFonts w:ascii="Arial" w:hAnsi="Arial" w:cs="Arial"/>
          <w:sz w:val="20"/>
          <w:szCs w:val="20"/>
        </w:rPr>
        <w:t>Whole Foods</w:t>
      </w:r>
      <w:r>
        <w:rPr>
          <w:rFonts w:ascii="Arial" w:hAnsi="Arial" w:cs="Arial"/>
          <w:sz w:val="20"/>
          <w:szCs w:val="20"/>
        </w:rPr>
        <w:t xml:space="preserve"> has a higher ROA, is it because of PM or AT or both?</w:t>
      </w:r>
    </w:p>
    <w:p w:rsidR="00501293" w:rsidRPr="00CD7E81" w:rsidRDefault="00501293" w:rsidP="003A1C7D">
      <w:pPr>
        <w:rPr>
          <w:rFonts w:ascii="Arial" w:hAnsi="Arial" w:cs="Arial"/>
          <w:sz w:val="20"/>
          <w:szCs w:val="20"/>
        </w:rPr>
      </w:pPr>
    </w:p>
    <w:tbl>
      <w:tblPr>
        <w:tblW w:w="7692" w:type="dxa"/>
        <w:jc w:val="center"/>
        <w:tblLayout w:type="fixed"/>
        <w:tblLook w:val="0000" w:firstRow="0" w:lastRow="0" w:firstColumn="0" w:lastColumn="0" w:noHBand="0" w:noVBand="0"/>
      </w:tblPr>
      <w:tblGrid>
        <w:gridCol w:w="3168"/>
        <w:gridCol w:w="2489"/>
        <w:gridCol w:w="2035"/>
      </w:tblGrid>
      <w:tr w:rsidR="00501293" w:rsidRPr="002F2991" w:rsidTr="00017EFB">
        <w:trPr>
          <w:trHeight w:val="255"/>
          <w:jc w:val="center"/>
        </w:trPr>
        <w:tc>
          <w:tcPr>
            <w:tcW w:w="3168" w:type="dxa"/>
            <w:tcBorders>
              <w:left w:val="nil"/>
              <w:bottom w:val="single" w:sz="4" w:space="0" w:color="auto"/>
              <w:right w:val="nil"/>
            </w:tcBorders>
            <w:shd w:val="clear" w:color="auto" w:fill="D3DFEE"/>
            <w:noWrap/>
            <w:vAlign w:val="bottom"/>
          </w:tcPr>
          <w:p w:rsidR="00501293" w:rsidRPr="002F2991" w:rsidRDefault="00501293" w:rsidP="003A1C7D">
            <w:pPr>
              <w:jc w:val="center"/>
              <w:rPr>
                <w:rFonts w:ascii="Arial" w:hAnsi="Arial" w:cs="Arial"/>
                <w:sz w:val="20"/>
                <w:szCs w:val="20"/>
              </w:rPr>
            </w:pPr>
          </w:p>
        </w:tc>
        <w:tc>
          <w:tcPr>
            <w:tcW w:w="2489" w:type="dxa"/>
            <w:tcBorders>
              <w:bottom w:val="single" w:sz="4" w:space="0" w:color="auto"/>
            </w:tcBorders>
            <w:shd w:val="clear" w:color="auto" w:fill="D3DFEE"/>
            <w:vAlign w:val="bottom"/>
          </w:tcPr>
          <w:p w:rsidR="00501293" w:rsidRPr="00017EFB" w:rsidRDefault="00501293" w:rsidP="001059AD">
            <w:pPr>
              <w:jc w:val="center"/>
              <w:rPr>
                <w:rFonts w:ascii="Arial" w:hAnsi="Arial" w:cs="Arial"/>
                <w:b/>
                <w:sz w:val="20"/>
                <w:szCs w:val="20"/>
              </w:rPr>
            </w:pPr>
            <w:r w:rsidRPr="00017EFB">
              <w:rPr>
                <w:rFonts w:ascii="Arial" w:hAnsi="Arial" w:cs="Arial"/>
                <w:b/>
                <w:sz w:val="20"/>
                <w:szCs w:val="20"/>
              </w:rPr>
              <w:t>Whole Foods Market</w:t>
            </w:r>
          </w:p>
        </w:tc>
        <w:tc>
          <w:tcPr>
            <w:tcW w:w="2035" w:type="dxa"/>
            <w:tcBorders>
              <w:bottom w:val="single" w:sz="4" w:space="0" w:color="auto"/>
            </w:tcBorders>
            <w:shd w:val="clear" w:color="auto" w:fill="D3DFEE"/>
            <w:vAlign w:val="bottom"/>
          </w:tcPr>
          <w:p w:rsidR="00501293" w:rsidRPr="00017EFB" w:rsidRDefault="00501293" w:rsidP="00C13206">
            <w:pPr>
              <w:jc w:val="center"/>
              <w:rPr>
                <w:rFonts w:ascii="Arial" w:hAnsi="Arial" w:cs="Arial"/>
                <w:b/>
                <w:sz w:val="20"/>
                <w:szCs w:val="20"/>
              </w:rPr>
            </w:pPr>
            <w:r w:rsidRPr="00017EFB">
              <w:rPr>
                <w:rFonts w:ascii="Arial" w:hAnsi="Arial" w:cs="Arial"/>
                <w:b/>
                <w:sz w:val="20"/>
                <w:szCs w:val="20"/>
              </w:rPr>
              <w:t>The Kroger Co.</w:t>
            </w:r>
          </w:p>
        </w:tc>
      </w:tr>
      <w:tr w:rsidR="00501293" w:rsidRPr="00036DC0" w:rsidTr="00017EFB">
        <w:trPr>
          <w:trHeight w:val="270"/>
          <w:jc w:val="center"/>
        </w:trPr>
        <w:tc>
          <w:tcPr>
            <w:tcW w:w="3168" w:type="dxa"/>
            <w:tcBorders>
              <w:top w:val="single" w:sz="4" w:space="0" w:color="auto"/>
              <w:left w:val="nil"/>
              <w:bottom w:val="nil"/>
              <w:right w:val="nil"/>
            </w:tcBorders>
            <w:noWrap/>
            <w:vAlign w:val="bottom"/>
          </w:tcPr>
          <w:p w:rsidR="00501293" w:rsidRPr="00036DC0" w:rsidRDefault="00501293" w:rsidP="00017EFB">
            <w:pPr>
              <w:rPr>
                <w:rFonts w:ascii="Arial" w:hAnsi="Arial" w:cs="Arial"/>
                <w:sz w:val="20"/>
                <w:szCs w:val="20"/>
              </w:rPr>
            </w:pPr>
            <w:r w:rsidRPr="00036DC0">
              <w:rPr>
                <w:rFonts w:ascii="Arial" w:hAnsi="Arial" w:cs="Arial"/>
                <w:sz w:val="20"/>
                <w:szCs w:val="20"/>
              </w:rPr>
              <w:t>Net income</w:t>
            </w:r>
          </w:p>
        </w:tc>
        <w:tc>
          <w:tcPr>
            <w:tcW w:w="2489" w:type="dxa"/>
            <w:tcBorders>
              <w:top w:val="single" w:sz="4" w:space="0" w:color="auto"/>
            </w:tcBorders>
            <w:vAlign w:val="bottom"/>
          </w:tcPr>
          <w:p w:rsidR="00501293" w:rsidRPr="00036DC0" w:rsidRDefault="00F55BF3" w:rsidP="00017EFB">
            <w:pPr>
              <w:tabs>
                <w:tab w:val="decimal" w:pos="1290"/>
              </w:tabs>
              <w:ind w:right="-7"/>
              <w:rPr>
                <w:rFonts w:ascii="Arial" w:hAnsi="Arial" w:cs="Arial"/>
                <w:sz w:val="20"/>
                <w:szCs w:val="20"/>
              </w:rPr>
            </w:pPr>
            <w:r>
              <w:rPr>
                <w:rFonts w:ascii="Arial" w:hAnsi="Arial" w:cs="Arial"/>
                <w:sz w:val="20"/>
                <w:szCs w:val="20"/>
              </w:rPr>
              <w:t>$</w:t>
            </w:r>
            <w:r w:rsidR="0039236B">
              <w:rPr>
                <w:rFonts w:ascii="Arial" w:hAnsi="Arial" w:cs="Arial"/>
                <w:sz w:val="20"/>
                <w:szCs w:val="20"/>
              </w:rPr>
              <w:t>551</w:t>
            </w:r>
          </w:p>
        </w:tc>
        <w:tc>
          <w:tcPr>
            <w:tcW w:w="2035" w:type="dxa"/>
            <w:tcBorders>
              <w:top w:val="single" w:sz="4" w:space="0" w:color="auto"/>
            </w:tcBorders>
            <w:vAlign w:val="bottom"/>
          </w:tcPr>
          <w:p w:rsidR="00F55BF3" w:rsidRPr="00036DC0" w:rsidRDefault="00F55BF3" w:rsidP="00017EFB">
            <w:pPr>
              <w:tabs>
                <w:tab w:val="decimal" w:pos="1141"/>
              </w:tabs>
              <w:ind w:right="144"/>
              <w:rPr>
                <w:rFonts w:ascii="Arial" w:hAnsi="Arial" w:cs="Arial"/>
                <w:sz w:val="20"/>
                <w:szCs w:val="20"/>
              </w:rPr>
            </w:pPr>
            <w:r>
              <w:rPr>
                <w:rFonts w:ascii="Arial" w:hAnsi="Arial" w:cs="Arial"/>
                <w:sz w:val="20"/>
                <w:szCs w:val="20"/>
              </w:rPr>
              <w:t>$1,508</w:t>
            </w:r>
          </w:p>
        </w:tc>
      </w:tr>
      <w:tr w:rsidR="00501293" w:rsidRPr="00760A15" w:rsidTr="00017EFB">
        <w:trPr>
          <w:trHeight w:val="270"/>
          <w:jc w:val="center"/>
        </w:trPr>
        <w:tc>
          <w:tcPr>
            <w:tcW w:w="3168" w:type="dxa"/>
            <w:tcBorders>
              <w:top w:val="nil"/>
              <w:left w:val="nil"/>
              <w:bottom w:val="nil"/>
              <w:right w:val="nil"/>
            </w:tcBorders>
            <w:noWrap/>
            <w:vAlign w:val="bottom"/>
          </w:tcPr>
          <w:p w:rsidR="00501293" w:rsidRDefault="00501293" w:rsidP="00017EFB">
            <w:pPr>
              <w:rPr>
                <w:rFonts w:ascii="Arial" w:hAnsi="Arial" w:cs="Arial"/>
                <w:sz w:val="20"/>
                <w:szCs w:val="20"/>
              </w:rPr>
            </w:pPr>
            <w:r>
              <w:rPr>
                <w:rFonts w:ascii="Arial" w:hAnsi="Arial" w:cs="Arial"/>
                <w:sz w:val="20"/>
                <w:szCs w:val="20"/>
              </w:rPr>
              <w:t>Sales</w:t>
            </w:r>
          </w:p>
        </w:tc>
        <w:tc>
          <w:tcPr>
            <w:tcW w:w="2489" w:type="dxa"/>
            <w:vAlign w:val="bottom"/>
          </w:tcPr>
          <w:p w:rsidR="0039236B" w:rsidRPr="00760A15" w:rsidRDefault="0039236B" w:rsidP="00017EFB">
            <w:pPr>
              <w:tabs>
                <w:tab w:val="decimal" w:pos="1290"/>
              </w:tabs>
              <w:ind w:right="-7"/>
              <w:rPr>
                <w:rFonts w:ascii="Arial" w:hAnsi="Arial" w:cs="Arial"/>
                <w:sz w:val="20"/>
                <w:szCs w:val="20"/>
              </w:rPr>
            </w:pPr>
            <w:r>
              <w:rPr>
                <w:rFonts w:ascii="Arial" w:hAnsi="Arial" w:cs="Arial"/>
                <w:sz w:val="20"/>
                <w:szCs w:val="20"/>
              </w:rPr>
              <w:t>12,917</w:t>
            </w:r>
          </w:p>
        </w:tc>
        <w:tc>
          <w:tcPr>
            <w:tcW w:w="2035" w:type="dxa"/>
            <w:vAlign w:val="bottom"/>
          </w:tcPr>
          <w:p w:rsidR="00F55BF3" w:rsidRPr="00760A15" w:rsidRDefault="00F55BF3" w:rsidP="00017EFB">
            <w:pPr>
              <w:tabs>
                <w:tab w:val="decimal" w:pos="1141"/>
              </w:tabs>
              <w:ind w:right="144"/>
              <w:rPr>
                <w:rFonts w:ascii="Arial" w:hAnsi="Arial" w:cs="Arial"/>
                <w:sz w:val="20"/>
                <w:szCs w:val="20"/>
              </w:rPr>
            </w:pPr>
            <w:r>
              <w:rPr>
                <w:rFonts w:ascii="Arial" w:hAnsi="Arial" w:cs="Arial"/>
                <w:sz w:val="20"/>
                <w:szCs w:val="20"/>
              </w:rPr>
              <w:t>96,751</w:t>
            </w:r>
          </w:p>
        </w:tc>
      </w:tr>
      <w:tr w:rsidR="00501293" w:rsidRPr="00760A15" w:rsidTr="00017EFB">
        <w:trPr>
          <w:trHeight w:val="270"/>
          <w:jc w:val="center"/>
        </w:trPr>
        <w:tc>
          <w:tcPr>
            <w:tcW w:w="3168" w:type="dxa"/>
            <w:tcBorders>
              <w:top w:val="nil"/>
              <w:left w:val="nil"/>
              <w:bottom w:val="nil"/>
              <w:right w:val="nil"/>
            </w:tcBorders>
            <w:noWrap/>
            <w:vAlign w:val="bottom"/>
          </w:tcPr>
          <w:p w:rsidR="00501293" w:rsidRDefault="00501293" w:rsidP="00017EFB">
            <w:pPr>
              <w:rPr>
                <w:rFonts w:ascii="Arial" w:hAnsi="Arial" w:cs="Arial"/>
                <w:sz w:val="20"/>
                <w:szCs w:val="20"/>
              </w:rPr>
            </w:pPr>
            <w:r>
              <w:rPr>
                <w:rFonts w:ascii="Arial" w:hAnsi="Arial" w:cs="Arial"/>
                <w:sz w:val="20"/>
                <w:szCs w:val="20"/>
              </w:rPr>
              <w:t xml:space="preserve">Average assets </w:t>
            </w:r>
          </w:p>
        </w:tc>
        <w:tc>
          <w:tcPr>
            <w:tcW w:w="2489" w:type="dxa"/>
            <w:vAlign w:val="bottom"/>
          </w:tcPr>
          <w:p w:rsidR="00501293" w:rsidRPr="00760A15" w:rsidRDefault="00F55BF3" w:rsidP="00017EFB">
            <w:pPr>
              <w:tabs>
                <w:tab w:val="decimal" w:pos="1290"/>
              </w:tabs>
              <w:ind w:right="-7"/>
              <w:rPr>
                <w:rFonts w:ascii="Arial" w:hAnsi="Arial" w:cs="Arial"/>
                <w:sz w:val="20"/>
                <w:szCs w:val="20"/>
              </w:rPr>
            </w:pPr>
            <w:r>
              <w:rPr>
                <w:rFonts w:ascii="Arial" w:hAnsi="Arial" w:cs="Arial"/>
                <w:sz w:val="20"/>
                <w:szCs w:val="20"/>
              </w:rPr>
              <w:t>5,416</w:t>
            </w:r>
          </w:p>
        </w:tc>
        <w:tc>
          <w:tcPr>
            <w:tcW w:w="2035" w:type="dxa"/>
            <w:vAlign w:val="bottom"/>
          </w:tcPr>
          <w:p w:rsidR="00F55BF3" w:rsidRPr="00760A15" w:rsidRDefault="00F55BF3" w:rsidP="00017EFB">
            <w:pPr>
              <w:tabs>
                <w:tab w:val="decimal" w:pos="1141"/>
              </w:tabs>
              <w:ind w:right="144"/>
              <w:rPr>
                <w:rFonts w:ascii="Arial" w:hAnsi="Arial" w:cs="Arial"/>
                <w:sz w:val="20"/>
                <w:szCs w:val="20"/>
              </w:rPr>
            </w:pPr>
            <w:r>
              <w:rPr>
                <w:rFonts w:ascii="Arial" w:hAnsi="Arial" w:cs="Arial"/>
                <w:sz w:val="20"/>
                <w:szCs w:val="20"/>
              </w:rPr>
              <w:t>24,064</w:t>
            </w:r>
          </w:p>
        </w:tc>
      </w:tr>
      <w:tr w:rsidR="00501293" w:rsidRPr="00036DC0" w:rsidTr="00017EFB">
        <w:trPr>
          <w:trHeight w:val="270"/>
          <w:jc w:val="center"/>
        </w:trPr>
        <w:tc>
          <w:tcPr>
            <w:tcW w:w="3168" w:type="dxa"/>
            <w:tcBorders>
              <w:top w:val="nil"/>
              <w:left w:val="nil"/>
              <w:bottom w:val="nil"/>
              <w:right w:val="nil"/>
            </w:tcBorders>
            <w:noWrap/>
            <w:vAlign w:val="bottom"/>
          </w:tcPr>
          <w:p w:rsidR="00501293" w:rsidRPr="00036DC0" w:rsidRDefault="00501293" w:rsidP="00017EFB">
            <w:pPr>
              <w:rPr>
                <w:rFonts w:ascii="Arial" w:hAnsi="Arial" w:cs="Arial"/>
                <w:sz w:val="20"/>
                <w:szCs w:val="20"/>
              </w:rPr>
            </w:pPr>
            <w:r>
              <w:rPr>
                <w:rFonts w:ascii="Arial" w:hAnsi="Arial" w:cs="Arial"/>
                <w:sz w:val="20"/>
                <w:szCs w:val="20"/>
              </w:rPr>
              <w:t>Average stockholders’ equity</w:t>
            </w:r>
          </w:p>
        </w:tc>
        <w:tc>
          <w:tcPr>
            <w:tcW w:w="2489" w:type="dxa"/>
            <w:vAlign w:val="bottom"/>
          </w:tcPr>
          <w:p w:rsidR="00F55BF3" w:rsidRPr="00036DC0" w:rsidRDefault="00F55BF3" w:rsidP="00017EFB">
            <w:pPr>
              <w:tabs>
                <w:tab w:val="decimal" w:pos="1290"/>
              </w:tabs>
              <w:ind w:right="-7"/>
              <w:rPr>
                <w:rFonts w:ascii="Arial" w:hAnsi="Arial" w:cs="Arial"/>
                <w:sz w:val="20"/>
                <w:szCs w:val="20"/>
              </w:rPr>
            </w:pPr>
            <w:r>
              <w:rPr>
                <w:rFonts w:ascii="Arial" w:hAnsi="Arial" w:cs="Arial"/>
                <w:sz w:val="20"/>
                <w:szCs w:val="20"/>
              </w:rPr>
              <w:t>3,840</w:t>
            </w:r>
          </w:p>
        </w:tc>
        <w:tc>
          <w:tcPr>
            <w:tcW w:w="2035" w:type="dxa"/>
            <w:vAlign w:val="bottom"/>
          </w:tcPr>
          <w:p w:rsidR="00F55BF3" w:rsidRPr="00036DC0" w:rsidRDefault="00F55BF3" w:rsidP="00017EFB">
            <w:pPr>
              <w:tabs>
                <w:tab w:val="decimal" w:pos="1141"/>
              </w:tabs>
              <w:ind w:right="144"/>
              <w:rPr>
                <w:rFonts w:ascii="Arial" w:hAnsi="Arial" w:cs="Arial"/>
                <w:sz w:val="20"/>
                <w:szCs w:val="20"/>
              </w:rPr>
            </w:pPr>
            <w:r>
              <w:rPr>
                <w:rFonts w:ascii="Arial" w:hAnsi="Arial" w:cs="Arial"/>
                <w:sz w:val="20"/>
                <w:szCs w:val="20"/>
              </w:rPr>
              <w:t>4,090</w:t>
            </w:r>
          </w:p>
        </w:tc>
      </w:tr>
    </w:tbl>
    <w:p w:rsidR="00501293" w:rsidRDefault="00501293" w:rsidP="00534AA9">
      <w:pPr>
        <w:ind w:left="720" w:hanging="360"/>
        <w:rPr>
          <w:rFonts w:ascii="Arial" w:hAnsi="Arial" w:cs="Arial"/>
          <w:sz w:val="20"/>
          <w:szCs w:val="20"/>
        </w:rPr>
      </w:pPr>
    </w:p>
    <w:p w:rsidR="00501293" w:rsidRDefault="00FD237D" w:rsidP="00534AA9">
      <w:pPr>
        <w:ind w:left="720" w:hanging="360"/>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01293" w:rsidRPr="00CD7E81" w:rsidRDefault="00501293" w:rsidP="00534AA9">
      <w:pPr>
        <w:ind w:left="720" w:hanging="360"/>
        <w:rPr>
          <w:rFonts w:ascii="Arial" w:hAnsi="Arial" w:cs="Arial"/>
          <w:sz w:val="20"/>
          <w:szCs w:val="20"/>
        </w:rPr>
      </w:pPr>
      <w:r w:rsidRPr="00CD7E81">
        <w:rPr>
          <w:rFonts w:ascii="Arial" w:hAnsi="Arial" w:cs="Arial"/>
          <w:sz w:val="20"/>
          <w:szCs w:val="20"/>
        </w:rPr>
        <w:t>a</w:t>
      </w:r>
      <w:r>
        <w:rPr>
          <w:rFonts w:ascii="Arial" w:hAnsi="Arial" w:cs="Arial"/>
          <w:sz w:val="20"/>
          <w:szCs w:val="20"/>
        </w:rPr>
        <w:t xml:space="preserve">. </w:t>
      </w:r>
      <w:r w:rsidR="00534AA9">
        <w:rPr>
          <w:rFonts w:ascii="Arial" w:hAnsi="Arial" w:cs="Arial"/>
          <w:sz w:val="20"/>
          <w:szCs w:val="20"/>
        </w:rPr>
        <w:tab/>
      </w:r>
      <w:r>
        <w:rPr>
          <w:rFonts w:ascii="Arial" w:hAnsi="Arial" w:cs="Arial"/>
          <w:sz w:val="20"/>
          <w:szCs w:val="20"/>
        </w:rPr>
        <w:t>Return on Assets</w:t>
      </w:r>
      <w:r w:rsidRPr="00CD7E81">
        <w:rPr>
          <w:rFonts w:ascii="Arial" w:hAnsi="Arial" w:cs="Arial"/>
          <w:sz w:val="20"/>
          <w:szCs w:val="20"/>
        </w:rPr>
        <w:t xml:space="preserve"> = Net </w:t>
      </w:r>
      <w:r>
        <w:rPr>
          <w:rFonts w:ascii="Arial" w:hAnsi="Arial" w:cs="Arial"/>
          <w:sz w:val="20"/>
          <w:szCs w:val="20"/>
        </w:rPr>
        <w:t>income</w:t>
      </w:r>
      <w:r w:rsidRPr="00CD7E81">
        <w:rPr>
          <w:rFonts w:ascii="Arial" w:hAnsi="Arial" w:cs="Arial"/>
          <w:sz w:val="20"/>
          <w:szCs w:val="20"/>
        </w:rPr>
        <w:t xml:space="preserve"> / </w:t>
      </w:r>
      <w:r>
        <w:rPr>
          <w:rFonts w:ascii="Arial" w:hAnsi="Arial" w:cs="Arial"/>
          <w:sz w:val="20"/>
          <w:szCs w:val="20"/>
        </w:rPr>
        <w:t>Average</w:t>
      </w:r>
      <w:r w:rsidRPr="00CD7E81">
        <w:rPr>
          <w:rFonts w:ascii="Arial" w:hAnsi="Arial" w:cs="Arial"/>
          <w:sz w:val="20"/>
          <w:szCs w:val="20"/>
        </w:rPr>
        <w:t xml:space="preserve"> assets</w:t>
      </w:r>
    </w:p>
    <w:p w:rsidR="00501293" w:rsidRDefault="00501293" w:rsidP="00534AA9">
      <w:pPr>
        <w:ind w:left="720"/>
        <w:rPr>
          <w:rFonts w:ascii="Arial" w:hAnsi="Arial" w:cs="Arial"/>
          <w:sz w:val="20"/>
          <w:szCs w:val="20"/>
        </w:rPr>
      </w:pPr>
      <w:r>
        <w:rPr>
          <w:rFonts w:ascii="Arial" w:hAnsi="Arial" w:cs="Arial"/>
          <w:sz w:val="20"/>
          <w:szCs w:val="20"/>
        </w:rPr>
        <w:t xml:space="preserve">Whole Foods </w:t>
      </w:r>
      <w:r w:rsidRPr="00CD7E81">
        <w:rPr>
          <w:rFonts w:ascii="Arial" w:hAnsi="Arial" w:cs="Arial"/>
          <w:sz w:val="20"/>
          <w:szCs w:val="20"/>
        </w:rPr>
        <w:t xml:space="preserve">= </w:t>
      </w:r>
      <w:r w:rsidR="00F55BF3">
        <w:rPr>
          <w:rFonts w:ascii="Arial" w:hAnsi="Arial" w:cs="Arial"/>
          <w:sz w:val="20"/>
          <w:szCs w:val="20"/>
        </w:rPr>
        <w:t>$551 / $5,416 = 10.2%</w:t>
      </w:r>
    </w:p>
    <w:p w:rsidR="00501293" w:rsidRDefault="000D1869" w:rsidP="00534AA9">
      <w:pPr>
        <w:ind w:left="720"/>
        <w:rPr>
          <w:rFonts w:ascii="Arial" w:hAnsi="Arial" w:cs="Arial"/>
          <w:sz w:val="20"/>
          <w:szCs w:val="20"/>
        </w:rPr>
      </w:pPr>
      <w:r>
        <w:rPr>
          <w:rFonts w:ascii="Arial" w:hAnsi="Arial" w:cs="Arial"/>
          <w:sz w:val="20"/>
          <w:szCs w:val="20"/>
        </w:rPr>
        <w:t xml:space="preserve">Kroger = </w:t>
      </w:r>
      <w:r w:rsidR="00F55BF3">
        <w:rPr>
          <w:rFonts w:ascii="Arial" w:hAnsi="Arial" w:cs="Arial"/>
          <w:sz w:val="20"/>
          <w:szCs w:val="20"/>
        </w:rPr>
        <w:t>$1,508 / $24,064 = 6.3%</w:t>
      </w:r>
    </w:p>
    <w:p w:rsidR="00501293" w:rsidRDefault="00501293" w:rsidP="00534AA9">
      <w:pPr>
        <w:ind w:left="720"/>
        <w:rPr>
          <w:rFonts w:ascii="Arial" w:hAnsi="Arial" w:cs="Arial"/>
          <w:sz w:val="20"/>
          <w:szCs w:val="20"/>
        </w:rPr>
      </w:pPr>
    </w:p>
    <w:p w:rsidR="00501293" w:rsidRDefault="00501293" w:rsidP="00534AA9">
      <w:pPr>
        <w:ind w:left="720"/>
        <w:rPr>
          <w:rFonts w:ascii="Arial" w:hAnsi="Arial" w:cs="Arial"/>
          <w:sz w:val="20"/>
          <w:szCs w:val="20"/>
        </w:rPr>
      </w:pPr>
      <w:r>
        <w:rPr>
          <w:rFonts w:ascii="Arial" w:hAnsi="Arial" w:cs="Arial"/>
          <w:sz w:val="20"/>
          <w:szCs w:val="20"/>
        </w:rPr>
        <w:t>Return on equity = Net income / Average stockholders’ equity</w:t>
      </w:r>
    </w:p>
    <w:p w:rsidR="00501293" w:rsidRDefault="00B968DF" w:rsidP="00534AA9">
      <w:pPr>
        <w:ind w:left="720"/>
        <w:rPr>
          <w:rFonts w:ascii="Arial" w:hAnsi="Arial" w:cs="Arial"/>
          <w:sz w:val="20"/>
          <w:szCs w:val="20"/>
        </w:rPr>
      </w:pPr>
      <w:r>
        <w:rPr>
          <w:rFonts w:ascii="Arial" w:hAnsi="Arial" w:cs="Arial"/>
          <w:sz w:val="20"/>
          <w:szCs w:val="20"/>
        </w:rPr>
        <w:t xml:space="preserve">Whole Foods: = </w:t>
      </w:r>
      <w:r w:rsidR="00F55BF3">
        <w:rPr>
          <w:rFonts w:ascii="Arial" w:hAnsi="Arial" w:cs="Arial"/>
          <w:sz w:val="20"/>
          <w:szCs w:val="20"/>
        </w:rPr>
        <w:t>$551 / $3,840 = 14.3%</w:t>
      </w:r>
      <w:r w:rsidR="00C5178F">
        <w:rPr>
          <w:rFonts w:ascii="Arial" w:hAnsi="Arial" w:cs="Arial"/>
          <w:sz w:val="20"/>
          <w:szCs w:val="20"/>
        </w:rPr>
        <w:t xml:space="preserve">; </w:t>
      </w:r>
      <w:r>
        <w:rPr>
          <w:rFonts w:ascii="Arial" w:hAnsi="Arial" w:cs="Arial"/>
          <w:sz w:val="20"/>
          <w:szCs w:val="20"/>
        </w:rPr>
        <w:t xml:space="preserve">Kroger = </w:t>
      </w:r>
      <w:r w:rsidR="00F55BF3">
        <w:rPr>
          <w:rFonts w:ascii="Arial" w:hAnsi="Arial" w:cs="Arial"/>
          <w:sz w:val="20"/>
          <w:szCs w:val="20"/>
        </w:rPr>
        <w:t>$1,508 / $4,090 = 36.9%</w:t>
      </w:r>
    </w:p>
    <w:p w:rsidR="00501293" w:rsidRDefault="00B968DF" w:rsidP="00534AA9">
      <w:pPr>
        <w:ind w:left="720"/>
        <w:rPr>
          <w:rFonts w:ascii="Arial" w:hAnsi="Arial" w:cs="Arial"/>
          <w:sz w:val="20"/>
          <w:szCs w:val="20"/>
        </w:rPr>
      </w:pPr>
      <w:r>
        <w:rPr>
          <w:rFonts w:ascii="Arial" w:hAnsi="Arial" w:cs="Arial"/>
          <w:sz w:val="20"/>
          <w:szCs w:val="20"/>
        </w:rPr>
        <w:t>While Whole Foods has a higher return on assets than Kroger</w:t>
      </w:r>
      <w:r w:rsidR="00C5178F">
        <w:rPr>
          <w:rFonts w:ascii="Arial" w:hAnsi="Arial" w:cs="Arial"/>
          <w:sz w:val="20"/>
          <w:szCs w:val="20"/>
        </w:rPr>
        <w:t>;</w:t>
      </w:r>
      <w:r>
        <w:rPr>
          <w:rFonts w:ascii="Arial" w:hAnsi="Arial" w:cs="Arial"/>
          <w:sz w:val="20"/>
          <w:szCs w:val="20"/>
        </w:rPr>
        <w:t xml:space="preserve"> Kroger has a higher return on equity.</w:t>
      </w:r>
    </w:p>
    <w:p w:rsidR="00501293" w:rsidRDefault="00501293" w:rsidP="00534AA9">
      <w:pPr>
        <w:ind w:left="720"/>
        <w:rPr>
          <w:rFonts w:ascii="Arial" w:hAnsi="Arial" w:cs="Arial"/>
          <w:sz w:val="20"/>
          <w:szCs w:val="20"/>
        </w:rPr>
      </w:pPr>
    </w:p>
    <w:p w:rsidR="00501293" w:rsidRDefault="00501293" w:rsidP="00534AA9">
      <w:pPr>
        <w:ind w:left="720" w:hanging="360"/>
        <w:rPr>
          <w:rFonts w:ascii="Arial" w:hAnsi="Arial" w:cs="Arial"/>
          <w:sz w:val="20"/>
          <w:szCs w:val="20"/>
        </w:rPr>
      </w:pPr>
      <w:r>
        <w:rPr>
          <w:rFonts w:ascii="Arial" w:hAnsi="Arial" w:cs="Arial"/>
          <w:sz w:val="20"/>
          <w:szCs w:val="20"/>
        </w:rPr>
        <w:t xml:space="preserve">b. </w:t>
      </w:r>
      <w:r w:rsidR="00534AA9">
        <w:rPr>
          <w:rFonts w:ascii="Arial" w:hAnsi="Arial" w:cs="Arial"/>
          <w:sz w:val="20"/>
          <w:szCs w:val="20"/>
        </w:rPr>
        <w:tab/>
      </w:r>
      <w:r>
        <w:rPr>
          <w:rFonts w:ascii="Arial" w:hAnsi="Arial" w:cs="Arial"/>
          <w:sz w:val="20"/>
          <w:szCs w:val="20"/>
        </w:rPr>
        <w:t>Profit margin = Net income / Sales</w:t>
      </w:r>
    </w:p>
    <w:p w:rsidR="00501293" w:rsidRDefault="00B968DF" w:rsidP="00534AA9">
      <w:pPr>
        <w:ind w:left="720"/>
        <w:rPr>
          <w:rFonts w:ascii="Arial" w:hAnsi="Arial" w:cs="Arial"/>
          <w:sz w:val="20"/>
          <w:szCs w:val="20"/>
        </w:rPr>
      </w:pPr>
      <w:r>
        <w:rPr>
          <w:rFonts w:ascii="Arial" w:hAnsi="Arial" w:cs="Arial"/>
          <w:sz w:val="20"/>
          <w:szCs w:val="20"/>
        </w:rPr>
        <w:t xml:space="preserve">Whole Foods = </w:t>
      </w:r>
      <w:r w:rsidR="00F55BF3">
        <w:rPr>
          <w:rFonts w:ascii="Arial" w:hAnsi="Arial" w:cs="Arial"/>
          <w:sz w:val="20"/>
          <w:szCs w:val="20"/>
        </w:rPr>
        <w:t>$551 / $12,917 = 4.3%</w:t>
      </w:r>
      <w:r w:rsidR="00C5178F">
        <w:rPr>
          <w:rFonts w:ascii="Arial" w:hAnsi="Arial" w:cs="Arial"/>
          <w:sz w:val="20"/>
          <w:szCs w:val="20"/>
        </w:rPr>
        <w:t xml:space="preserve">; </w:t>
      </w:r>
      <w:r>
        <w:rPr>
          <w:rFonts w:ascii="Arial" w:hAnsi="Arial" w:cs="Arial"/>
          <w:sz w:val="20"/>
          <w:szCs w:val="20"/>
        </w:rPr>
        <w:t xml:space="preserve">Kroger = </w:t>
      </w:r>
      <w:r w:rsidR="00473B86">
        <w:rPr>
          <w:rFonts w:ascii="Arial" w:hAnsi="Arial" w:cs="Arial"/>
          <w:sz w:val="20"/>
          <w:szCs w:val="20"/>
        </w:rPr>
        <w:t xml:space="preserve">$1,508 / $96,751 = </w:t>
      </w:r>
      <w:r w:rsidR="00F55BF3">
        <w:rPr>
          <w:rFonts w:ascii="Arial" w:hAnsi="Arial" w:cs="Arial"/>
          <w:sz w:val="20"/>
          <w:szCs w:val="20"/>
        </w:rPr>
        <w:t xml:space="preserve">1.6% </w:t>
      </w:r>
    </w:p>
    <w:p w:rsidR="00501293" w:rsidRDefault="00501293" w:rsidP="00534AA9">
      <w:pPr>
        <w:ind w:left="720"/>
        <w:rPr>
          <w:rFonts w:ascii="Arial" w:hAnsi="Arial" w:cs="Arial"/>
          <w:sz w:val="20"/>
          <w:szCs w:val="20"/>
        </w:rPr>
      </w:pPr>
      <w:r>
        <w:rPr>
          <w:rFonts w:ascii="Arial" w:hAnsi="Arial" w:cs="Arial"/>
          <w:sz w:val="20"/>
          <w:szCs w:val="20"/>
        </w:rPr>
        <w:t>Asset turnover = Sales / Average assets</w:t>
      </w:r>
    </w:p>
    <w:p w:rsidR="00501293" w:rsidRDefault="00501293" w:rsidP="00534AA9">
      <w:pPr>
        <w:ind w:left="720"/>
        <w:rPr>
          <w:rFonts w:ascii="Arial" w:hAnsi="Arial" w:cs="Arial"/>
          <w:sz w:val="20"/>
          <w:szCs w:val="20"/>
        </w:rPr>
      </w:pPr>
      <w:r>
        <w:rPr>
          <w:rFonts w:ascii="Arial" w:hAnsi="Arial" w:cs="Arial"/>
          <w:sz w:val="20"/>
          <w:szCs w:val="20"/>
        </w:rPr>
        <w:t xml:space="preserve">Whole Foods = </w:t>
      </w:r>
      <w:r w:rsidR="00F55BF3">
        <w:rPr>
          <w:rFonts w:ascii="Arial" w:hAnsi="Arial" w:cs="Arial"/>
          <w:sz w:val="20"/>
          <w:szCs w:val="20"/>
        </w:rPr>
        <w:t>$12,917 / $5,416 = 2.38</w:t>
      </w:r>
      <w:r w:rsidR="00C5178F">
        <w:rPr>
          <w:rFonts w:ascii="Arial" w:hAnsi="Arial" w:cs="Arial"/>
          <w:sz w:val="20"/>
          <w:szCs w:val="20"/>
        </w:rPr>
        <w:t xml:space="preserve">; </w:t>
      </w:r>
      <w:r>
        <w:rPr>
          <w:rFonts w:ascii="Arial" w:hAnsi="Arial" w:cs="Arial"/>
          <w:sz w:val="20"/>
          <w:szCs w:val="20"/>
        </w:rPr>
        <w:t xml:space="preserve">Kroger = </w:t>
      </w:r>
      <w:r w:rsidR="00F55BF3">
        <w:rPr>
          <w:rFonts w:ascii="Arial" w:hAnsi="Arial" w:cs="Arial"/>
          <w:sz w:val="20"/>
          <w:szCs w:val="20"/>
        </w:rPr>
        <w:t xml:space="preserve">$96,751 / $24,064 = </w:t>
      </w:r>
      <w:r w:rsidR="00B83386">
        <w:rPr>
          <w:rFonts w:ascii="Arial" w:hAnsi="Arial" w:cs="Arial"/>
          <w:sz w:val="20"/>
          <w:szCs w:val="20"/>
        </w:rPr>
        <w:t>4.02</w:t>
      </w:r>
    </w:p>
    <w:p w:rsidR="00501293" w:rsidRDefault="00501293" w:rsidP="00534AA9">
      <w:pPr>
        <w:ind w:left="720"/>
        <w:rPr>
          <w:rFonts w:ascii="Arial" w:hAnsi="Arial" w:cs="Arial"/>
          <w:sz w:val="20"/>
          <w:szCs w:val="20"/>
        </w:rPr>
      </w:pPr>
    </w:p>
    <w:p w:rsidR="00501293" w:rsidRDefault="00F51066" w:rsidP="00534AA9">
      <w:pPr>
        <w:ind w:left="720"/>
        <w:rPr>
          <w:rFonts w:ascii="Arial" w:hAnsi="Arial" w:cs="Arial"/>
          <w:sz w:val="20"/>
          <w:szCs w:val="20"/>
        </w:rPr>
      </w:pPr>
      <w:r>
        <w:rPr>
          <w:rFonts w:ascii="Arial" w:hAnsi="Arial" w:cs="Arial"/>
          <w:sz w:val="20"/>
          <w:szCs w:val="20"/>
        </w:rPr>
        <w:t>Whole Foods</w:t>
      </w:r>
      <w:r w:rsidR="00501293">
        <w:rPr>
          <w:rFonts w:ascii="Arial" w:hAnsi="Arial" w:cs="Arial"/>
          <w:sz w:val="20"/>
          <w:szCs w:val="20"/>
        </w:rPr>
        <w:t xml:space="preserve"> has a higher return on assets because its profit margin is higher</w:t>
      </w:r>
      <w:r>
        <w:rPr>
          <w:rFonts w:ascii="Arial" w:hAnsi="Arial" w:cs="Arial"/>
          <w:sz w:val="20"/>
          <w:szCs w:val="20"/>
        </w:rPr>
        <w:t xml:space="preserve"> that Kroger’s.  This appears reasonable since Whole Foods is an upscale grocer.  Kroger’s</w:t>
      </w:r>
      <w:r w:rsidR="00501293">
        <w:rPr>
          <w:rFonts w:ascii="Arial" w:hAnsi="Arial" w:cs="Arial"/>
          <w:sz w:val="20"/>
          <w:szCs w:val="20"/>
        </w:rPr>
        <w:t xml:space="preserve"> </w:t>
      </w:r>
      <w:r>
        <w:rPr>
          <w:rFonts w:ascii="Arial" w:hAnsi="Arial" w:cs="Arial"/>
          <w:sz w:val="20"/>
          <w:szCs w:val="20"/>
        </w:rPr>
        <w:t xml:space="preserve">asset turnover is higher than Whole Foods turnover. </w:t>
      </w:r>
      <w:r w:rsidR="00501293">
        <w:rPr>
          <w:rFonts w:ascii="Arial" w:hAnsi="Arial" w:cs="Arial"/>
          <w:sz w:val="20"/>
          <w:szCs w:val="20"/>
        </w:rPr>
        <w:t xml:space="preserve"> Thus Kroger is more efficient. </w:t>
      </w:r>
    </w:p>
    <w:p w:rsidR="00FB73B8" w:rsidRDefault="00FB73B8">
      <w:pPr>
        <w:rPr>
          <w:rFonts w:ascii="Arial" w:hAnsi="Arial" w:cs="Arial"/>
          <w:sz w:val="20"/>
          <w:szCs w:val="20"/>
        </w:rPr>
      </w:pPr>
      <w:r>
        <w:rPr>
          <w:rFonts w:ascii="Arial" w:hAnsi="Arial" w:cs="Arial"/>
          <w:sz w:val="20"/>
          <w:szCs w:val="20"/>
        </w:rPr>
        <w:br w:type="page"/>
      </w:r>
    </w:p>
    <w:p w:rsidR="00FB73B8" w:rsidRPr="008D5008" w:rsidRDefault="00FB73B8" w:rsidP="00534AA9">
      <w:pPr>
        <w:ind w:left="720"/>
        <w:rPr>
          <w:rFonts w:ascii="Arial" w:hAnsi="Arial" w:cs="Arial"/>
          <w:sz w:val="4"/>
          <w:szCs w:val="4"/>
        </w:rPr>
      </w:pPr>
    </w:p>
    <w:p w:rsidR="00501293" w:rsidRPr="00534AA9" w:rsidRDefault="00501293" w:rsidP="00534AA9">
      <w:pPr>
        <w:pBdr>
          <w:bottom w:val="single" w:sz="12" w:space="1" w:color="auto"/>
        </w:pBdr>
        <w:shd w:val="clear" w:color="auto" w:fill="D3DFEE"/>
        <w:tabs>
          <w:tab w:val="left" w:pos="270"/>
          <w:tab w:val="left" w:pos="360"/>
          <w:tab w:val="left" w:pos="720"/>
          <w:tab w:val="left" w:pos="1188"/>
        </w:tabs>
        <w:rPr>
          <w:rFonts w:ascii="Arial" w:hAnsi="Arial" w:cs="Arial"/>
          <w:b/>
        </w:rPr>
      </w:pPr>
      <w:r w:rsidRPr="00534AA9">
        <w:rPr>
          <w:rFonts w:ascii="Arial" w:hAnsi="Arial" w:cs="Arial"/>
          <w:b/>
        </w:rPr>
        <w:t xml:space="preserve">Essay Questions </w:t>
      </w:r>
    </w:p>
    <w:p w:rsidR="00501293" w:rsidRDefault="00501293" w:rsidP="00366D23">
      <w:pPr>
        <w:rPr>
          <w:rFonts w:ascii="Arial" w:hAnsi="Arial" w:cs="Arial"/>
          <w:sz w:val="20"/>
          <w:szCs w:val="20"/>
        </w:rPr>
      </w:pPr>
    </w:p>
    <w:p w:rsidR="00501293" w:rsidRPr="00BE7251" w:rsidRDefault="00BE7251" w:rsidP="00BE7251">
      <w:pPr>
        <w:ind w:left="360" w:hanging="360"/>
        <w:rPr>
          <w:rFonts w:ascii="Arial" w:hAnsi="Arial" w:cs="Arial"/>
          <w:b/>
          <w:sz w:val="20"/>
          <w:szCs w:val="20"/>
        </w:rPr>
      </w:pPr>
      <w:r>
        <w:rPr>
          <w:rFonts w:ascii="Arial" w:hAnsi="Arial" w:cs="Arial"/>
          <w:b/>
          <w:sz w:val="20"/>
          <w:szCs w:val="20"/>
        </w:rPr>
        <w:t xml:space="preserve">Topic: </w:t>
      </w:r>
      <w:r w:rsidR="00501293" w:rsidRPr="00BE7251">
        <w:rPr>
          <w:rFonts w:ascii="Arial" w:hAnsi="Arial" w:cs="Arial"/>
          <w:b/>
          <w:sz w:val="20"/>
          <w:szCs w:val="20"/>
        </w:rPr>
        <w:t>Costs and Benefits of Disclosure</w:t>
      </w:r>
    </w:p>
    <w:p w:rsidR="00501293" w:rsidRPr="00BE7251" w:rsidRDefault="00501293" w:rsidP="00BE7251">
      <w:pPr>
        <w:ind w:left="360" w:hanging="360"/>
        <w:rPr>
          <w:rFonts w:ascii="Arial" w:hAnsi="Arial" w:cs="Arial"/>
          <w:b/>
          <w:sz w:val="20"/>
          <w:szCs w:val="20"/>
        </w:rPr>
      </w:pPr>
      <w:r w:rsidRPr="00BE7251">
        <w:rPr>
          <w:rFonts w:ascii="Arial" w:hAnsi="Arial" w:cs="Arial"/>
          <w:b/>
          <w:sz w:val="20"/>
          <w:szCs w:val="20"/>
        </w:rPr>
        <w:t>LO: 1</w:t>
      </w:r>
    </w:p>
    <w:p w:rsidR="00501293" w:rsidRPr="00D948F7" w:rsidRDefault="00501293" w:rsidP="008A506D">
      <w:pPr>
        <w:ind w:left="360" w:hanging="360"/>
        <w:jc w:val="both"/>
        <w:rPr>
          <w:rFonts w:ascii="Arial" w:hAnsi="Arial" w:cs="Arial"/>
          <w:sz w:val="20"/>
          <w:szCs w:val="20"/>
        </w:rPr>
      </w:pPr>
      <w:r w:rsidRPr="00BE7251">
        <w:rPr>
          <w:rFonts w:ascii="Arial" w:hAnsi="Arial" w:cs="Arial"/>
          <w:b/>
          <w:sz w:val="20"/>
          <w:szCs w:val="20"/>
        </w:rPr>
        <w:t>1.</w:t>
      </w:r>
      <w:r w:rsidR="00BE7251">
        <w:rPr>
          <w:rFonts w:ascii="Arial" w:hAnsi="Arial" w:cs="Arial"/>
          <w:sz w:val="20"/>
          <w:szCs w:val="20"/>
        </w:rPr>
        <w:t xml:space="preserve"> </w:t>
      </w:r>
      <w:r w:rsidR="00BE7251">
        <w:rPr>
          <w:rFonts w:ascii="Arial" w:hAnsi="Arial" w:cs="Arial"/>
          <w:sz w:val="20"/>
          <w:szCs w:val="20"/>
        </w:rPr>
        <w:tab/>
      </w:r>
      <w:r w:rsidRPr="00D948F7">
        <w:rPr>
          <w:rFonts w:ascii="Arial" w:hAnsi="Arial" w:cs="Arial"/>
          <w:sz w:val="20"/>
          <w:szCs w:val="20"/>
        </w:rPr>
        <w:t xml:space="preserve">Explain the benefits and costs associated with a company's disclosure of information. </w:t>
      </w:r>
    </w:p>
    <w:p w:rsidR="00501293" w:rsidRDefault="00501293" w:rsidP="00BE7251">
      <w:pPr>
        <w:ind w:left="360"/>
        <w:jc w:val="both"/>
        <w:rPr>
          <w:rFonts w:ascii="Arial" w:hAnsi="Arial" w:cs="Arial"/>
          <w:sz w:val="20"/>
          <w:szCs w:val="20"/>
        </w:rPr>
      </w:pPr>
    </w:p>
    <w:p w:rsidR="00501293" w:rsidRDefault="00FD237D" w:rsidP="00BE7251">
      <w:pPr>
        <w:ind w:left="360"/>
        <w:jc w:val="both"/>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01293" w:rsidRDefault="00501293" w:rsidP="00BE7251">
      <w:pPr>
        <w:ind w:left="360"/>
        <w:jc w:val="both"/>
        <w:rPr>
          <w:rFonts w:ascii="Arial" w:hAnsi="Arial" w:cs="Arial"/>
          <w:sz w:val="20"/>
          <w:szCs w:val="20"/>
        </w:rPr>
      </w:pPr>
      <w:r w:rsidRPr="00D948F7">
        <w:rPr>
          <w:rFonts w:ascii="Arial" w:hAnsi="Arial" w:cs="Arial"/>
          <w:sz w:val="20"/>
          <w:szCs w:val="20"/>
        </w:rPr>
        <w:t xml:space="preserve">Supplying information benefits a company by helping it to compete in capital, labor, input, and output markets. </w:t>
      </w:r>
      <w:r>
        <w:rPr>
          <w:rFonts w:ascii="Arial" w:hAnsi="Arial" w:cs="Arial"/>
          <w:sz w:val="20"/>
          <w:szCs w:val="20"/>
        </w:rPr>
        <w:t>A company’s p</w:t>
      </w:r>
      <w:r w:rsidRPr="00D948F7">
        <w:rPr>
          <w:rFonts w:ascii="Arial" w:hAnsi="Arial" w:cs="Arial"/>
          <w:sz w:val="20"/>
          <w:szCs w:val="20"/>
        </w:rPr>
        <w:t xml:space="preserve">erformance hinges on successful business activities and the markets’ awareness of that success.  Economic incentives exist for those companies that disclose reliable accounting information, especially when </w:t>
      </w:r>
      <w:r>
        <w:rPr>
          <w:rFonts w:ascii="Arial" w:hAnsi="Arial" w:cs="Arial"/>
          <w:sz w:val="20"/>
          <w:szCs w:val="20"/>
        </w:rPr>
        <w:t xml:space="preserve">the company discloses </w:t>
      </w:r>
      <w:r w:rsidRPr="00D948F7">
        <w:rPr>
          <w:rFonts w:ascii="Arial" w:hAnsi="Arial" w:cs="Arial"/>
          <w:sz w:val="20"/>
          <w:szCs w:val="20"/>
        </w:rPr>
        <w:t>good news about products, processes, management, etc.</w:t>
      </w:r>
      <w:r>
        <w:rPr>
          <w:rFonts w:ascii="Arial" w:hAnsi="Arial" w:cs="Arial"/>
          <w:sz w:val="20"/>
          <w:szCs w:val="20"/>
        </w:rPr>
        <w:t xml:space="preserve">  Direct c</w:t>
      </w:r>
      <w:r w:rsidRPr="00D948F7">
        <w:rPr>
          <w:rFonts w:ascii="Arial" w:hAnsi="Arial" w:cs="Arial"/>
          <w:sz w:val="20"/>
          <w:szCs w:val="20"/>
        </w:rPr>
        <w:t xml:space="preserve">osts associated with the disclosure of information </w:t>
      </w:r>
      <w:r>
        <w:rPr>
          <w:rFonts w:ascii="Arial" w:hAnsi="Arial" w:cs="Arial"/>
          <w:sz w:val="20"/>
          <w:szCs w:val="20"/>
        </w:rPr>
        <w:t xml:space="preserve">pertain to </w:t>
      </w:r>
      <w:r w:rsidRPr="00D948F7">
        <w:rPr>
          <w:rFonts w:ascii="Arial" w:hAnsi="Arial" w:cs="Arial"/>
          <w:sz w:val="20"/>
          <w:szCs w:val="20"/>
        </w:rPr>
        <w:t xml:space="preserve">its preparation and dissemination. </w:t>
      </w:r>
      <w:r>
        <w:rPr>
          <w:rFonts w:ascii="Arial" w:hAnsi="Arial" w:cs="Arial"/>
          <w:sz w:val="20"/>
          <w:szCs w:val="20"/>
        </w:rPr>
        <w:t xml:space="preserve">More significant are other costs including </w:t>
      </w:r>
      <w:r w:rsidRPr="00D948F7">
        <w:rPr>
          <w:rFonts w:ascii="Arial" w:hAnsi="Arial" w:cs="Arial"/>
          <w:sz w:val="20"/>
          <w:szCs w:val="20"/>
        </w:rPr>
        <w:t>competitive disadvantage, litigation potential, and political costs.</w:t>
      </w:r>
      <w:r>
        <w:rPr>
          <w:rFonts w:ascii="Arial" w:hAnsi="Arial" w:cs="Arial"/>
          <w:sz w:val="20"/>
          <w:szCs w:val="20"/>
        </w:rPr>
        <w:t xml:space="preserve"> Managers must weigh these costs and benefits to determine how much information to voluntarily disclose.</w:t>
      </w:r>
    </w:p>
    <w:p w:rsidR="00501293" w:rsidRDefault="00501293" w:rsidP="00463A50">
      <w:pPr>
        <w:rPr>
          <w:rFonts w:ascii="Arial" w:hAnsi="Arial" w:cs="Arial"/>
          <w:sz w:val="20"/>
          <w:szCs w:val="20"/>
        </w:rPr>
      </w:pPr>
    </w:p>
    <w:p w:rsidR="00501293" w:rsidRDefault="00501293" w:rsidP="00E61915">
      <w:pPr>
        <w:rPr>
          <w:rFonts w:ascii="Arial" w:hAnsi="Arial" w:cs="Arial"/>
          <w:sz w:val="20"/>
          <w:szCs w:val="20"/>
        </w:rPr>
      </w:pPr>
    </w:p>
    <w:p w:rsidR="00501293" w:rsidRPr="00BE7251" w:rsidRDefault="00501293" w:rsidP="00BE7251">
      <w:pPr>
        <w:ind w:left="360" w:hanging="360"/>
        <w:rPr>
          <w:rFonts w:ascii="Arial" w:hAnsi="Arial" w:cs="Arial"/>
          <w:b/>
          <w:sz w:val="20"/>
          <w:szCs w:val="20"/>
        </w:rPr>
      </w:pPr>
      <w:r w:rsidRPr="00BE7251">
        <w:rPr>
          <w:rFonts w:ascii="Arial" w:hAnsi="Arial" w:cs="Arial"/>
          <w:b/>
          <w:sz w:val="20"/>
          <w:szCs w:val="20"/>
        </w:rPr>
        <w:t>Topic: Demand for Financial Accounting Information</w:t>
      </w:r>
    </w:p>
    <w:p w:rsidR="00501293" w:rsidRPr="00BE7251" w:rsidRDefault="00501293" w:rsidP="00BE7251">
      <w:pPr>
        <w:ind w:left="360" w:hanging="360"/>
        <w:rPr>
          <w:rFonts w:ascii="Arial" w:hAnsi="Arial" w:cs="Arial"/>
          <w:b/>
          <w:sz w:val="20"/>
          <w:szCs w:val="20"/>
        </w:rPr>
      </w:pPr>
      <w:r w:rsidRPr="00BE7251">
        <w:rPr>
          <w:rFonts w:ascii="Arial" w:hAnsi="Arial" w:cs="Arial"/>
          <w:b/>
          <w:sz w:val="20"/>
          <w:szCs w:val="20"/>
        </w:rPr>
        <w:t>LO: 1</w:t>
      </w:r>
    </w:p>
    <w:p w:rsidR="00501293" w:rsidRDefault="00501293" w:rsidP="008A506D">
      <w:pPr>
        <w:ind w:left="360" w:hanging="360"/>
        <w:jc w:val="both"/>
        <w:rPr>
          <w:rFonts w:ascii="Arial" w:hAnsi="Arial" w:cs="Arial"/>
          <w:sz w:val="20"/>
          <w:szCs w:val="20"/>
        </w:rPr>
      </w:pPr>
      <w:r w:rsidRPr="00BE7251">
        <w:rPr>
          <w:rFonts w:ascii="Arial" w:hAnsi="Arial" w:cs="Arial"/>
          <w:b/>
          <w:sz w:val="20"/>
          <w:szCs w:val="20"/>
        </w:rPr>
        <w:t xml:space="preserve">2. </w:t>
      </w:r>
      <w:r w:rsidR="00BE7251">
        <w:rPr>
          <w:rFonts w:ascii="Arial" w:hAnsi="Arial" w:cs="Arial"/>
          <w:b/>
          <w:sz w:val="20"/>
          <w:szCs w:val="20"/>
        </w:rPr>
        <w:tab/>
      </w:r>
      <w:r w:rsidRPr="004C474B">
        <w:rPr>
          <w:rFonts w:ascii="Arial" w:hAnsi="Arial" w:cs="Arial"/>
          <w:sz w:val="20"/>
          <w:szCs w:val="20"/>
        </w:rPr>
        <w:t xml:space="preserve">List three users of financial accounting information and explain </w:t>
      </w:r>
      <w:r>
        <w:rPr>
          <w:rFonts w:ascii="Arial" w:hAnsi="Arial" w:cs="Arial"/>
          <w:sz w:val="20"/>
          <w:szCs w:val="20"/>
        </w:rPr>
        <w:t>how</w:t>
      </w:r>
      <w:r w:rsidR="007B1BCC">
        <w:rPr>
          <w:rFonts w:ascii="Arial" w:hAnsi="Arial" w:cs="Arial"/>
          <w:sz w:val="20"/>
          <w:szCs w:val="20"/>
        </w:rPr>
        <w:t xml:space="preserve"> each</w:t>
      </w:r>
      <w:r>
        <w:rPr>
          <w:rFonts w:ascii="Arial" w:hAnsi="Arial" w:cs="Arial"/>
          <w:sz w:val="20"/>
          <w:szCs w:val="20"/>
        </w:rPr>
        <w:t xml:space="preserve"> might use financial information</w:t>
      </w:r>
      <w:r w:rsidRPr="004C474B">
        <w:rPr>
          <w:rFonts w:ascii="Arial" w:hAnsi="Arial" w:cs="Arial"/>
          <w:sz w:val="20"/>
          <w:szCs w:val="20"/>
        </w:rPr>
        <w:t xml:space="preserve">.  </w:t>
      </w:r>
    </w:p>
    <w:p w:rsidR="00501293" w:rsidRDefault="00501293" w:rsidP="00BE7251">
      <w:pPr>
        <w:ind w:left="360"/>
        <w:rPr>
          <w:rFonts w:ascii="Arial" w:hAnsi="Arial" w:cs="Arial"/>
          <w:sz w:val="20"/>
          <w:szCs w:val="20"/>
        </w:rPr>
      </w:pPr>
    </w:p>
    <w:p w:rsidR="00501293" w:rsidRDefault="00FD237D" w:rsidP="00BE7251">
      <w:pPr>
        <w:ind w:left="360"/>
        <w:rPr>
          <w:rFonts w:ascii="Arial" w:hAnsi="Arial" w:cs="Arial"/>
          <w:sz w:val="20"/>
          <w:szCs w:val="20"/>
        </w:rPr>
      </w:pPr>
      <w:r w:rsidRPr="00FD237D">
        <w:rPr>
          <w:rFonts w:ascii="Arial" w:hAnsi="Arial" w:cs="Arial"/>
          <w:i/>
          <w:sz w:val="20"/>
          <w:szCs w:val="20"/>
        </w:rPr>
        <w:t>Answer:</w:t>
      </w:r>
    </w:p>
    <w:p w:rsidR="00501293" w:rsidRDefault="00501293" w:rsidP="00BE7251">
      <w:pPr>
        <w:ind w:left="360"/>
        <w:jc w:val="both"/>
        <w:rPr>
          <w:rFonts w:ascii="Arial" w:hAnsi="Arial" w:cs="Arial"/>
          <w:sz w:val="20"/>
          <w:szCs w:val="20"/>
        </w:rPr>
      </w:pPr>
      <w:r w:rsidRPr="008D5008">
        <w:rPr>
          <w:rFonts w:ascii="Arial" w:hAnsi="Arial" w:cs="Arial"/>
          <w:i/>
          <w:sz w:val="20"/>
          <w:szCs w:val="20"/>
        </w:rPr>
        <w:t>Managers and employees</w:t>
      </w:r>
      <w:r w:rsidRPr="004C474B">
        <w:rPr>
          <w:rFonts w:ascii="Arial" w:hAnsi="Arial" w:cs="Arial"/>
          <w:sz w:val="20"/>
          <w:szCs w:val="20"/>
        </w:rPr>
        <w:t xml:space="preserve"> – Managers and employees demand financial information on the financial condition, profitability and prospects of their companies for their own well-being and future earnings potential.  They also demand comparative financial information on competing companies and other business opportunities.  This permits them to conduct comparative analyses to benchmark company performance and condition.  </w:t>
      </w:r>
    </w:p>
    <w:p w:rsidR="00BE7251" w:rsidRPr="00BE7251" w:rsidRDefault="00BE7251" w:rsidP="00BE7251">
      <w:pPr>
        <w:ind w:left="360"/>
        <w:jc w:val="both"/>
        <w:rPr>
          <w:rFonts w:ascii="Arial" w:hAnsi="Arial" w:cs="Arial"/>
          <w:sz w:val="16"/>
          <w:szCs w:val="16"/>
        </w:rPr>
      </w:pPr>
    </w:p>
    <w:p w:rsidR="00501293" w:rsidRDefault="00501293" w:rsidP="00BE7251">
      <w:pPr>
        <w:ind w:left="360"/>
        <w:jc w:val="both"/>
        <w:rPr>
          <w:rFonts w:ascii="Arial" w:hAnsi="Arial" w:cs="Arial"/>
          <w:sz w:val="20"/>
          <w:szCs w:val="20"/>
        </w:rPr>
      </w:pPr>
      <w:r w:rsidRPr="008D5008">
        <w:rPr>
          <w:rFonts w:ascii="Arial" w:hAnsi="Arial" w:cs="Arial"/>
          <w:i/>
          <w:sz w:val="20"/>
          <w:szCs w:val="20"/>
        </w:rPr>
        <w:t>Creditors and suppliers</w:t>
      </w:r>
      <w:r w:rsidRPr="004C474B">
        <w:rPr>
          <w:rFonts w:ascii="Arial" w:hAnsi="Arial" w:cs="Arial"/>
          <w:sz w:val="20"/>
          <w:szCs w:val="20"/>
        </w:rPr>
        <w:t xml:space="preserve"> – Creditors and other lenders demand financial accounting information to help decide loan terms, dollar amounts, interest rates and collateral.  Suppliers similarly demand financial information to establish credit sales terms and to determine their long-term commitment to supply-chain relations.  Both creditors and suppliers use financial information to continuously monitor and adjust their contracts and commitments with a debtor company.  </w:t>
      </w:r>
    </w:p>
    <w:p w:rsidR="00BE7251" w:rsidRPr="00BE7251" w:rsidRDefault="00BE7251" w:rsidP="00BE7251">
      <w:pPr>
        <w:ind w:left="360"/>
        <w:jc w:val="both"/>
        <w:rPr>
          <w:rFonts w:ascii="Arial" w:hAnsi="Arial" w:cs="Arial"/>
          <w:sz w:val="16"/>
          <w:szCs w:val="16"/>
        </w:rPr>
      </w:pPr>
    </w:p>
    <w:p w:rsidR="00501293" w:rsidRDefault="00501293" w:rsidP="00BE7251">
      <w:pPr>
        <w:ind w:left="360"/>
        <w:jc w:val="both"/>
        <w:rPr>
          <w:rFonts w:ascii="Arial" w:hAnsi="Arial" w:cs="Arial"/>
          <w:sz w:val="20"/>
          <w:szCs w:val="20"/>
        </w:rPr>
      </w:pPr>
      <w:r w:rsidRPr="008D5008">
        <w:rPr>
          <w:rFonts w:ascii="Arial" w:hAnsi="Arial" w:cs="Arial"/>
          <w:i/>
          <w:sz w:val="20"/>
          <w:szCs w:val="20"/>
        </w:rPr>
        <w:t>Shareholders and directors</w:t>
      </w:r>
      <w:r w:rsidRPr="004C474B">
        <w:rPr>
          <w:rFonts w:ascii="Arial" w:hAnsi="Arial" w:cs="Arial"/>
          <w:sz w:val="20"/>
          <w:szCs w:val="20"/>
        </w:rPr>
        <w:t xml:space="preserve"> – Shareholders and directors demand financial accounting information to assess the profitability and risks of companies.  Shareholders look for information useful in their investment decisions.  Both directors and shareholders use accounting information to evaluate manager performance</w:t>
      </w:r>
      <w:r w:rsidR="007B1BCC">
        <w:rPr>
          <w:rFonts w:ascii="Arial" w:hAnsi="Arial" w:cs="Arial"/>
          <w:sz w:val="20"/>
          <w:szCs w:val="20"/>
        </w:rPr>
        <w:t>.</w:t>
      </w:r>
      <w:r w:rsidRPr="004C474B">
        <w:rPr>
          <w:rFonts w:ascii="Arial" w:hAnsi="Arial" w:cs="Arial"/>
          <w:sz w:val="20"/>
          <w:szCs w:val="20"/>
        </w:rPr>
        <w:t xml:space="preserve"> Managers similarly use such information to request further compensation and managerial power from directors.  Outside directors are crucial to determining who runs the company, and these directors use accounting information to evaluate manager performance.  </w:t>
      </w:r>
    </w:p>
    <w:p w:rsidR="00BE7251" w:rsidRPr="00BE7251" w:rsidRDefault="00BE7251" w:rsidP="00BE7251">
      <w:pPr>
        <w:ind w:left="360"/>
        <w:jc w:val="both"/>
        <w:rPr>
          <w:rFonts w:ascii="Arial" w:hAnsi="Arial" w:cs="Arial"/>
          <w:sz w:val="16"/>
          <w:szCs w:val="16"/>
        </w:rPr>
      </w:pPr>
    </w:p>
    <w:p w:rsidR="00501293" w:rsidRDefault="00501293" w:rsidP="00BE7251">
      <w:pPr>
        <w:ind w:left="360"/>
        <w:jc w:val="both"/>
        <w:rPr>
          <w:rFonts w:ascii="Arial" w:hAnsi="Arial" w:cs="Arial"/>
          <w:sz w:val="20"/>
          <w:szCs w:val="20"/>
        </w:rPr>
      </w:pPr>
      <w:r w:rsidRPr="008D5008">
        <w:rPr>
          <w:rFonts w:ascii="Arial" w:hAnsi="Arial" w:cs="Arial"/>
          <w:i/>
          <w:sz w:val="20"/>
          <w:szCs w:val="20"/>
        </w:rPr>
        <w:t>Customers and Sales Staffs –</w:t>
      </w:r>
      <w:r w:rsidRPr="004C474B">
        <w:rPr>
          <w:rFonts w:ascii="Arial" w:hAnsi="Arial" w:cs="Arial"/>
          <w:sz w:val="20"/>
          <w:szCs w:val="20"/>
        </w:rPr>
        <w:t xml:space="preserve"> Customers and sales staffs demand accounting information to assess the ability of the company to provide products or services as agreed and to assess the company’s staying power and reliability.  Customers and sales staffs also wish to estimate the company’s profitability to assess fairness of returns on mutual transactions.  </w:t>
      </w:r>
    </w:p>
    <w:p w:rsidR="00BE7251" w:rsidRPr="00BE7251" w:rsidRDefault="00BE7251" w:rsidP="00BE7251">
      <w:pPr>
        <w:ind w:left="360"/>
        <w:jc w:val="both"/>
        <w:rPr>
          <w:rFonts w:ascii="Arial" w:hAnsi="Arial" w:cs="Arial"/>
          <w:sz w:val="16"/>
          <w:szCs w:val="16"/>
        </w:rPr>
      </w:pPr>
    </w:p>
    <w:p w:rsidR="00501293" w:rsidRDefault="00501293" w:rsidP="00BE7251">
      <w:pPr>
        <w:ind w:left="360"/>
        <w:jc w:val="both"/>
        <w:rPr>
          <w:rFonts w:ascii="Arial" w:hAnsi="Arial" w:cs="Arial"/>
          <w:sz w:val="20"/>
          <w:szCs w:val="20"/>
        </w:rPr>
      </w:pPr>
      <w:r w:rsidRPr="008D5008">
        <w:rPr>
          <w:rFonts w:ascii="Arial" w:hAnsi="Arial" w:cs="Arial"/>
          <w:i/>
          <w:sz w:val="20"/>
          <w:szCs w:val="20"/>
        </w:rPr>
        <w:t>Regulators and Tax Agencies</w:t>
      </w:r>
      <w:r w:rsidRPr="004C474B">
        <w:rPr>
          <w:rFonts w:ascii="Arial" w:hAnsi="Arial" w:cs="Arial"/>
          <w:sz w:val="20"/>
          <w:szCs w:val="20"/>
        </w:rPr>
        <w:t xml:space="preserve"> – Regulators and tax agencies demand accounting information for tax policies, antitrust assessments, public protection, price setting, import-export analyses and various other uses.  Timely and reliable information is crucial to effective regulatory policy.  Moreover, accounting information is often central to social and economic policy.  </w:t>
      </w:r>
    </w:p>
    <w:p w:rsidR="00BE7251" w:rsidRPr="00BE7251" w:rsidRDefault="00BE7251" w:rsidP="00BE7251">
      <w:pPr>
        <w:ind w:left="360"/>
        <w:jc w:val="both"/>
        <w:rPr>
          <w:rFonts w:ascii="Arial" w:hAnsi="Arial" w:cs="Arial"/>
          <w:sz w:val="16"/>
          <w:szCs w:val="16"/>
        </w:rPr>
      </w:pPr>
    </w:p>
    <w:p w:rsidR="00EB2708" w:rsidRDefault="00501293" w:rsidP="007F6BE7">
      <w:pPr>
        <w:ind w:left="360"/>
        <w:jc w:val="both"/>
        <w:rPr>
          <w:rFonts w:ascii="Arial" w:hAnsi="Arial" w:cs="Arial"/>
          <w:sz w:val="20"/>
          <w:szCs w:val="20"/>
        </w:rPr>
      </w:pPr>
      <w:r w:rsidRPr="008D5008">
        <w:rPr>
          <w:rFonts w:ascii="Arial" w:hAnsi="Arial" w:cs="Arial"/>
          <w:i/>
          <w:sz w:val="20"/>
          <w:szCs w:val="20"/>
        </w:rPr>
        <w:t>Voters and their Representatives</w:t>
      </w:r>
      <w:r w:rsidRPr="004C474B">
        <w:rPr>
          <w:rFonts w:ascii="Arial" w:hAnsi="Arial" w:cs="Arial"/>
          <w:sz w:val="20"/>
          <w:szCs w:val="20"/>
        </w:rPr>
        <w:t xml:space="preserve"> – Voters and their representatives to national, state and local governments demand accounting information for policy decisions.  The decisions can involve economic, social, taxation and other initiatives.  Voters and their representatives also use accounting information to monitor government spending.  Contributors to nonprofit organizations also demand accounting information to assess the impact of their donations.  </w:t>
      </w:r>
      <w:r w:rsidR="00BE7251">
        <w:rPr>
          <w:rFonts w:ascii="Arial" w:hAnsi="Arial" w:cs="Arial"/>
          <w:sz w:val="20"/>
          <w:szCs w:val="20"/>
        </w:rPr>
        <w:br w:type="page"/>
      </w:r>
    </w:p>
    <w:p w:rsidR="00EB2708" w:rsidRDefault="00EB2708" w:rsidP="00EB2708">
      <w:pPr>
        <w:tabs>
          <w:tab w:val="left" w:pos="1260"/>
          <w:tab w:val="right" w:pos="7200"/>
        </w:tabs>
        <w:ind w:left="360" w:hanging="360"/>
        <w:rPr>
          <w:rFonts w:ascii="Arial" w:hAnsi="Arial" w:cs="Arial"/>
          <w:b/>
          <w:bCs/>
          <w:color w:val="000000"/>
          <w:sz w:val="20"/>
          <w:szCs w:val="20"/>
        </w:rPr>
      </w:pPr>
      <w:r w:rsidRPr="000C6EA1">
        <w:rPr>
          <w:rFonts w:ascii="Arial" w:hAnsi="Arial" w:cs="Arial"/>
          <w:b/>
          <w:sz w:val="20"/>
          <w:szCs w:val="20"/>
        </w:rPr>
        <w:t xml:space="preserve">Topic: </w:t>
      </w:r>
      <w:r w:rsidRPr="000C6EA1">
        <w:rPr>
          <w:rFonts w:ascii="Arial" w:hAnsi="Arial" w:cs="Arial"/>
          <w:b/>
          <w:bCs/>
          <w:color w:val="000000"/>
          <w:sz w:val="20"/>
          <w:szCs w:val="20"/>
        </w:rPr>
        <w:t xml:space="preserve">Balance </w:t>
      </w:r>
      <w:r>
        <w:rPr>
          <w:rFonts w:ascii="Arial" w:hAnsi="Arial" w:cs="Arial"/>
          <w:b/>
          <w:bCs/>
          <w:color w:val="000000"/>
          <w:sz w:val="20"/>
          <w:szCs w:val="20"/>
        </w:rPr>
        <w:t>S</w:t>
      </w:r>
      <w:r w:rsidRPr="000C6EA1">
        <w:rPr>
          <w:rFonts w:ascii="Arial" w:hAnsi="Arial" w:cs="Arial"/>
          <w:b/>
          <w:bCs/>
          <w:color w:val="000000"/>
          <w:sz w:val="20"/>
          <w:szCs w:val="20"/>
        </w:rPr>
        <w:t xml:space="preserve">heet </w:t>
      </w:r>
      <w:r>
        <w:rPr>
          <w:rFonts w:ascii="Arial" w:hAnsi="Arial" w:cs="Arial"/>
          <w:b/>
          <w:bCs/>
          <w:color w:val="000000"/>
          <w:sz w:val="20"/>
          <w:szCs w:val="20"/>
        </w:rPr>
        <w:t>C</w:t>
      </w:r>
      <w:r w:rsidRPr="000C6EA1">
        <w:rPr>
          <w:rFonts w:ascii="Arial" w:hAnsi="Arial" w:cs="Arial"/>
          <w:b/>
          <w:bCs/>
          <w:color w:val="000000"/>
          <w:sz w:val="20"/>
          <w:szCs w:val="20"/>
        </w:rPr>
        <w:t>omponents</w:t>
      </w:r>
      <w:r>
        <w:rPr>
          <w:rFonts w:ascii="Arial" w:hAnsi="Arial" w:cs="Arial"/>
          <w:b/>
          <w:bCs/>
          <w:color w:val="000000"/>
          <w:sz w:val="20"/>
          <w:szCs w:val="20"/>
        </w:rPr>
        <w:t xml:space="preserve"> </w:t>
      </w:r>
    </w:p>
    <w:p w:rsidR="00EB2708" w:rsidRPr="000C6EA1" w:rsidRDefault="00EB2708" w:rsidP="00EB2708">
      <w:pPr>
        <w:tabs>
          <w:tab w:val="left" w:pos="1260"/>
          <w:tab w:val="right" w:pos="7200"/>
        </w:tabs>
        <w:ind w:left="360" w:hanging="360"/>
        <w:rPr>
          <w:rFonts w:ascii="Arial" w:hAnsi="Arial" w:cs="Arial"/>
          <w:b/>
          <w:sz w:val="20"/>
          <w:szCs w:val="20"/>
        </w:rPr>
      </w:pPr>
      <w:r w:rsidRPr="000C6EA1">
        <w:rPr>
          <w:rFonts w:ascii="Arial" w:hAnsi="Arial" w:cs="Arial"/>
          <w:b/>
          <w:sz w:val="20"/>
          <w:szCs w:val="20"/>
        </w:rPr>
        <w:t xml:space="preserve">LO: </w:t>
      </w:r>
      <w:r>
        <w:rPr>
          <w:rFonts w:ascii="Arial" w:hAnsi="Arial" w:cs="Arial"/>
          <w:b/>
          <w:sz w:val="20"/>
          <w:szCs w:val="20"/>
        </w:rPr>
        <w:t>2</w:t>
      </w:r>
    </w:p>
    <w:p w:rsidR="00EB2708" w:rsidRPr="00DD1936" w:rsidRDefault="00EB2708" w:rsidP="00EB2708">
      <w:pPr>
        <w:tabs>
          <w:tab w:val="left" w:pos="1260"/>
          <w:tab w:val="right" w:pos="7200"/>
        </w:tabs>
        <w:ind w:left="360" w:hanging="360"/>
        <w:rPr>
          <w:rFonts w:ascii="Arial" w:hAnsi="Arial" w:cs="Arial"/>
          <w:sz w:val="20"/>
          <w:szCs w:val="20"/>
        </w:rPr>
      </w:pPr>
      <w:r>
        <w:rPr>
          <w:rFonts w:ascii="Arial" w:hAnsi="Arial" w:cs="Arial"/>
          <w:b/>
          <w:sz w:val="20"/>
          <w:szCs w:val="20"/>
        </w:rPr>
        <w:t>3</w:t>
      </w:r>
      <w:r w:rsidRPr="000C6EA1">
        <w:rPr>
          <w:rFonts w:ascii="Arial" w:hAnsi="Arial" w:cs="Arial"/>
          <w:b/>
          <w:sz w:val="20"/>
          <w:szCs w:val="20"/>
        </w:rPr>
        <w:t>.</w:t>
      </w:r>
      <w:r w:rsidRPr="00DD1936">
        <w:rPr>
          <w:rFonts w:ascii="Arial" w:hAnsi="Arial" w:cs="Arial"/>
          <w:sz w:val="20"/>
          <w:szCs w:val="20"/>
        </w:rPr>
        <w:t xml:space="preserve"> </w:t>
      </w:r>
      <w:r>
        <w:rPr>
          <w:rFonts w:ascii="Arial" w:hAnsi="Arial" w:cs="Arial"/>
          <w:sz w:val="20"/>
          <w:szCs w:val="20"/>
        </w:rPr>
        <w:tab/>
      </w:r>
      <w:r w:rsidRPr="00DD1936">
        <w:rPr>
          <w:rFonts w:ascii="Arial" w:hAnsi="Arial" w:cs="Arial"/>
          <w:bCs/>
          <w:color w:val="000000"/>
          <w:sz w:val="20"/>
          <w:szCs w:val="20"/>
        </w:rPr>
        <w:t>What are the three broad groups that m</w:t>
      </w:r>
      <w:r>
        <w:rPr>
          <w:rFonts w:ascii="Arial" w:hAnsi="Arial" w:cs="Arial"/>
          <w:bCs/>
          <w:color w:val="000000"/>
          <w:sz w:val="20"/>
          <w:szCs w:val="20"/>
        </w:rPr>
        <w:t>ake up a balance sheet?  L</w:t>
      </w:r>
      <w:r w:rsidRPr="00DD1936">
        <w:rPr>
          <w:rFonts w:ascii="Arial" w:hAnsi="Arial" w:cs="Arial"/>
          <w:bCs/>
          <w:color w:val="000000"/>
          <w:sz w:val="20"/>
          <w:szCs w:val="20"/>
        </w:rPr>
        <w:t>ist and define each.</w:t>
      </w:r>
    </w:p>
    <w:p w:rsidR="00EB2708" w:rsidRPr="00DD1936" w:rsidRDefault="00EB2708" w:rsidP="00EB2708">
      <w:pPr>
        <w:tabs>
          <w:tab w:val="left" w:pos="1260"/>
          <w:tab w:val="right" w:pos="7200"/>
        </w:tabs>
        <w:ind w:left="720" w:hanging="360"/>
        <w:rPr>
          <w:rFonts w:ascii="Arial" w:hAnsi="Arial" w:cs="Arial"/>
          <w:sz w:val="20"/>
          <w:szCs w:val="20"/>
        </w:rPr>
      </w:pPr>
    </w:p>
    <w:p w:rsidR="00EB2708" w:rsidRPr="00DD1936" w:rsidRDefault="00EB2708" w:rsidP="00EB2708">
      <w:pPr>
        <w:tabs>
          <w:tab w:val="left" w:pos="1260"/>
          <w:tab w:val="right" w:pos="7200"/>
        </w:tabs>
        <w:ind w:left="720" w:hanging="360"/>
        <w:rPr>
          <w:rFonts w:ascii="Arial" w:hAnsi="Arial" w:cs="Arial"/>
          <w:sz w:val="20"/>
          <w:szCs w:val="20"/>
        </w:rPr>
      </w:pPr>
      <w:r w:rsidRPr="00BB070F">
        <w:rPr>
          <w:rFonts w:ascii="Arial" w:hAnsi="Arial" w:cs="Arial"/>
          <w:i/>
          <w:sz w:val="20"/>
          <w:szCs w:val="20"/>
        </w:rPr>
        <w:t>Answer:</w:t>
      </w:r>
    </w:p>
    <w:p w:rsidR="00EB2708" w:rsidRPr="00DD1936" w:rsidRDefault="00EB2708" w:rsidP="00EB2708">
      <w:pPr>
        <w:tabs>
          <w:tab w:val="left" w:pos="1260"/>
          <w:tab w:val="right" w:pos="7200"/>
        </w:tabs>
        <w:ind w:left="720" w:hanging="36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0C6EA1">
        <w:rPr>
          <w:rFonts w:ascii="Arial" w:hAnsi="Arial" w:cs="Arial"/>
          <w:i/>
          <w:sz w:val="20"/>
          <w:szCs w:val="20"/>
        </w:rPr>
        <w:t>Assets</w:t>
      </w:r>
      <w:r>
        <w:rPr>
          <w:rFonts w:ascii="Arial" w:hAnsi="Arial" w:cs="Arial"/>
          <w:sz w:val="20"/>
          <w:szCs w:val="20"/>
        </w:rPr>
        <w:t xml:space="preserve"> – I</w:t>
      </w:r>
      <w:r w:rsidRPr="00DD1936">
        <w:rPr>
          <w:rFonts w:ascii="Arial" w:hAnsi="Arial" w:cs="Arial"/>
          <w:sz w:val="20"/>
          <w:szCs w:val="20"/>
        </w:rPr>
        <w:t>nvestments which are expected to produce revenues, either directly when the asset is sold or indirectly, like a manufacturing plant that produces inventories for sale or a corpo</w:t>
      </w:r>
      <w:r>
        <w:rPr>
          <w:rFonts w:ascii="Arial" w:hAnsi="Arial" w:cs="Arial"/>
          <w:sz w:val="20"/>
          <w:szCs w:val="20"/>
        </w:rPr>
        <w:t>rate office building that house</w:t>
      </w:r>
      <w:r w:rsidRPr="00DD1936">
        <w:rPr>
          <w:rFonts w:ascii="Arial" w:hAnsi="Arial" w:cs="Arial"/>
          <w:sz w:val="20"/>
          <w:szCs w:val="20"/>
        </w:rPr>
        <w:t xml:space="preserve"> employees supporti</w:t>
      </w:r>
      <w:r>
        <w:rPr>
          <w:rFonts w:ascii="Arial" w:hAnsi="Arial" w:cs="Arial"/>
          <w:sz w:val="20"/>
          <w:szCs w:val="20"/>
        </w:rPr>
        <w:t>ng revenue-</w:t>
      </w:r>
      <w:r w:rsidRPr="00DD1936">
        <w:rPr>
          <w:rFonts w:ascii="Arial" w:hAnsi="Arial" w:cs="Arial"/>
          <w:sz w:val="20"/>
          <w:szCs w:val="20"/>
        </w:rPr>
        <w:t xml:space="preserve">generating activities of the company. </w:t>
      </w:r>
    </w:p>
    <w:p w:rsidR="00EB2708" w:rsidRPr="00DD1936" w:rsidRDefault="00EB2708" w:rsidP="00EB2708">
      <w:pPr>
        <w:tabs>
          <w:tab w:val="left" w:pos="1260"/>
          <w:tab w:val="right" w:pos="7200"/>
        </w:tabs>
        <w:ind w:left="720" w:hanging="360"/>
        <w:jc w:val="both"/>
        <w:rPr>
          <w:rFonts w:ascii="Arial" w:hAnsi="Arial" w:cs="Arial"/>
          <w:sz w:val="20"/>
          <w:szCs w:val="20"/>
        </w:rPr>
      </w:pPr>
      <w:r>
        <w:rPr>
          <w:rFonts w:ascii="Arial" w:hAnsi="Arial" w:cs="Arial"/>
          <w:sz w:val="20"/>
          <w:szCs w:val="20"/>
        </w:rPr>
        <w:t xml:space="preserve">2. </w:t>
      </w:r>
      <w:r w:rsidRPr="000C6EA1">
        <w:rPr>
          <w:rFonts w:ascii="Arial" w:hAnsi="Arial" w:cs="Arial"/>
          <w:i/>
          <w:sz w:val="20"/>
          <w:szCs w:val="20"/>
        </w:rPr>
        <w:tab/>
        <w:t>Liabilities</w:t>
      </w:r>
      <w:r>
        <w:rPr>
          <w:rFonts w:ascii="Arial" w:hAnsi="Arial" w:cs="Arial"/>
          <w:sz w:val="20"/>
          <w:szCs w:val="20"/>
        </w:rPr>
        <w:t xml:space="preserve"> – B</w:t>
      </w:r>
      <w:r w:rsidRPr="00DD1936">
        <w:rPr>
          <w:rFonts w:ascii="Arial" w:hAnsi="Arial" w:cs="Arial"/>
          <w:sz w:val="20"/>
          <w:szCs w:val="20"/>
        </w:rPr>
        <w:t xml:space="preserve">orrowed funds (accounts payable, accrued liabilities, and obligations to lenders or bond investors). </w:t>
      </w:r>
    </w:p>
    <w:p w:rsidR="00EB2708" w:rsidRPr="00DD1936" w:rsidRDefault="00EB2708" w:rsidP="00EB2708">
      <w:pPr>
        <w:tabs>
          <w:tab w:val="left" w:pos="1260"/>
          <w:tab w:val="right" w:pos="7200"/>
        </w:tabs>
        <w:ind w:left="720" w:hanging="360"/>
        <w:jc w:val="both"/>
        <w:rPr>
          <w:rFonts w:ascii="Arial" w:hAnsi="Arial" w:cs="Arial"/>
          <w:sz w:val="20"/>
          <w:szCs w:val="20"/>
        </w:rPr>
      </w:pPr>
      <w:r w:rsidRPr="00DD1936">
        <w:rPr>
          <w:rFonts w:ascii="Arial" w:hAnsi="Arial" w:cs="Arial"/>
          <w:sz w:val="20"/>
          <w:szCs w:val="20"/>
        </w:rPr>
        <w:t xml:space="preserve">3. </w:t>
      </w:r>
      <w:r>
        <w:rPr>
          <w:rFonts w:ascii="Arial" w:hAnsi="Arial" w:cs="Arial"/>
          <w:sz w:val="20"/>
          <w:szCs w:val="20"/>
        </w:rPr>
        <w:tab/>
      </w:r>
      <w:r w:rsidRPr="000C6EA1">
        <w:rPr>
          <w:rFonts w:ascii="Arial" w:hAnsi="Arial" w:cs="Arial"/>
          <w:i/>
          <w:sz w:val="20"/>
          <w:szCs w:val="20"/>
        </w:rPr>
        <w:t>Equity –</w:t>
      </w:r>
      <w:r w:rsidRPr="00DD1936">
        <w:rPr>
          <w:rFonts w:ascii="Arial" w:hAnsi="Arial" w:cs="Arial"/>
          <w:sz w:val="20"/>
          <w:szCs w:val="20"/>
        </w:rPr>
        <w:t xml:space="preserve"> Capital that has been invested by the shareholders, either directly via the purchase of stock (net of any repurchases of stock from its shareholders by the company) or indirectly in the form of retained earnings that have been reinvested into the business and not paid out as dividends.</w:t>
      </w:r>
    </w:p>
    <w:p w:rsidR="00EB2708" w:rsidRDefault="00EB2708" w:rsidP="008A506D">
      <w:pPr>
        <w:ind w:left="360" w:hanging="360"/>
        <w:rPr>
          <w:rFonts w:ascii="Arial" w:hAnsi="Arial" w:cs="Arial"/>
          <w:sz w:val="20"/>
          <w:szCs w:val="20"/>
        </w:rPr>
      </w:pPr>
    </w:p>
    <w:p w:rsidR="00EB2708" w:rsidRDefault="00EB2708" w:rsidP="008A506D">
      <w:pPr>
        <w:ind w:left="360" w:hanging="360"/>
        <w:rPr>
          <w:rFonts w:ascii="Arial" w:hAnsi="Arial" w:cs="Arial"/>
          <w:sz w:val="20"/>
          <w:szCs w:val="20"/>
        </w:rPr>
      </w:pPr>
    </w:p>
    <w:p w:rsidR="00501293" w:rsidRPr="008A506D" w:rsidRDefault="008A506D" w:rsidP="008A506D">
      <w:pPr>
        <w:ind w:left="360" w:hanging="360"/>
        <w:rPr>
          <w:rFonts w:ascii="Arial" w:hAnsi="Arial" w:cs="Arial"/>
          <w:b/>
          <w:sz w:val="20"/>
          <w:szCs w:val="20"/>
        </w:rPr>
      </w:pPr>
      <w:r>
        <w:rPr>
          <w:rFonts w:ascii="Arial" w:hAnsi="Arial" w:cs="Arial"/>
          <w:b/>
          <w:sz w:val="20"/>
          <w:szCs w:val="20"/>
        </w:rPr>
        <w:t xml:space="preserve">Topic: </w:t>
      </w:r>
      <w:r w:rsidR="00501293" w:rsidRPr="008A506D">
        <w:rPr>
          <w:rFonts w:ascii="Arial" w:hAnsi="Arial" w:cs="Arial"/>
          <w:b/>
          <w:sz w:val="20"/>
          <w:szCs w:val="20"/>
        </w:rPr>
        <w:t>Owner vs. Nonowner Financing</w:t>
      </w:r>
    </w:p>
    <w:p w:rsidR="00501293" w:rsidRPr="008A506D" w:rsidRDefault="00501293" w:rsidP="008A506D">
      <w:pPr>
        <w:ind w:left="360" w:hanging="360"/>
        <w:rPr>
          <w:rFonts w:ascii="Arial" w:hAnsi="Arial" w:cs="Arial"/>
          <w:b/>
          <w:sz w:val="20"/>
          <w:szCs w:val="20"/>
        </w:rPr>
      </w:pPr>
      <w:r w:rsidRPr="008A506D">
        <w:rPr>
          <w:rFonts w:ascii="Arial" w:hAnsi="Arial" w:cs="Arial"/>
          <w:b/>
          <w:sz w:val="20"/>
          <w:szCs w:val="20"/>
        </w:rPr>
        <w:t>LO: 2</w:t>
      </w:r>
    </w:p>
    <w:p w:rsidR="00501293" w:rsidRPr="00D948F7" w:rsidRDefault="00EB2708" w:rsidP="008A506D">
      <w:pPr>
        <w:ind w:left="360" w:hanging="360"/>
        <w:jc w:val="both"/>
        <w:rPr>
          <w:rFonts w:ascii="Arial" w:hAnsi="Arial" w:cs="Arial"/>
          <w:sz w:val="20"/>
          <w:szCs w:val="20"/>
        </w:rPr>
      </w:pPr>
      <w:r>
        <w:rPr>
          <w:rFonts w:ascii="Arial" w:hAnsi="Arial" w:cs="Arial"/>
          <w:b/>
          <w:sz w:val="20"/>
          <w:szCs w:val="20"/>
        </w:rPr>
        <w:t>4</w:t>
      </w:r>
      <w:r w:rsidR="00501293" w:rsidRPr="008A506D">
        <w:rPr>
          <w:rFonts w:ascii="Arial" w:hAnsi="Arial" w:cs="Arial"/>
          <w:b/>
          <w:sz w:val="20"/>
          <w:szCs w:val="20"/>
        </w:rPr>
        <w:t xml:space="preserve">. </w:t>
      </w:r>
      <w:r w:rsidR="008A506D">
        <w:rPr>
          <w:rFonts w:ascii="Arial" w:hAnsi="Arial" w:cs="Arial"/>
          <w:b/>
          <w:sz w:val="20"/>
          <w:szCs w:val="20"/>
        </w:rPr>
        <w:tab/>
      </w:r>
      <w:r w:rsidR="00501293" w:rsidRPr="00D948F7">
        <w:rPr>
          <w:rFonts w:ascii="Arial" w:hAnsi="Arial" w:cs="Arial"/>
          <w:sz w:val="20"/>
          <w:szCs w:val="20"/>
        </w:rPr>
        <w:t xml:space="preserve">Businesses rely on financing activities to fund their operating and investments. </w:t>
      </w:r>
      <w:r w:rsidR="008A506D">
        <w:rPr>
          <w:rFonts w:ascii="Arial" w:hAnsi="Arial" w:cs="Arial"/>
          <w:sz w:val="20"/>
          <w:szCs w:val="20"/>
        </w:rPr>
        <w:t xml:space="preserve"> </w:t>
      </w:r>
      <w:r w:rsidR="00501293" w:rsidRPr="00D948F7">
        <w:rPr>
          <w:rFonts w:ascii="Arial" w:hAnsi="Arial" w:cs="Arial"/>
          <w:sz w:val="20"/>
          <w:szCs w:val="20"/>
        </w:rPr>
        <w:t>Explain the difference between owner and nonowner financing, and explain the benefits and risks involved in relying more heavily on each type of financing.</w:t>
      </w:r>
    </w:p>
    <w:p w:rsidR="00501293" w:rsidRDefault="00501293" w:rsidP="008A506D">
      <w:pPr>
        <w:ind w:left="360"/>
        <w:jc w:val="both"/>
        <w:rPr>
          <w:rFonts w:ascii="Arial" w:hAnsi="Arial" w:cs="Arial"/>
          <w:sz w:val="20"/>
          <w:szCs w:val="20"/>
        </w:rPr>
      </w:pPr>
    </w:p>
    <w:p w:rsidR="00501293" w:rsidRPr="00D948F7" w:rsidRDefault="00FD237D" w:rsidP="008A506D">
      <w:pPr>
        <w:ind w:left="360"/>
        <w:jc w:val="both"/>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01293" w:rsidRDefault="00501293" w:rsidP="008A506D">
      <w:pPr>
        <w:ind w:left="360"/>
        <w:jc w:val="both"/>
        <w:rPr>
          <w:rFonts w:ascii="Arial" w:hAnsi="Arial" w:cs="Arial"/>
          <w:sz w:val="20"/>
          <w:szCs w:val="20"/>
        </w:rPr>
      </w:pPr>
      <w:r w:rsidRPr="00D948F7">
        <w:rPr>
          <w:rFonts w:ascii="Arial" w:hAnsi="Arial" w:cs="Arial"/>
          <w:sz w:val="20"/>
          <w:szCs w:val="20"/>
        </w:rPr>
        <w:t xml:space="preserve">Owner financing, also called equity, refers to money given to the business in exchange for partial control of the company. Stocks are the most common form of owner financing. Companies are not obligated to guarantee a return on owner investments. However, if returns are unacceptable to owners, they may use their power to take the business in different directions. In sum, owner financing provides cash inflow to the company without any guarantee of repayment. Control over the company is vested in the shareholders. </w:t>
      </w:r>
    </w:p>
    <w:p w:rsidR="008A506D" w:rsidRDefault="008A506D" w:rsidP="008A506D">
      <w:pPr>
        <w:ind w:left="360"/>
        <w:jc w:val="both"/>
        <w:rPr>
          <w:rFonts w:ascii="Arial" w:hAnsi="Arial" w:cs="Arial"/>
          <w:sz w:val="20"/>
          <w:szCs w:val="20"/>
        </w:rPr>
      </w:pPr>
    </w:p>
    <w:p w:rsidR="00501293" w:rsidRDefault="007B1BCC" w:rsidP="008A506D">
      <w:pPr>
        <w:ind w:left="360"/>
        <w:jc w:val="both"/>
        <w:rPr>
          <w:rFonts w:ascii="Arial" w:hAnsi="Arial" w:cs="Arial"/>
          <w:sz w:val="20"/>
          <w:szCs w:val="20"/>
        </w:rPr>
      </w:pPr>
      <w:r>
        <w:rPr>
          <w:rFonts w:ascii="Arial" w:hAnsi="Arial" w:cs="Arial"/>
          <w:sz w:val="20"/>
          <w:szCs w:val="20"/>
        </w:rPr>
        <w:t>Non</w:t>
      </w:r>
      <w:r w:rsidR="00501293" w:rsidRPr="00D948F7">
        <w:rPr>
          <w:rFonts w:ascii="Arial" w:hAnsi="Arial" w:cs="Arial"/>
          <w:sz w:val="20"/>
          <w:szCs w:val="20"/>
        </w:rPr>
        <w:t xml:space="preserve">owner financing refers to money given to the business in exchange for a guaranteed repayment, usually with interest. Loans and bonds </w:t>
      </w:r>
      <w:r>
        <w:rPr>
          <w:rFonts w:ascii="Arial" w:hAnsi="Arial" w:cs="Arial"/>
          <w:sz w:val="20"/>
          <w:szCs w:val="20"/>
        </w:rPr>
        <w:t>are very common examples of non</w:t>
      </w:r>
      <w:r w:rsidR="00501293" w:rsidRPr="00D948F7">
        <w:rPr>
          <w:rFonts w:ascii="Arial" w:hAnsi="Arial" w:cs="Arial"/>
          <w:sz w:val="20"/>
          <w:szCs w:val="20"/>
        </w:rPr>
        <w:t>owner investment. The risk to the company lies in potential default if operations decline. The benefit is that the company does not need to cede operational control to its creditors, unless it defaults on its rep</w:t>
      </w:r>
      <w:r>
        <w:rPr>
          <w:rFonts w:ascii="Arial" w:hAnsi="Arial" w:cs="Arial"/>
          <w:sz w:val="20"/>
          <w:szCs w:val="20"/>
        </w:rPr>
        <w:t>ayment. In sum, non</w:t>
      </w:r>
      <w:r w:rsidR="00501293" w:rsidRPr="00D948F7">
        <w:rPr>
          <w:rFonts w:ascii="Arial" w:hAnsi="Arial" w:cs="Arial"/>
          <w:sz w:val="20"/>
          <w:szCs w:val="20"/>
        </w:rPr>
        <w:t xml:space="preserve">owner financing allows the current owners to maintain full control of the company, but requires repayment with interest. </w:t>
      </w:r>
    </w:p>
    <w:p w:rsidR="008A506D" w:rsidRDefault="008A506D" w:rsidP="008A506D">
      <w:pPr>
        <w:ind w:left="360"/>
        <w:jc w:val="both"/>
        <w:rPr>
          <w:rFonts w:ascii="Arial" w:hAnsi="Arial" w:cs="Arial"/>
          <w:sz w:val="20"/>
          <w:szCs w:val="20"/>
        </w:rPr>
      </w:pPr>
    </w:p>
    <w:p w:rsidR="00501293" w:rsidRDefault="00501293" w:rsidP="008A506D">
      <w:pPr>
        <w:ind w:left="360"/>
        <w:jc w:val="both"/>
        <w:rPr>
          <w:rFonts w:ascii="Arial" w:hAnsi="Arial" w:cs="Arial"/>
          <w:sz w:val="20"/>
          <w:szCs w:val="20"/>
        </w:rPr>
      </w:pPr>
      <w:r w:rsidRPr="00D948F7">
        <w:rPr>
          <w:rFonts w:ascii="Arial" w:hAnsi="Arial" w:cs="Arial"/>
          <w:sz w:val="20"/>
          <w:szCs w:val="20"/>
        </w:rPr>
        <w:t>Companies that rely more heavily on owner financing are said to be financed conservatively</w:t>
      </w:r>
      <w:r>
        <w:rPr>
          <w:rFonts w:ascii="Arial" w:hAnsi="Arial" w:cs="Arial"/>
          <w:sz w:val="20"/>
          <w:szCs w:val="20"/>
        </w:rPr>
        <w:t>.</w:t>
      </w:r>
      <w:r w:rsidRPr="00D948F7">
        <w:rPr>
          <w:rFonts w:ascii="Arial" w:hAnsi="Arial" w:cs="Arial"/>
          <w:sz w:val="20"/>
          <w:szCs w:val="20"/>
        </w:rPr>
        <w:t xml:space="preserve"> Companies that rely mo</w:t>
      </w:r>
      <w:r w:rsidR="007B1BCC">
        <w:rPr>
          <w:rFonts w:ascii="Arial" w:hAnsi="Arial" w:cs="Arial"/>
          <w:sz w:val="20"/>
          <w:szCs w:val="20"/>
        </w:rPr>
        <w:t>re heavily on non</w:t>
      </w:r>
      <w:r w:rsidRPr="00D948F7">
        <w:rPr>
          <w:rFonts w:ascii="Arial" w:hAnsi="Arial" w:cs="Arial"/>
          <w:sz w:val="20"/>
          <w:szCs w:val="20"/>
        </w:rPr>
        <w:t>owner financing are said to be financed less conservatively.</w:t>
      </w:r>
    </w:p>
    <w:p w:rsidR="00501293" w:rsidRDefault="00501293" w:rsidP="008E6423">
      <w:pPr>
        <w:rPr>
          <w:rFonts w:ascii="Arial" w:hAnsi="Arial" w:cs="Arial"/>
          <w:sz w:val="20"/>
          <w:szCs w:val="20"/>
        </w:rPr>
      </w:pPr>
    </w:p>
    <w:p w:rsidR="00501293" w:rsidRDefault="00501293" w:rsidP="008E6423">
      <w:pPr>
        <w:rPr>
          <w:rFonts w:ascii="Arial" w:hAnsi="Arial" w:cs="Arial"/>
          <w:sz w:val="20"/>
          <w:szCs w:val="20"/>
        </w:rPr>
      </w:pPr>
    </w:p>
    <w:p w:rsidR="00EB2708" w:rsidRDefault="00EB2708">
      <w:pPr>
        <w:rPr>
          <w:rFonts w:ascii="Arial" w:hAnsi="Arial" w:cs="Arial"/>
          <w:b/>
          <w:sz w:val="20"/>
          <w:szCs w:val="20"/>
        </w:rPr>
      </w:pPr>
      <w:r>
        <w:rPr>
          <w:rFonts w:ascii="Arial" w:hAnsi="Arial" w:cs="Arial"/>
          <w:b/>
          <w:sz w:val="20"/>
          <w:szCs w:val="20"/>
        </w:rPr>
        <w:br w:type="page"/>
      </w:r>
    </w:p>
    <w:p w:rsidR="00501293" w:rsidRPr="008A506D" w:rsidRDefault="008A506D" w:rsidP="008A506D">
      <w:pPr>
        <w:ind w:left="360" w:hanging="360"/>
        <w:rPr>
          <w:rFonts w:ascii="Arial" w:hAnsi="Arial" w:cs="Arial"/>
          <w:b/>
          <w:sz w:val="20"/>
          <w:szCs w:val="20"/>
        </w:rPr>
      </w:pPr>
      <w:r>
        <w:rPr>
          <w:rFonts w:ascii="Arial" w:hAnsi="Arial" w:cs="Arial"/>
          <w:b/>
          <w:sz w:val="20"/>
          <w:szCs w:val="20"/>
        </w:rPr>
        <w:t xml:space="preserve">Topic: </w:t>
      </w:r>
      <w:r w:rsidR="00501293" w:rsidRPr="008A506D">
        <w:rPr>
          <w:rFonts w:ascii="Arial" w:hAnsi="Arial" w:cs="Arial"/>
          <w:b/>
          <w:sz w:val="20"/>
          <w:szCs w:val="20"/>
        </w:rPr>
        <w:t>Usefulness of ROA for Managers</w:t>
      </w:r>
    </w:p>
    <w:p w:rsidR="00501293" w:rsidRPr="008A506D" w:rsidRDefault="00501293" w:rsidP="008A506D">
      <w:pPr>
        <w:ind w:left="360" w:hanging="360"/>
        <w:rPr>
          <w:rFonts w:ascii="Arial" w:hAnsi="Arial" w:cs="Arial"/>
          <w:b/>
          <w:sz w:val="20"/>
          <w:szCs w:val="20"/>
        </w:rPr>
      </w:pPr>
      <w:r w:rsidRPr="008A506D">
        <w:rPr>
          <w:rFonts w:ascii="Arial" w:hAnsi="Arial" w:cs="Arial"/>
          <w:b/>
          <w:sz w:val="20"/>
          <w:szCs w:val="20"/>
        </w:rPr>
        <w:t xml:space="preserve">LO: </w:t>
      </w:r>
      <w:r w:rsidR="00FB73B8">
        <w:rPr>
          <w:rFonts w:ascii="Arial" w:hAnsi="Arial" w:cs="Arial"/>
          <w:b/>
          <w:sz w:val="20"/>
          <w:szCs w:val="20"/>
        </w:rPr>
        <w:t>4</w:t>
      </w:r>
    </w:p>
    <w:p w:rsidR="00501293" w:rsidRPr="00D948F7" w:rsidRDefault="00EB2708" w:rsidP="008A506D">
      <w:pPr>
        <w:ind w:left="360" w:hanging="360"/>
        <w:jc w:val="both"/>
        <w:rPr>
          <w:rFonts w:ascii="Arial" w:hAnsi="Arial" w:cs="Arial"/>
          <w:sz w:val="20"/>
          <w:szCs w:val="20"/>
        </w:rPr>
      </w:pPr>
      <w:r>
        <w:rPr>
          <w:rFonts w:ascii="Arial" w:hAnsi="Arial" w:cs="Arial"/>
          <w:b/>
          <w:sz w:val="20"/>
          <w:szCs w:val="20"/>
        </w:rPr>
        <w:t>5</w:t>
      </w:r>
      <w:r w:rsidR="00501293" w:rsidRPr="008A506D">
        <w:rPr>
          <w:rFonts w:ascii="Arial" w:hAnsi="Arial" w:cs="Arial"/>
          <w:b/>
          <w:sz w:val="20"/>
          <w:szCs w:val="20"/>
        </w:rPr>
        <w:t>.</w:t>
      </w:r>
      <w:r w:rsidR="008A506D">
        <w:rPr>
          <w:rFonts w:ascii="Arial" w:hAnsi="Arial" w:cs="Arial"/>
          <w:sz w:val="20"/>
          <w:szCs w:val="20"/>
        </w:rPr>
        <w:t xml:space="preserve"> </w:t>
      </w:r>
      <w:r w:rsidR="008A506D">
        <w:rPr>
          <w:rFonts w:ascii="Arial" w:hAnsi="Arial" w:cs="Arial"/>
          <w:sz w:val="20"/>
          <w:szCs w:val="20"/>
        </w:rPr>
        <w:tab/>
      </w:r>
      <w:r w:rsidR="00501293" w:rsidRPr="00D948F7">
        <w:rPr>
          <w:rFonts w:ascii="Arial" w:hAnsi="Arial" w:cs="Arial"/>
          <w:sz w:val="20"/>
          <w:szCs w:val="20"/>
        </w:rPr>
        <w:t>Investors and lenders place significant importance on management’s effectiveness in generating a high return on assets (R</w:t>
      </w:r>
      <w:r w:rsidR="00501293">
        <w:rPr>
          <w:rFonts w:ascii="Arial" w:hAnsi="Arial" w:cs="Arial"/>
          <w:sz w:val="20"/>
          <w:szCs w:val="20"/>
        </w:rPr>
        <w:t>OA</w:t>
      </w:r>
      <w:r w:rsidR="00501293" w:rsidRPr="00D948F7">
        <w:rPr>
          <w:rFonts w:ascii="Arial" w:hAnsi="Arial" w:cs="Arial"/>
          <w:sz w:val="20"/>
          <w:szCs w:val="20"/>
        </w:rPr>
        <w:t>). Explain how ROA is also important for manage</w:t>
      </w:r>
      <w:r w:rsidR="00501293">
        <w:rPr>
          <w:rFonts w:ascii="Arial" w:hAnsi="Arial" w:cs="Arial"/>
          <w:sz w:val="20"/>
          <w:szCs w:val="20"/>
        </w:rPr>
        <w:t>rs</w:t>
      </w:r>
      <w:r w:rsidR="00501293" w:rsidRPr="00D948F7">
        <w:rPr>
          <w:rFonts w:ascii="Arial" w:hAnsi="Arial" w:cs="Arial"/>
          <w:sz w:val="20"/>
          <w:szCs w:val="20"/>
        </w:rPr>
        <w:t>’ analysis of its own performance, particularly when ROA is disaggregated.</w:t>
      </w:r>
    </w:p>
    <w:p w:rsidR="00501293" w:rsidRDefault="00501293" w:rsidP="008A506D">
      <w:pPr>
        <w:ind w:left="360"/>
        <w:jc w:val="both"/>
        <w:rPr>
          <w:rFonts w:ascii="Arial" w:hAnsi="Arial" w:cs="Arial"/>
          <w:sz w:val="20"/>
          <w:szCs w:val="20"/>
        </w:rPr>
      </w:pPr>
    </w:p>
    <w:p w:rsidR="00501293" w:rsidRPr="00D948F7" w:rsidRDefault="00FD237D" w:rsidP="008A506D">
      <w:pPr>
        <w:ind w:left="360"/>
        <w:jc w:val="both"/>
        <w:rPr>
          <w:rFonts w:ascii="Arial" w:hAnsi="Arial" w:cs="Arial"/>
          <w:sz w:val="20"/>
          <w:szCs w:val="20"/>
        </w:rPr>
      </w:pPr>
      <w:r w:rsidRPr="00FD237D">
        <w:rPr>
          <w:rFonts w:ascii="Arial" w:hAnsi="Arial" w:cs="Arial"/>
          <w:i/>
          <w:sz w:val="20"/>
          <w:szCs w:val="20"/>
        </w:rPr>
        <w:t>Answer:</w:t>
      </w:r>
      <w:r w:rsidR="00501293">
        <w:rPr>
          <w:rFonts w:ascii="Arial" w:hAnsi="Arial" w:cs="Arial"/>
          <w:sz w:val="20"/>
          <w:szCs w:val="20"/>
        </w:rPr>
        <w:t xml:space="preserve">  </w:t>
      </w:r>
    </w:p>
    <w:p w:rsidR="00501293" w:rsidRDefault="00501293" w:rsidP="008A506D">
      <w:pPr>
        <w:ind w:left="360"/>
        <w:jc w:val="both"/>
        <w:rPr>
          <w:rFonts w:ascii="Arial" w:hAnsi="Arial" w:cs="Arial"/>
          <w:sz w:val="20"/>
          <w:szCs w:val="20"/>
        </w:rPr>
      </w:pPr>
      <w:r w:rsidRPr="00D948F7">
        <w:rPr>
          <w:rFonts w:ascii="Arial" w:hAnsi="Arial" w:cs="Arial"/>
          <w:sz w:val="20"/>
          <w:szCs w:val="20"/>
        </w:rPr>
        <w:t>Return on assets (ROA) is a helpful measure of a company’s profitability. In its most basic form, ROA is a ratio between net</w:t>
      </w:r>
      <w:r>
        <w:rPr>
          <w:rFonts w:ascii="Arial" w:hAnsi="Arial" w:cs="Arial"/>
          <w:sz w:val="20"/>
          <w:szCs w:val="20"/>
        </w:rPr>
        <w:t xml:space="preserve"> income</w:t>
      </w:r>
      <w:r w:rsidRPr="00D948F7">
        <w:rPr>
          <w:rFonts w:ascii="Arial" w:hAnsi="Arial" w:cs="Arial"/>
          <w:sz w:val="20"/>
          <w:szCs w:val="20"/>
        </w:rPr>
        <w:t xml:space="preserve"> and average assets, i.e. it indicates the return the company is earning from its assets. </w:t>
      </w:r>
      <w:r>
        <w:rPr>
          <w:rFonts w:ascii="Arial" w:hAnsi="Arial" w:cs="Arial"/>
          <w:sz w:val="20"/>
          <w:szCs w:val="20"/>
        </w:rPr>
        <w:t>While R</w:t>
      </w:r>
      <w:r w:rsidRPr="00D948F7">
        <w:rPr>
          <w:rFonts w:ascii="Arial" w:hAnsi="Arial" w:cs="Arial"/>
          <w:sz w:val="20"/>
          <w:szCs w:val="20"/>
        </w:rPr>
        <w:t>OA is a valuable indicator for investors, it is just as valuable for company managers. This is because ROA indicates how successful managers are in acquiring and using inves</w:t>
      </w:r>
      <w:r w:rsidR="006A4FD0">
        <w:rPr>
          <w:rFonts w:ascii="Arial" w:hAnsi="Arial" w:cs="Arial"/>
          <w:sz w:val="20"/>
          <w:szCs w:val="20"/>
        </w:rPr>
        <w:t>tments on behalf of shareholders</w:t>
      </w:r>
      <w:r w:rsidRPr="00D948F7">
        <w:rPr>
          <w:rFonts w:ascii="Arial" w:hAnsi="Arial" w:cs="Arial"/>
          <w:sz w:val="20"/>
          <w:szCs w:val="20"/>
        </w:rPr>
        <w:t>.</w:t>
      </w:r>
      <w:r w:rsidR="006A4FD0">
        <w:rPr>
          <w:rFonts w:ascii="Arial" w:hAnsi="Arial" w:cs="Arial"/>
          <w:sz w:val="20"/>
          <w:szCs w:val="20"/>
        </w:rPr>
        <w:t xml:space="preserve"> </w:t>
      </w:r>
      <w:r w:rsidRPr="00D948F7">
        <w:rPr>
          <w:rFonts w:ascii="Arial" w:hAnsi="Arial" w:cs="Arial"/>
          <w:sz w:val="20"/>
          <w:szCs w:val="20"/>
        </w:rPr>
        <w:t xml:space="preserve">ROA is particularly useful for managers when it is disaggregated into more focused, meaningful components. </w:t>
      </w:r>
    </w:p>
    <w:p w:rsidR="00501293" w:rsidRDefault="00501293" w:rsidP="008A506D">
      <w:pPr>
        <w:ind w:left="360"/>
        <w:jc w:val="both"/>
        <w:rPr>
          <w:rFonts w:ascii="Arial" w:hAnsi="Arial" w:cs="Arial"/>
          <w:sz w:val="20"/>
          <w:szCs w:val="20"/>
        </w:rPr>
      </w:pPr>
    </w:p>
    <w:p w:rsidR="00501293" w:rsidRDefault="00501293" w:rsidP="008A506D">
      <w:pPr>
        <w:ind w:left="360"/>
        <w:jc w:val="both"/>
        <w:rPr>
          <w:rFonts w:ascii="Arial" w:hAnsi="Arial" w:cs="Arial"/>
          <w:sz w:val="20"/>
          <w:szCs w:val="20"/>
        </w:rPr>
      </w:pPr>
      <w:r w:rsidRPr="00D948F7">
        <w:rPr>
          <w:rFonts w:ascii="Arial" w:hAnsi="Arial" w:cs="Arial"/>
          <w:sz w:val="20"/>
          <w:szCs w:val="20"/>
        </w:rPr>
        <w:t xml:space="preserve">Return on </w:t>
      </w:r>
      <w:r>
        <w:rPr>
          <w:rFonts w:ascii="Arial" w:hAnsi="Arial" w:cs="Arial"/>
          <w:sz w:val="20"/>
          <w:szCs w:val="20"/>
        </w:rPr>
        <w:t>assets</w:t>
      </w:r>
      <w:r w:rsidR="007B1BCC">
        <w:rPr>
          <w:rFonts w:ascii="Arial" w:hAnsi="Arial" w:cs="Arial"/>
          <w:sz w:val="20"/>
          <w:szCs w:val="20"/>
        </w:rPr>
        <w:t xml:space="preserve"> can be disaggregated</w:t>
      </w:r>
      <w:r w:rsidRPr="00D948F7">
        <w:rPr>
          <w:rFonts w:ascii="Arial" w:hAnsi="Arial" w:cs="Arial"/>
          <w:sz w:val="20"/>
          <w:szCs w:val="20"/>
        </w:rPr>
        <w:t xml:space="preserve"> into </w:t>
      </w:r>
      <w:r>
        <w:rPr>
          <w:rFonts w:ascii="Arial" w:hAnsi="Arial" w:cs="Arial"/>
          <w:sz w:val="20"/>
          <w:szCs w:val="20"/>
        </w:rPr>
        <w:t xml:space="preserve">profit margin (PM), which measures </w:t>
      </w:r>
      <w:r w:rsidRPr="00D948F7">
        <w:rPr>
          <w:rFonts w:ascii="Arial" w:hAnsi="Arial" w:cs="Arial"/>
          <w:sz w:val="20"/>
          <w:szCs w:val="20"/>
        </w:rPr>
        <w:t xml:space="preserve">profitability and </w:t>
      </w:r>
      <w:r>
        <w:rPr>
          <w:rFonts w:ascii="Arial" w:hAnsi="Arial" w:cs="Arial"/>
          <w:sz w:val="20"/>
          <w:szCs w:val="20"/>
        </w:rPr>
        <w:t xml:space="preserve">asset turnover (AT), which measures efficiency or </w:t>
      </w:r>
      <w:r w:rsidRPr="00D948F7">
        <w:rPr>
          <w:rFonts w:ascii="Arial" w:hAnsi="Arial" w:cs="Arial"/>
          <w:sz w:val="20"/>
          <w:szCs w:val="20"/>
        </w:rPr>
        <w:t xml:space="preserve">productivity. </w:t>
      </w:r>
    </w:p>
    <w:p w:rsidR="00501293" w:rsidRPr="00D948F7" w:rsidRDefault="00501293" w:rsidP="008A506D">
      <w:pPr>
        <w:ind w:left="360"/>
        <w:jc w:val="both"/>
        <w:rPr>
          <w:rFonts w:ascii="Arial" w:hAnsi="Arial" w:cs="Arial"/>
          <w:sz w:val="20"/>
          <w:szCs w:val="20"/>
        </w:rPr>
      </w:pPr>
    </w:p>
    <w:p w:rsidR="00501293" w:rsidRPr="00D948F7" w:rsidRDefault="00501293" w:rsidP="008A506D">
      <w:pPr>
        <w:ind w:left="360"/>
        <w:jc w:val="both"/>
        <w:rPr>
          <w:rFonts w:ascii="Arial" w:hAnsi="Arial" w:cs="Arial"/>
          <w:sz w:val="20"/>
          <w:szCs w:val="20"/>
        </w:rPr>
      </w:pPr>
      <w:r w:rsidRPr="00D948F7">
        <w:rPr>
          <w:rFonts w:ascii="Arial" w:hAnsi="Arial" w:cs="Arial"/>
          <w:sz w:val="20"/>
          <w:szCs w:val="20"/>
        </w:rPr>
        <w:t xml:space="preserve">The ratio of net </w:t>
      </w:r>
      <w:r>
        <w:rPr>
          <w:rFonts w:ascii="Arial" w:hAnsi="Arial" w:cs="Arial"/>
          <w:sz w:val="20"/>
          <w:szCs w:val="20"/>
        </w:rPr>
        <w:t>income</w:t>
      </w:r>
      <w:r w:rsidR="007B1BCC">
        <w:rPr>
          <w:rFonts w:ascii="Arial" w:hAnsi="Arial" w:cs="Arial"/>
          <w:sz w:val="20"/>
          <w:szCs w:val="20"/>
        </w:rPr>
        <w:t xml:space="preserve"> to sales is called </w:t>
      </w:r>
      <w:r w:rsidRPr="00D948F7">
        <w:rPr>
          <w:rFonts w:ascii="Arial" w:hAnsi="Arial" w:cs="Arial"/>
          <w:sz w:val="20"/>
          <w:szCs w:val="20"/>
        </w:rPr>
        <w:t>profit margin and the ratio of sales to average a</w:t>
      </w:r>
      <w:r w:rsidR="007B1BCC">
        <w:rPr>
          <w:rFonts w:ascii="Arial" w:hAnsi="Arial" w:cs="Arial"/>
          <w:sz w:val="20"/>
          <w:szCs w:val="20"/>
        </w:rPr>
        <w:t>ssets is called asset turnover.</w:t>
      </w:r>
      <w:r w:rsidRPr="00D948F7">
        <w:rPr>
          <w:rFonts w:ascii="Arial" w:hAnsi="Arial" w:cs="Arial"/>
          <w:sz w:val="20"/>
          <w:szCs w:val="20"/>
        </w:rPr>
        <w:t xml:space="preserve">  The profit component reflects the amount of profit from each dollar of sales, and the productivity component reflects the effectiveness in generating sales from assets.</w:t>
      </w:r>
    </w:p>
    <w:p w:rsidR="00501293" w:rsidRPr="00D948F7" w:rsidRDefault="00501293" w:rsidP="008A506D">
      <w:pPr>
        <w:ind w:left="360"/>
        <w:jc w:val="both"/>
        <w:rPr>
          <w:rFonts w:ascii="Arial" w:hAnsi="Arial" w:cs="Arial"/>
          <w:sz w:val="20"/>
          <w:szCs w:val="20"/>
        </w:rPr>
      </w:pPr>
      <w:r w:rsidRPr="00D948F7">
        <w:rPr>
          <w:rFonts w:ascii="Arial" w:hAnsi="Arial" w:cs="Arial"/>
          <w:sz w:val="20"/>
          <w:szCs w:val="20"/>
        </w:rPr>
        <w:t xml:space="preserve">This disaggregation yields additional insights into the factors that cause overall ROA to change during the year. It could be that the company is more or less </w:t>
      </w:r>
      <w:r>
        <w:rPr>
          <w:rFonts w:ascii="Arial" w:hAnsi="Arial" w:cs="Arial"/>
          <w:sz w:val="20"/>
          <w:szCs w:val="20"/>
        </w:rPr>
        <w:t>profitable</w:t>
      </w:r>
      <w:r w:rsidRPr="00D948F7">
        <w:rPr>
          <w:rFonts w:ascii="Arial" w:hAnsi="Arial" w:cs="Arial"/>
          <w:sz w:val="20"/>
          <w:szCs w:val="20"/>
        </w:rPr>
        <w:t xml:space="preserve"> or that the company is more or less efficient or both. This </w:t>
      </w:r>
      <w:r>
        <w:rPr>
          <w:rFonts w:ascii="Arial" w:hAnsi="Arial" w:cs="Arial"/>
          <w:sz w:val="20"/>
          <w:szCs w:val="20"/>
        </w:rPr>
        <w:t>disaggregation provides</w:t>
      </w:r>
      <w:r w:rsidR="007B1BCC">
        <w:rPr>
          <w:rFonts w:ascii="Arial" w:hAnsi="Arial" w:cs="Arial"/>
          <w:sz w:val="20"/>
          <w:szCs w:val="20"/>
        </w:rPr>
        <w:t xml:space="preserve"> more information</w:t>
      </w:r>
      <w:r w:rsidRPr="00D948F7">
        <w:rPr>
          <w:rFonts w:ascii="Arial" w:hAnsi="Arial" w:cs="Arial"/>
          <w:sz w:val="20"/>
          <w:szCs w:val="20"/>
        </w:rPr>
        <w:t xml:space="preserve"> than just knowing that ROA has increased or decreased during the year.</w:t>
      </w:r>
    </w:p>
    <w:p w:rsidR="00501293" w:rsidRPr="00D948F7" w:rsidRDefault="00501293" w:rsidP="008E6423">
      <w:pPr>
        <w:rPr>
          <w:rFonts w:ascii="Arial" w:hAnsi="Arial" w:cs="Arial"/>
          <w:sz w:val="20"/>
          <w:szCs w:val="20"/>
        </w:rPr>
      </w:pPr>
    </w:p>
    <w:p w:rsidR="00EB2708" w:rsidRDefault="00EB2708" w:rsidP="008A506D">
      <w:pPr>
        <w:ind w:left="360" w:hanging="360"/>
        <w:rPr>
          <w:rFonts w:ascii="Arial" w:hAnsi="Arial" w:cs="Arial"/>
          <w:b/>
          <w:sz w:val="20"/>
          <w:szCs w:val="20"/>
        </w:rPr>
      </w:pPr>
    </w:p>
    <w:p w:rsidR="00501293" w:rsidRDefault="00501293">
      <w:pPr>
        <w:ind w:left="360"/>
        <w:rPr>
          <w:rFonts w:ascii="Arial" w:hAnsi="Arial" w:cs="Arial"/>
          <w:sz w:val="20"/>
          <w:szCs w:val="20"/>
        </w:rPr>
      </w:pPr>
    </w:p>
    <w:sectPr w:rsidR="00501293" w:rsidSect="00566F8E">
      <w:footerReference w:type="even" r:id="rId8"/>
      <w:footerReference w:type="default" r:id="rId9"/>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F39" w:rsidRDefault="00431F39">
      <w:r>
        <w:separator/>
      </w:r>
    </w:p>
  </w:endnote>
  <w:endnote w:type="continuationSeparator" w:id="0">
    <w:p w:rsidR="00431F39" w:rsidRDefault="0043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8E" w:rsidRPr="0049139C" w:rsidRDefault="00566F8E" w:rsidP="00566F8E">
    <w:pPr>
      <w:pBdr>
        <w:bottom w:val="single" w:sz="4" w:space="1" w:color="auto"/>
      </w:pBdr>
      <w:rPr>
        <w:rFonts w:ascii="Arial" w:hAnsi="Arial" w:cs="Arial"/>
        <w:sz w:val="16"/>
        <w:szCs w:val="16"/>
      </w:rPr>
    </w:pPr>
    <w:r w:rsidRPr="0049139C">
      <w:rPr>
        <w:rFonts w:ascii="Arial" w:hAnsi="Arial" w:cs="Arial"/>
        <w:sz w:val="16"/>
        <w:szCs w:val="16"/>
      </w:rPr>
      <w:t>©Cambridge Business Publishers, 201</w:t>
    </w:r>
    <w:r>
      <w:rPr>
        <w:rFonts w:ascii="Arial" w:hAnsi="Arial" w:cs="Arial"/>
        <w:sz w:val="16"/>
        <w:szCs w:val="16"/>
      </w:rPr>
      <w:t>5</w:t>
    </w:r>
  </w:p>
  <w:p w:rsidR="00566F8E" w:rsidRPr="00252BE7" w:rsidRDefault="00566F8E" w:rsidP="00566F8E">
    <w:pPr>
      <w:pStyle w:val="Footer"/>
      <w:tabs>
        <w:tab w:val="clear" w:pos="4320"/>
        <w:tab w:val="clear" w:pos="8640"/>
        <w:tab w:val="right" w:pos="9360"/>
      </w:tabs>
      <w:spacing w:before="40"/>
    </w:pPr>
    <w:r>
      <w:rPr>
        <w:rFonts w:ascii="Arial" w:hAnsi="Arial" w:cs="Arial"/>
        <w:sz w:val="16"/>
        <w:szCs w:val="16"/>
      </w:rPr>
      <w:t>1</w:t>
    </w:r>
    <w:r w:rsidRPr="0049139C">
      <w:rPr>
        <w:rFonts w:ascii="Arial" w:hAnsi="Arial" w:cs="Arial"/>
        <w:sz w:val="16"/>
        <w:szCs w:val="16"/>
      </w:rPr>
      <w:t>-</w:t>
    </w:r>
    <w:r w:rsidRPr="0049139C">
      <w:rPr>
        <w:rFonts w:ascii="Arial" w:hAnsi="Arial" w:cs="Arial"/>
        <w:sz w:val="16"/>
        <w:szCs w:val="16"/>
      </w:rPr>
      <w:fldChar w:fldCharType="begin"/>
    </w:r>
    <w:r w:rsidRPr="0049139C">
      <w:rPr>
        <w:rFonts w:ascii="Arial" w:hAnsi="Arial" w:cs="Arial"/>
        <w:sz w:val="16"/>
        <w:szCs w:val="16"/>
      </w:rPr>
      <w:instrText xml:space="preserve"> PAGE </w:instrText>
    </w:r>
    <w:r w:rsidRPr="0049139C">
      <w:rPr>
        <w:rFonts w:ascii="Arial" w:hAnsi="Arial" w:cs="Arial"/>
        <w:sz w:val="16"/>
        <w:szCs w:val="16"/>
      </w:rPr>
      <w:fldChar w:fldCharType="separate"/>
    </w:r>
    <w:r w:rsidR="00A72C7F">
      <w:rPr>
        <w:rFonts w:ascii="Arial" w:hAnsi="Arial" w:cs="Arial"/>
        <w:noProof/>
        <w:sz w:val="16"/>
        <w:szCs w:val="16"/>
      </w:rPr>
      <w:t>2</w:t>
    </w:r>
    <w:r w:rsidRPr="0049139C">
      <w:rPr>
        <w:rFonts w:ascii="Arial" w:hAnsi="Arial" w:cs="Arial"/>
        <w:sz w:val="16"/>
        <w:szCs w:val="16"/>
      </w:rPr>
      <w:fldChar w:fldCharType="end"/>
    </w:r>
    <w:r w:rsidRPr="0049139C">
      <w:rPr>
        <w:rFonts w:ascii="Arial" w:hAnsi="Arial" w:cs="Arial"/>
        <w:sz w:val="16"/>
        <w:szCs w:val="16"/>
      </w:rPr>
      <w:tab/>
    </w:r>
    <w:r>
      <w:rPr>
        <w:rFonts w:ascii="Arial" w:hAnsi="Arial" w:cs="Arial"/>
        <w:sz w:val="16"/>
        <w:szCs w:val="16"/>
      </w:rPr>
      <w:t>Financial Statement Analysis and Valuation, 4</w:t>
    </w:r>
    <w:r w:rsidRPr="00566F8E">
      <w:rPr>
        <w:rFonts w:ascii="Arial" w:hAnsi="Arial" w:cs="Arial"/>
        <w:sz w:val="16"/>
        <w:szCs w:val="16"/>
        <w:vertAlign w:val="superscript"/>
      </w:rPr>
      <w:t>th</w:t>
    </w:r>
    <w:r>
      <w:rPr>
        <w:rFonts w:ascii="Arial" w:hAnsi="Arial" w:cs="Arial"/>
        <w:sz w:val="16"/>
        <w:szCs w:val="16"/>
      </w:rPr>
      <w:t xml:space="preserve"> </w:t>
    </w:r>
    <w:r w:rsidRPr="0049139C">
      <w:rPr>
        <w:rFonts w:ascii="Arial" w:hAnsi="Arial" w:cs="Arial"/>
        <w:sz w:val="16"/>
        <w:szCs w:val="16"/>
      </w:rPr>
      <w:t>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8E" w:rsidRPr="0049139C" w:rsidRDefault="00566F8E" w:rsidP="00850AD0">
    <w:pPr>
      <w:pBdr>
        <w:bottom w:val="single" w:sz="4" w:space="0" w:color="auto"/>
      </w:pBdr>
      <w:tabs>
        <w:tab w:val="right" w:pos="9360"/>
      </w:tabs>
      <w:jc w:val="right"/>
      <w:rPr>
        <w:rFonts w:ascii="Arial" w:hAnsi="Arial" w:cs="Arial"/>
        <w:sz w:val="16"/>
        <w:szCs w:val="16"/>
      </w:rPr>
    </w:pPr>
    <w:r w:rsidRPr="0049139C">
      <w:rPr>
        <w:rFonts w:ascii="Arial" w:hAnsi="Arial" w:cs="Arial"/>
        <w:sz w:val="16"/>
        <w:szCs w:val="16"/>
      </w:rPr>
      <w:t>©Cambridge Business Publishers, 201</w:t>
    </w:r>
    <w:r>
      <w:rPr>
        <w:rFonts w:ascii="Arial" w:hAnsi="Arial" w:cs="Arial"/>
        <w:sz w:val="16"/>
        <w:szCs w:val="16"/>
      </w:rPr>
      <w:t>5</w:t>
    </w:r>
  </w:p>
  <w:p w:rsidR="00566F8E" w:rsidRPr="0049139C" w:rsidRDefault="00566F8E" w:rsidP="00566F8E">
    <w:pPr>
      <w:tabs>
        <w:tab w:val="right" w:pos="9360"/>
      </w:tabs>
      <w:spacing w:before="40"/>
      <w:ind w:right="29"/>
      <w:rPr>
        <w:rFonts w:ascii="Arial" w:hAnsi="Arial" w:cs="Arial"/>
        <w:sz w:val="16"/>
        <w:szCs w:val="16"/>
      </w:rPr>
    </w:pPr>
    <w:r w:rsidRPr="0049139C">
      <w:rPr>
        <w:rFonts w:ascii="Arial" w:hAnsi="Arial" w:cs="Arial"/>
        <w:sz w:val="16"/>
        <w:szCs w:val="16"/>
      </w:rPr>
      <w:t xml:space="preserve">Test Bank, </w:t>
    </w:r>
    <w:r>
      <w:rPr>
        <w:rFonts w:ascii="Arial" w:hAnsi="Arial" w:cs="Arial"/>
        <w:sz w:val="16"/>
        <w:szCs w:val="16"/>
      </w:rPr>
      <w:t>Module 1</w:t>
    </w:r>
    <w:r w:rsidRPr="0049139C">
      <w:rPr>
        <w:rFonts w:ascii="Arial" w:hAnsi="Arial" w:cs="Arial"/>
        <w:sz w:val="16"/>
        <w:szCs w:val="16"/>
      </w:rPr>
      <w:tab/>
    </w:r>
    <w:r>
      <w:rPr>
        <w:rFonts w:ascii="Arial" w:hAnsi="Arial" w:cs="Arial"/>
        <w:sz w:val="16"/>
        <w:szCs w:val="16"/>
      </w:rPr>
      <w:t>1</w:t>
    </w:r>
    <w:r w:rsidRPr="0049139C">
      <w:rPr>
        <w:rFonts w:ascii="Arial" w:hAnsi="Arial" w:cs="Arial"/>
        <w:sz w:val="16"/>
        <w:szCs w:val="16"/>
      </w:rPr>
      <w:t>-</w:t>
    </w:r>
    <w:r w:rsidRPr="0049139C">
      <w:rPr>
        <w:rFonts w:ascii="Arial" w:hAnsi="Arial" w:cs="Arial"/>
        <w:sz w:val="16"/>
        <w:szCs w:val="16"/>
      </w:rPr>
      <w:fldChar w:fldCharType="begin"/>
    </w:r>
    <w:r w:rsidRPr="0049139C">
      <w:rPr>
        <w:rFonts w:ascii="Arial" w:hAnsi="Arial" w:cs="Arial"/>
        <w:sz w:val="16"/>
        <w:szCs w:val="16"/>
      </w:rPr>
      <w:instrText xml:space="preserve"> PAGE </w:instrText>
    </w:r>
    <w:r w:rsidRPr="0049139C">
      <w:rPr>
        <w:rFonts w:ascii="Arial" w:hAnsi="Arial" w:cs="Arial"/>
        <w:sz w:val="16"/>
        <w:szCs w:val="16"/>
      </w:rPr>
      <w:fldChar w:fldCharType="separate"/>
    </w:r>
    <w:r w:rsidR="00A72C7F">
      <w:rPr>
        <w:rFonts w:ascii="Arial" w:hAnsi="Arial" w:cs="Arial"/>
        <w:noProof/>
        <w:sz w:val="16"/>
        <w:szCs w:val="16"/>
      </w:rPr>
      <w:t>1</w:t>
    </w:r>
    <w:r w:rsidRPr="0049139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F39" w:rsidRDefault="00431F39">
      <w:r>
        <w:separator/>
      </w:r>
    </w:p>
  </w:footnote>
  <w:footnote w:type="continuationSeparator" w:id="0">
    <w:p w:rsidR="00431F39" w:rsidRDefault="00431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7F04"/>
    <w:multiLevelType w:val="multilevel"/>
    <w:tmpl w:val="A308150A"/>
    <w:lvl w:ilvl="0">
      <w:start w:val="1"/>
      <w:numFmt w:val="upperLetter"/>
      <w:lvlText w:val="%1)"/>
      <w:lvlJc w:val="left"/>
      <w:pPr>
        <w:tabs>
          <w:tab w:val="num" w:pos="360"/>
        </w:tabs>
        <w:ind w:left="360" w:firstLine="0"/>
      </w:pPr>
      <w:rPr>
        <w:rFonts w:ascii="Arial" w:hAnsi="Arial" w:cs="Arial" w:hint="default"/>
        <w:b w:val="0"/>
        <w:i w:val="0"/>
        <w:caps/>
        <w:sz w:val="22"/>
        <w:szCs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1CA1F9E"/>
    <w:multiLevelType w:val="hybridMultilevel"/>
    <w:tmpl w:val="3F74ACF0"/>
    <w:lvl w:ilvl="0" w:tplc="F83844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E412C"/>
    <w:multiLevelType w:val="hybridMultilevel"/>
    <w:tmpl w:val="DBAA841E"/>
    <w:lvl w:ilvl="0" w:tplc="AEC2D902">
      <w:start w:val="1"/>
      <w:numFmt w:val="upperLetter"/>
      <w:lvlText w:val="%1)"/>
      <w:lvlJc w:val="left"/>
      <w:pPr>
        <w:tabs>
          <w:tab w:val="num" w:pos="360"/>
        </w:tabs>
        <w:ind w:left="360" w:firstLine="0"/>
      </w:pPr>
      <w:rPr>
        <w:rFonts w:ascii="Arial" w:hAnsi="Arial" w:cs="Arial" w:hint="default"/>
        <w:b w:val="0"/>
        <w:i w:val="0"/>
        <w:caps/>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CD74FE"/>
    <w:multiLevelType w:val="multilevel"/>
    <w:tmpl w:val="827C40DC"/>
    <w:lvl w:ilvl="0">
      <w:start w:val="1"/>
      <w:numFmt w:val="lowerLetter"/>
      <w:lvlText w:val="%1."/>
      <w:lvlJc w:val="left"/>
      <w:pPr>
        <w:tabs>
          <w:tab w:val="num" w:pos="720"/>
        </w:tabs>
        <w:ind w:left="720" w:hanging="360"/>
      </w:pPr>
      <w:rPr>
        <w:rFonts w:cs="Times New Roman" w:hint="default"/>
      </w:rPr>
    </w:lvl>
    <w:lvl w:ilvl="1">
      <w:start w:val="7"/>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0C320DF"/>
    <w:multiLevelType w:val="multilevel"/>
    <w:tmpl w:val="118A5660"/>
    <w:lvl w:ilvl="0">
      <w:start w:val="1"/>
      <w:numFmt w:val="upperLetter"/>
      <w:lvlText w:val="%1)"/>
      <w:lvlJc w:val="left"/>
      <w:pPr>
        <w:tabs>
          <w:tab w:val="num" w:pos="360"/>
        </w:tabs>
        <w:ind w:left="360" w:firstLine="0"/>
      </w:pPr>
      <w:rPr>
        <w:rFonts w:ascii="Arial" w:hAnsi="Arial" w:cs="Arial" w:hint="default"/>
        <w:b w:val="0"/>
        <w:i w:val="0"/>
        <w:caps/>
        <w:sz w:val="22"/>
        <w:szCs w:val="22"/>
      </w:rPr>
    </w:lvl>
    <w:lvl w:ilvl="1">
      <w:start w:val="7"/>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83E1FE2"/>
    <w:multiLevelType w:val="hybridMultilevel"/>
    <w:tmpl w:val="B61E1668"/>
    <w:lvl w:ilvl="0" w:tplc="54CC967E">
      <w:start w:val="1"/>
      <w:numFmt w:val="bullet"/>
      <w:lvlText w:val=""/>
      <w:lvlJc w:val="left"/>
      <w:pPr>
        <w:tabs>
          <w:tab w:val="num" w:pos="1224"/>
        </w:tabs>
        <w:ind w:left="122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ED153EC"/>
    <w:multiLevelType w:val="hybridMultilevel"/>
    <w:tmpl w:val="96BAD17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4BD6946"/>
    <w:multiLevelType w:val="hybridMultilevel"/>
    <w:tmpl w:val="BDF844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7487376"/>
    <w:multiLevelType w:val="hybridMultilevel"/>
    <w:tmpl w:val="A308150A"/>
    <w:lvl w:ilvl="0" w:tplc="AEC2D902">
      <w:start w:val="1"/>
      <w:numFmt w:val="upperLetter"/>
      <w:lvlText w:val="%1)"/>
      <w:lvlJc w:val="left"/>
      <w:pPr>
        <w:tabs>
          <w:tab w:val="num" w:pos="360"/>
        </w:tabs>
        <w:ind w:left="360" w:firstLine="0"/>
      </w:pPr>
      <w:rPr>
        <w:rFonts w:ascii="Arial" w:hAnsi="Arial" w:cs="Arial" w:hint="default"/>
        <w:b w:val="0"/>
        <w:i w:val="0"/>
        <w:caps/>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04A1A50"/>
    <w:multiLevelType w:val="hybridMultilevel"/>
    <w:tmpl w:val="600E6C0E"/>
    <w:lvl w:ilvl="0" w:tplc="54CC967E">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40D313DB"/>
    <w:multiLevelType w:val="hybridMultilevel"/>
    <w:tmpl w:val="183AF1D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1A52537"/>
    <w:multiLevelType w:val="hybridMultilevel"/>
    <w:tmpl w:val="D0DAC9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1D66DE8"/>
    <w:multiLevelType w:val="hybridMultilevel"/>
    <w:tmpl w:val="3F90CB0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4563376D"/>
    <w:multiLevelType w:val="hybridMultilevel"/>
    <w:tmpl w:val="118A5660"/>
    <w:lvl w:ilvl="0" w:tplc="AEC2D902">
      <w:start w:val="1"/>
      <w:numFmt w:val="upperLetter"/>
      <w:lvlText w:val="%1)"/>
      <w:lvlJc w:val="left"/>
      <w:pPr>
        <w:tabs>
          <w:tab w:val="num" w:pos="360"/>
        </w:tabs>
        <w:ind w:left="360" w:firstLine="0"/>
      </w:pPr>
      <w:rPr>
        <w:rFonts w:ascii="Arial" w:hAnsi="Arial" w:cs="Arial" w:hint="default"/>
        <w:b w:val="0"/>
        <w:i w:val="0"/>
        <w:caps/>
        <w:sz w:val="22"/>
        <w:szCs w:val="22"/>
      </w:rPr>
    </w:lvl>
    <w:lvl w:ilvl="1" w:tplc="B2B2C90C">
      <w:start w:val="7"/>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5702082"/>
    <w:multiLevelType w:val="hybridMultilevel"/>
    <w:tmpl w:val="C6EE28E0"/>
    <w:lvl w:ilvl="0" w:tplc="3E604280">
      <w:start w:val="1"/>
      <w:numFmt w:val="upperLetter"/>
      <w:lvlText w:val="%1)"/>
      <w:lvlJc w:val="left"/>
      <w:pPr>
        <w:tabs>
          <w:tab w:val="num" w:pos="360"/>
        </w:tabs>
        <w:ind w:left="360" w:firstLine="0"/>
      </w:pPr>
      <w:rPr>
        <w:rFonts w:ascii="Arial" w:hAnsi="Arial" w:cs="Arial" w:hint="default"/>
        <w:b w:val="0"/>
        <w:i w:val="0"/>
        <w:cap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E4F29"/>
    <w:multiLevelType w:val="hybridMultilevel"/>
    <w:tmpl w:val="4080F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866A9E"/>
    <w:multiLevelType w:val="hybridMultilevel"/>
    <w:tmpl w:val="DA5806F0"/>
    <w:lvl w:ilvl="0" w:tplc="54CC967E">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7">
    <w:nsid w:val="4AF54E39"/>
    <w:multiLevelType w:val="hybridMultilevel"/>
    <w:tmpl w:val="5EDA64EE"/>
    <w:lvl w:ilvl="0" w:tplc="54CC967E">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8">
    <w:nsid w:val="5A6D5A33"/>
    <w:multiLevelType w:val="hybridMultilevel"/>
    <w:tmpl w:val="1578D994"/>
    <w:lvl w:ilvl="0" w:tplc="FC54DFAA">
      <w:start w:val="14"/>
      <w:numFmt w:val="decimal"/>
      <w:lvlText w:val="%1."/>
      <w:lvlJc w:val="left"/>
      <w:pPr>
        <w:tabs>
          <w:tab w:val="num" w:pos="390"/>
        </w:tabs>
        <w:ind w:left="390" w:hanging="39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69022D06"/>
    <w:multiLevelType w:val="hybridMultilevel"/>
    <w:tmpl w:val="F02208DC"/>
    <w:lvl w:ilvl="0" w:tplc="54CC967E">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0">
    <w:nsid w:val="6BA039EC"/>
    <w:multiLevelType w:val="hybridMultilevel"/>
    <w:tmpl w:val="868E81FE"/>
    <w:lvl w:ilvl="0" w:tplc="54CC967E">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1">
    <w:nsid w:val="74262BF7"/>
    <w:multiLevelType w:val="hybridMultilevel"/>
    <w:tmpl w:val="B74C4EE0"/>
    <w:lvl w:ilvl="0" w:tplc="54CC967E">
      <w:start w:val="1"/>
      <w:numFmt w:val="bullet"/>
      <w:lvlText w:val=""/>
      <w:lvlJc w:val="left"/>
      <w:pPr>
        <w:tabs>
          <w:tab w:val="num" w:pos="1224"/>
        </w:tabs>
        <w:ind w:left="122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7"/>
  </w:num>
  <w:num w:numId="4">
    <w:abstractNumId w:val="16"/>
  </w:num>
  <w:num w:numId="5">
    <w:abstractNumId w:val="9"/>
  </w:num>
  <w:num w:numId="6">
    <w:abstractNumId w:val="20"/>
  </w:num>
  <w:num w:numId="7">
    <w:abstractNumId w:val="5"/>
  </w:num>
  <w:num w:numId="8">
    <w:abstractNumId w:val="21"/>
  </w:num>
  <w:num w:numId="9">
    <w:abstractNumId w:val="17"/>
  </w:num>
  <w:num w:numId="10">
    <w:abstractNumId w:val="12"/>
  </w:num>
  <w:num w:numId="11">
    <w:abstractNumId w:val="19"/>
  </w:num>
  <w:num w:numId="12">
    <w:abstractNumId w:val="11"/>
  </w:num>
  <w:num w:numId="13">
    <w:abstractNumId w:val="6"/>
  </w:num>
  <w:num w:numId="14">
    <w:abstractNumId w:val="10"/>
  </w:num>
  <w:num w:numId="15">
    <w:abstractNumId w:val="3"/>
  </w:num>
  <w:num w:numId="16">
    <w:abstractNumId w:val="4"/>
  </w:num>
  <w:num w:numId="17">
    <w:abstractNumId w:val="8"/>
  </w:num>
  <w:num w:numId="18">
    <w:abstractNumId w:val="0"/>
  </w:num>
  <w:num w:numId="19">
    <w:abstractNumId w:val="2"/>
  </w:num>
  <w:num w:numId="20">
    <w:abstractNumId w:val="1"/>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27"/>
    <w:rsid w:val="000008AC"/>
    <w:rsid w:val="00010A67"/>
    <w:rsid w:val="00017EFB"/>
    <w:rsid w:val="00022E32"/>
    <w:rsid w:val="00024ED5"/>
    <w:rsid w:val="0002584B"/>
    <w:rsid w:val="000312EB"/>
    <w:rsid w:val="00035D86"/>
    <w:rsid w:val="00036DC0"/>
    <w:rsid w:val="000373E3"/>
    <w:rsid w:val="00043163"/>
    <w:rsid w:val="00046933"/>
    <w:rsid w:val="000503C2"/>
    <w:rsid w:val="0005154E"/>
    <w:rsid w:val="0005511F"/>
    <w:rsid w:val="00056A3E"/>
    <w:rsid w:val="0006045B"/>
    <w:rsid w:val="00060BA4"/>
    <w:rsid w:val="000627A2"/>
    <w:rsid w:val="0006364F"/>
    <w:rsid w:val="0007252E"/>
    <w:rsid w:val="00074201"/>
    <w:rsid w:val="0007575D"/>
    <w:rsid w:val="000760DF"/>
    <w:rsid w:val="00081ABC"/>
    <w:rsid w:val="00083574"/>
    <w:rsid w:val="000858A8"/>
    <w:rsid w:val="00087247"/>
    <w:rsid w:val="000908D4"/>
    <w:rsid w:val="00093D97"/>
    <w:rsid w:val="000A1ACF"/>
    <w:rsid w:val="000A51D5"/>
    <w:rsid w:val="000A7092"/>
    <w:rsid w:val="000A7482"/>
    <w:rsid w:val="000B0489"/>
    <w:rsid w:val="000B1C2B"/>
    <w:rsid w:val="000B28C5"/>
    <w:rsid w:val="000B482A"/>
    <w:rsid w:val="000C0628"/>
    <w:rsid w:val="000C29AC"/>
    <w:rsid w:val="000C35CC"/>
    <w:rsid w:val="000D1869"/>
    <w:rsid w:val="000D2C7E"/>
    <w:rsid w:val="000D50B2"/>
    <w:rsid w:val="000D70DF"/>
    <w:rsid w:val="000E67A2"/>
    <w:rsid w:val="000F02A4"/>
    <w:rsid w:val="000F5505"/>
    <w:rsid w:val="000F75AB"/>
    <w:rsid w:val="000F75B8"/>
    <w:rsid w:val="000F7AFD"/>
    <w:rsid w:val="00101000"/>
    <w:rsid w:val="001057EE"/>
    <w:rsid w:val="001059AD"/>
    <w:rsid w:val="0011087C"/>
    <w:rsid w:val="00113599"/>
    <w:rsid w:val="00116B07"/>
    <w:rsid w:val="00121A02"/>
    <w:rsid w:val="00127465"/>
    <w:rsid w:val="0013223F"/>
    <w:rsid w:val="001373B1"/>
    <w:rsid w:val="00140B5E"/>
    <w:rsid w:val="00142465"/>
    <w:rsid w:val="0014266E"/>
    <w:rsid w:val="00142992"/>
    <w:rsid w:val="00144625"/>
    <w:rsid w:val="001447D8"/>
    <w:rsid w:val="00144E4E"/>
    <w:rsid w:val="001459A2"/>
    <w:rsid w:val="0015050B"/>
    <w:rsid w:val="00150F53"/>
    <w:rsid w:val="00155B4E"/>
    <w:rsid w:val="001576AC"/>
    <w:rsid w:val="0016196B"/>
    <w:rsid w:val="00165037"/>
    <w:rsid w:val="00171621"/>
    <w:rsid w:val="0017383C"/>
    <w:rsid w:val="00185F9E"/>
    <w:rsid w:val="00191ED0"/>
    <w:rsid w:val="001A0D6C"/>
    <w:rsid w:val="001A0F37"/>
    <w:rsid w:val="001A32C5"/>
    <w:rsid w:val="001A45B1"/>
    <w:rsid w:val="001A55F0"/>
    <w:rsid w:val="001A5950"/>
    <w:rsid w:val="001C07E4"/>
    <w:rsid w:val="001C1E9D"/>
    <w:rsid w:val="001D09B5"/>
    <w:rsid w:val="001E0EEB"/>
    <w:rsid w:val="001E2406"/>
    <w:rsid w:val="001E3E08"/>
    <w:rsid w:val="001E4365"/>
    <w:rsid w:val="001E4FE6"/>
    <w:rsid w:val="001E6BA9"/>
    <w:rsid w:val="001E6E65"/>
    <w:rsid w:val="001F0B50"/>
    <w:rsid w:val="001F15CD"/>
    <w:rsid w:val="001F2DBA"/>
    <w:rsid w:val="001F48D3"/>
    <w:rsid w:val="001F7E00"/>
    <w:rsid w:val="002005FC"/>
    <w:rsid w:val="00203CA7"/>
    <w:rsid w:val="00206D31"/>
    <w:rsid w:val="00212CE6"/>
    <w:rsid w:val="00214FBD"/>
    <w:rsid w:val="002165F2"/>
    <w:rsid w:val="00221ADD"/>
    <w:rsid w:val="0022382C"/>
    <w:rsid w:val="00232422"/>
    <w:rsid w:val="0023511E"/>
    <w:rsid w:val="00245B77"/>
    <w:rsid w:val="0024665F"/>
    <w:rsid w:val="0025375F"/>
    <w:rsid w:val="00254332"/>
    <w:rsid w:val="002670C9"/>
    <w:rsid w:val="002854F8"/>
    <w:rsid w:val="00285B84"/>
    <w:rsid w:val="0028715A"/>
    <w:rsid w:val="00287E30"/>
    <w:rsid w:val="00294CD3"/>
    <w:rsid w:val="002A45E3"/>
    <w:rsid w:val="002A7CBD"/>
    <w:rsid w:val="002C1CE8"/>
    <w:rsid w:val="002C204A"/>
    <w:rsid w:val="002C2BEC"/>
    <w:rsid w:val="002C31FB"/>
    <w:rsid w:val="002C3CF7"/>
    <w:rsid w:val="002D149F"/>
    <w:rsid w:val="002D37EB"/>
    <w:rsid w:val="002D46B0"/>
    <w:rsid w:val="002D760A"/>
    <w:rsid w:val="002E08B3"/>
    <w:rsid w:val="002E102C"/>
    <w:rsid w:val="002E3393"/>
    <w:rsid w:val="002E4311"/>
    <w:rsid w:val="002E491F"/>
    <w:rsid w:val="002E78E2"/>
    <w:rsid w:val="002F2991"/>
    <w:rsid w:val="002F30AA"/>
    <w:rsid w:val="0030008E"/>
    <w:rsid w:val="0030045F"/>
    <w:rsid w:val="00304443"/>
    <w:rsid w:val="00313057"/>
    <w:rsid w:val="00314824"/>
    <w:rsid w:val="00315A13"/>
    <w:rsid w:val="00315E0A"/>
    <w:rsid w:val="0032316C"/>
    <w:rsid w:val="00326CA0"/>
    <w:rsid w:val="00327054"/>
    <w:rsid w:val="00327640"/>
    <w:rsid w:val="003304F7"/>
    <w:rsid w:val="0033146F"/>
    <w:rsid w:val="00336535"/>
    <w:rsid w:val="003441DD"/>
    <w:rsid w:val="003507E6"/>
    <w:rsid w:val="003605F7"/>
    <w:rsid w:val="0036357D"/>
    <w:rsid w:val="00366D23"/>
    <w:rsid w:val="00367337"/>
    <w:rsid w:val="0037108C"/>
    <w:rsid w:val="00372014"/>
    <w:rsid w:val="0037204F"/>
    <w:rsid w:val="00375C0F"/>
    <w:rsid w:val="00376213"/>
    <w:rsid w:val="00385CE1"/>
    <w:rsid w:val="00386EBB"/>
    <w:rsid w:val="0039236B"/>
    <w:rsid w:val="003A064B"/>
    <w:rsid w:val="003A1C7D"/>
    <w:rsid w:val="003A2E72"/>
    <w:rsid w:val="003A3E3E"/>
    <w:rsid w:val="003A6F48"/>
    <w:rsid w:val="003A753E"/>
    <w:rsid w:val="003B05C1"/>
    <w:rsid w:val="003B2B4A"/>
    <w:rsid w:val="003B2C61"/>
    <w:rsid w:val="003B7CAF"/>
    <w:rsid w:val="003D3836"/>
    <w:rsid w:val="003D5F17"/>
    <w:rsid w:val="003D66C8"/>
    <w:rsid w:val="003E1E9F"/>
    <w:rsid w:val="003F21F0"/>
    <w:rsid w:val="003F5F38"/>
    <w:rsid w:val="00401D45"/>
    <w:rsid w:val="00404C59"/>
    <w:rsid w:val="00411C9E"/>
    <w:rsid w:val="00416796"/>
    <w:rsid w:val="0041772F"/>
    <w:rsid w:val="00423074"/>
    <w:rsid w:val="00424D01"/>
    <w:rsid w:val="00425FD1"/>
    <w:rsid w:val="00431644"/>
    <w:rsid w:val="00431F39"/>
    <w:rsid w:val="00433FAD"/>
    <w:rsid w:val="00434CDF"/>
    <w:rsid w:val="00435AD3"/>
    <w:rsid w:val="00436237"/>
    <w:rsid w:val="00442584"/>
    <w:rsid w:val="00452B29"/>
    <w:rsid w:val="00457047"/>
    <w:rsid w:val="00457539"/>
    <w:rsid w:val="00461A12"/>
    <w:rsid w:val="00462C51"/>
    <w:rsid w:val="00463A50"/>
    <w:rsid w:val="004652AF"/>
    <w:rsid w:val="00466DFB"/>
    <w:rsid w:val="0047050C"/>
    <w:rsid w:val="00473B86"/>
    <w:rsid w:val="00475F76"/>
    <w:rsid w:val="00476D1C"/>
    <w:rsid w:val="00487DC9"/>
    <w:rsid w:val="004947A5"/>
    <w:rsid w:val="0049603D"/>
    <w:rsid w:val="004A06EE"/>
    <w:rsid w:val="004A0EBD"/>
    <w:rsid w:val="004A4CA0"/>
    <w:rsid w:val="004A50DD"/>
    <w:rsid w:val="004A52BF"/>
    <w:rsid w:val="004A76AD"/>
    <w:rsid w:val="004A7F55"/>
    <w:rsid w:val="004B0CF1"/>
    <w:rsid w:val="004C453C"/>
    <w:rsid w:val="004C474B"/>
    <w:rsid w:val="004D0D4C"/>
    <w:rsid w:val="004D2236"/>
    <w:rsid w:val="004D2BA5"/>
    <w:rsid w:val="004D30DD"/>
    <w:rsid w:val="004E0BE0"/>
    <w:rsid w:val="004E16E7"/>
    <w:rsid w:val="004E1C88"/>
    <w:rsid w:val="004E36E5"/>
    <w:rsid w:val="004E61AD"/>
    <w:rsid w:val="004F01AC"/>
    <w:rsid w:val="004F0FCC"/>
    <w:rsid w:val="004F4012"/>
    <w:rsid w:val="004F45CC"/>
    <w:rsid w:val="005005CF"/>
    <w:rsid w:val="00501293"/>
    <w:rsid w:val="005100E3"/>
    <w:rsid w:val="00511197"/>
    <w:rsid w:val="00513925"/>
    <w:rsid w:val="00513B35"/>
    <w:rsid w:val="00514F10"/>
    <w:rsid w:val="00523C4A"/>
    <w:rsid w:val="00525EBD"/>
    <w:rsid w:val="005278EC"/>
    <w:rsid w:val="00534AA9"/>
    <w:rsid w:val="005367C0"/>
    <w:rsid w:val="00540BF2"/>
    <w:rsid w:val="005428BD"/>
    <w:rsid w:val="00545321"/>
    <w:rsid w:val="00551DB6"/>
    <w:rsid w:val="00562D98"/>
    <w:rsid w:val="00563EB5"/>
    <w:rsid w:val="00566F8E"/>
    <w:rsid w:val="005729AF"/>
    <w:rsid w:val="00575B38"/>
    <w:rsid w:val="00583830"/>
    <w:rsid w:val="005864E6"/>
    <w:rsid w:val="00586BEE"/>
    <w:rsid w:val="00590C80"/>
    <w:rsid w:val="005912A3"/>
    <w:rsid w:val="00595421"/>
    <w:rsid w:val="005A171A"/>
    <w:rsid w:val="005A37A5"/>
    <w:rsid w:val="005A479B"/>
    <w:rsid w:val="005A5275"/>
    <w:rsid w:val="005A5D66"/>
    <w:rsid w:val="005B2DD8"/>
    <w:rsid w:val="005B5624"/>
    <w:rsid w:val="005C5CF8"/>
    <w:rsid w:val="005D0FC8"/>
    <w:rsid w:val="005E44B2"/>
    <w:rsid w:val="005E4B38"/>
    <w:rsid w:val="005E5D98"/>
    <w:rsid w:val="005E6E40"/>
    <w:rsid w:val="005E7C93"/>
    <w:rsid w:val="005F4203"/>
    <w:rsid w:val="005F49CB"/>
    <w:rsid w:val="0060504B"/>
    <w:rsid w:val="0060510A"/>
    <w:rsid w:val="00606015"/>
    <w:rsid w:val="00607E12"/>
    <w:rsid w:val="00610A44"/>
    <w:rsid w:val="006128D0"/>
    <w:rsid w:val="006139F1"/>
    <w:rsid w:val="00615BD0"/>
    <w:rsid w:val="00616004"/>
    <w:rsid w:val="0061791D"/>
    <w:rsid w:val="00617DD7"/>
    <w:rsid w:val="00626572"/>
    <w:rsid w:val="00627B5B"/>
    <w:rsid w:val="00632185"/>
    <w:rsid w:val="00633297"/>
    <w:rsid w:val="0063354B"/>
    <w:rsid w:val="006409FA"/>
    <w:rsid w:val="00640F7C"/>
    <w:rsid w:val="0065034B"/>
    <w:rsid w:val="006507ED"/>
    <w:rsid w:val="00653A5E"/>
    <w:rsid w:val="00654A3B"/>
    <w:rsid w:val="00655510"/>
    <w:rsid w:val="0066008B"/>
    <w:rsid w:val="00664EFF"/>
    <w:rsid w:val="0066600C"/>
    <w:rsid w:val="00673B48"/>
    <w:rsid w:val="00683396"/>
    <w:rsid w:val="006851A4"/>
    <w:rsid w:val="00685280"/>
    <w:rsid w:val="00685DCC"/>
    <w:rsid w:val="0068799D"/>
    <w:rsid w:val="006902E2"/>
    <w:rsid w:val="00690CA9"/>
    <w:rsid w:val="00694CBF"/>
    <w:rsid w:val="00697D08"/>
    <w:rsid w:val="006A0936"/>
    <w:rsid w:val="006A3628"/>
    <w:rsid w:val="006A4FD0"/>
    <w:rsid w:val="006A73F6"/>
    <w:rsid w:val="006B2C6E"/>
    <w:rsid w:val="006C1127"/>
    <w:rsid w:val="006D6C36"/>
    <w:rsid w:val="006E0092"/>
    <w:rsid w:val="006E0759"/>
    <w:rsid w:val="006E2270"/>
    <w:rsid w:val="006E2ED7"/>
    <w:rsid w:val="006E5F33"/>
    <w:rsid w:val="006E6AC7"/>
    <w:rsid w:val="006E75A7"/>
    <w:rsid w:val="006F46F5"/>
    <w:rsid w:val="0070241C"/>
    <w:rsid w:val="00703357"/>
    <w:rsid w:val="0070782E"/>
    <w:rsid w:val="00712829"/>
    <w:rsid w:val="00713014"/>
    <w:rsid w:val="0071771F"/>
    <w:rsid w:val="00720A53"/>
    <w:rsid w:val="007213F1"/>
    <w:rsid w:val="007240C2"/>
    <w:rsid w:val="00726AC6"/>
    <w:rsid w:val="00730F14"/>
    <w:rsid w:val="00735224"/>
    <w:rsid w:val="00742019"/>
    <w:rsid w:val="00744731"/>
    <w:rsid w:val="00750629"/>
    <w:rsid w:val="007508E5"/>
    <w:rsid w:val="00750A97"/>
    <w:rsid w:val="00753B3F"/>
    <w:rsid w:val="007546F1"/>
    <w:rsid w:val="00754FDC"/>
    <w:rsid w:val="007550CC"/>
    <w:rsid w:val="00760A15"/>
    <w:rsid w:val="007617BA"/>
    <w:rsid w:val="00764622"/>
    <w:rsid w:val="007724CA"/>
    <w:rsid w:val="007777A7"/>
    <w:rsid w:val="00782C91"/>
    <w:rsid w:val="0078324F"/>
    <w:rsid w:val="00784B4B"/>
    <w:rsid w:val="00785DE4"/>
    <w:rsid w:val="007913D0"/>
    <w:rsid w:val="00791D64"/>
    <w:rsid w:val="007925DA"/>
    <w:rsid w:val="00794206"/>
    <w:rsid w:val="007953B8"/>
    <w:rsid w:val="007A0895"/>
    <w:rsid w:val="007A457A"/>
    <w:rsid w:val="007A675F"/>
    <w:rsid w:val="007B1BCC"/>
    <w:rsid w:val="007B6049"/>
    <w:rsid w:val="007C0FC6"/>
    <w:rsid w:val="007C565A"/>
    <w:rsid w:val="007D5428"/>
    <w:rsid w:val="007E200C"/>
    <w:rsid w:val="007E7B0F"/>
    <w:rsid w:val="007F0EB0"/>
    <w:rsid w:val="007F151A"/>
    <w:rsid w:val="007F292B"/>
    <w:rsid w:val="007F34C0"/>
    <w:rsid w:val="007F5EF5"/>
    <w:rsid w:val="007F61B9"/>
    <w:rsid w:val="007F6BE7"/>
    <w:rsid w:val="00801320"/>
    <w:rsid w:val="0080489C"/>
    <w:rsid w:val="00806683"/>
    <w:rsid w:val="0080769C"/>
    <w:rsid w:val="0081028A"/>
    <w:rsid w:val="00812319"/>
    <w:rsid w:val="00813A9C"/>
    <w:rsid w:val="0081608D"/>
    <w:rsid w:val="00823C9D"/>
    <w:rsid w:val="008251E0"/>
    <w:rsid w:val="0083060F"/>
    <w:rsid w:val="00831368"/>
    <w:rsid w:val="00832AEC"/>
    <w:rsid w:val="00834DF1"/>
    <w:rsid w:val="008354C1"/>
    <w:rsid w:val="00835A3C"/>
    <w:rsid w:val="00840047"/>
    <w:rsid w:val="00840B4E"/>
    <w:rsid w:val="00843DFD"/>
    <w:rsid w:val="008468E6"/>
    <w:rsid w:val="00846977"/>
    <w:rsid w:val="008476EE"/>
    <w:rsid w:val="00850AD0"/>
    <w:rsid w:val="008553E3"/>
    <w:rsid w:val="00860753"/>
    <w:rsid w:val="008617A5"/>
    <w:rsid w:val="00865E6A"/>
    <w:rsid w:val="00867111"/>
    <w:rsid w:val="00867CE6"/>
    <w:rsid w:val="00872BEF"/>
    <w:rsid w:val="00882BE2"/>
    <w:rsid w:val="0088548F"/>
    <w:rsid w:val="00892453"/>
    <w:rsid w:val="008A3A68"/>
    <w:rsid w:val="008A3B36"/>
    <w:rsid w:val="008A3D45"/>
    <w:rsid w:val="008A503A"/>
    <w:rsid w:val="008A506D"/>
    <w:rsid w:val="008B1144"/>
    <w:rsid w:val="008B388D"/>
    <w:rsid w:val="008D1DE2"/>
    <w:rsid w:val="008D5008"/>
    <w:rsid w:val="008D6A47"/>
    <w:rsid w:val="008E6423"/>
    <w:rsid w:val="008E6470"/>
    <w:rsid w:val="008F0D2F"/>
    <w:rsid w:val="008F235C"/>
    <w:rsid w:val="008F3C94"/>
    <w:rsid w:val="008F4465"/>
    <w:rsid w:val="008F6B2A"/>
    <w:rsid w:val="0090328A"/>
    <w:rsid w:val="009043E7"/>
    <w:rsid w:val="00905EDA"/>
    <w:rsid w:val="00906769"/>
    <w:rsid w:val="00911E15"/>
    <w:rsid w:val="009128D0"/>
    <w:rsid w:val="00920DC8"/>
    <w:rsid w:val="009212CF"/>
    <w:rsid w:val="00923C27"/>
    <w:rsid w:val="00932A6E"/>
    <w:rsid w:val="00934057"/>
    <w:rsid w:val="00950324"/>
    <w:rsid w:val="00951631"/>
    <w:rsid w:val="00952361"/>
    <w:rsid w:val="00956D2D"/>
    <w:rsid w:val="00962963"/>
    <w:rsid w:val="0096345E"/>
    <w:rsid w:val="0097459C"/>
    <w:rsid w:val="009746DB"/>
    <w:rsid w:val="009754AF"/>
    <w:rsid w:val="00975728"/>
    <w:rsid w:val="009827CD"/>
    <w:rsid w:val="009902D9"/>
    <w:rsid w:val="00990D6A"/>
    <w:rsid w:val="00990F16"/>
    <w:rsid w:val="00997534"/>
    <w:rsid w:val="009A00D9"/>
    <w:rsid w:val="009A1697"/>
    <w:rsid w:val="009A35F9"/>
    <w:rsid w:val="009A3A26"/>
    <w:rsid w:val="009A5836"/>
    <w:rsid w:val="009B073F"/>
    <w:rsid w:val="009B44ED"/>
    <w:rsid w:val="009B5866"/>
    <w:rsid w:val="009C39ED"/>
    <w:rsid w:val="009C6C48"/>
    <w:rsid w:val="009C6DD3"/>
    <w:rsid w:val="009C716D"/>
    <w:rsid w:val="009D3B27"/>
    <w:rsid w:val="009D5942"/>
    <w:rsid w:val="009D5F21"/>
    <w:rsid w:val="009E39F8"/>
    <w:rsid w:val="009F0E79"/>
    <w:rsid w:val="00A000B9"/>
    <w:rsid w:val="00A12F3C"/>
    <w:rsid w:val="00A13242"/>
    <w:rsid w:val="00A154DB"/>
    <w:rsid w:val="00A24690"/>
    <w:rsid w:val="00A37324"/>
    <w:rsid w:val="00A42F95"/>
    <w:rsid w:val="00A45529"/>
    <w:rsid w:val="00A46242"/>
    <w:rsid w:val="00A5651C"/>
    <w:rsid w:val="00A57779"/>
    <w:rsid w:val="00A62E19"/>
    <w:rsid w:val="00A71ECE"/>
    <w:rsid w:val="00A72C7F"/>
    <w:rsid w:val="00A82285"/>
    <w:rsid w:val="00A852D9"/>
    <w:rsid w:val="00A94A12"/>
    <w:rsid w:val="00AA60FB"/>
    <w:rsid w:val="00AA7407"/>
    <w:rsid w:val="00AB0095"/>
    <w:rsid w:val="00AB0811"/>
    <w:rsid w:val="00AB0D63"/>
    <w:rsid w:val="00AB571C"/>
    <w:rsid w:val="00AC272D"/>
    <w:rsid w:val="00AC3603"/>
    <w:rsid w:val="00AC4A69"/>
    <w:rsid w:val="00AC7E18"/>
    <w:rsid w:val="00AD4636"/>
    <w:rsid w:val="00AE1730"/>
    <w:rsid w:val="00AE335E"/>
    <w:rsid w:val="00B001BF"/>
    <w:rsid w:val="00B051AF"/>
    <w:rsid w:val="00B05BCF"/>
    <w:rsid w:val="00B10140"/>
    <w:rsid w:val="00B11933"/>
    <w:rsid w:val="00B1693C"/>
    <w:rsid w:val="00B16A06"/>
    <w:rsid w:val="00B21A66"/>
    <w:rsid w:val="00B505A4"/>
    <w:rsid w:val="00B527E4"/>
    <w:rsid w:val="00B63973"/>
    <w:rsid w:val="00B6517E"/>
    <w:rsid w:val="00B67561"/>
    <w:rsid w:val="00B774FC"/>
    <w:rsid w:val="00B811F2"/>
    <w:rsid w:val="00B83386"/>
    <w:rsid w:val="00B843A5"/>
    <w:rsid w:val="00B86E57"/>
    <w:rsid w:val="00B94038"/>
    <w:rsid w:val="00B94675"/>
    <w:rsid w:val="00B94775"/>
    <w:rsid w:val="00B968DF"/>
    <w:rsid w:val="00B976FD"/>
    <w:rsid w:val="00BA2113"/>
    <w:rsid w:val="00BA555F"/>
    <w:rsid w:val="00BB240F"/>
    <w:rsid w:val="00BB66EB"/>
    <w:rsid w:val="00BB72A2"/>
    <w:rsid w:val="00BC070E"/>
    <w:rsid w:val="00BC1263"/>
    <w:rsid w:val="00BC13EE"/>
    <w:rsid w:val="00BC1F88"/>
    <w:rsid w:val="00BC61CF"/>
    <w:rsid w:val="00BD052F"/>
    <w:rsid w:val="00BD1CE1"/>
    <w:rsid w:val="00BD738E"/>
    <w:rsid w:val="00BE261C"/>
    <w:rsid w:val="00BE2F32"/>
    <w:rsid w:val="00BE7251"/>
    <w:rsid w:val="00BF25D2"/>
    <w:rsid w:val="00BF29F6"/>
    <w:rsid w:val="00BF4FB8"/>
    <w:rsid w:val="00C0009C"/>
    <w:rsid w:val="00C00375"/>
    <w:rsid w:val="00C03748"/>
    <w:rsid w:val="00C06637"/>
    <w:rsid w:val="00C06DBC"/>
    <w:rsid w:val="00C10115"/>
    <w:rsid w:val="00C11F70"/>
    <w:rsid w:val="00C12394"/>
    <w:rsid w:val="00C13206"/>
    <w:rsid w:val="00C14E7C"/>
    <w:rsid w:val="00C16DCD"/>
    <w:rsid w:val="00C16E40"/>
    <w:rsid w:val="00C174BE"/>
    <w:rsid w:val="00C23670"/>
    <w:rsid w:val="00C24629"/>
    <w:rsid w:val="00C26BEC"/>
    <w:rsid w:val="00C31340"/>
    <w:rsid w:val="00C32750"/>
    <w:rsid w:val="00C32FA9"/>
    <w:rsid w:val="00C377AE"/>
    <w:rsid w:val="00C4160D"/>
    <w:rsid w:val="00C45CDE"/>
    <w:rsid w:val="00C509FB"/>
    <w:rsid w:val="00C5178F"/>
    <w:rsid w:val="00C53E56"/>
    <w:rsid w:val="00C547E4"/>
    <w:rsid w:val="00C565F0"/>
    <w:rsid w:val="00C620C5"/>
    <w:rsid w:val="00C6249D"/>
    <w:rsid w:val="00C652C6"/>
    <w:rsid w:val="00C65AC6"/>
    <w:rsid w:val="00C673A7"/>
    <w:rsid w:val="00C67629"/>
    <w:rsid w:val="00C704CC"/>
    <w:rsid w:val="00C75056"/>
    <w:rsid w:val="00C80918"/>
    <w:rsid w:val="00C80CD0"/>
    <w:rsid w:val="00C8293F"/>
    <w:rsid w:val="00C843D7"/>
    <w:rsid w:val="00C87136"/>
    <w:rsid w:val="00C92326"/>
    <w:rsid w:val="00C9249B"/>
    <w:rsid w:val="00C93A58"/>
    <w:rsid w:val="00CA4508"/>
    <w:rsid w:val="00CB0FB9"/>
    <w:rsid w:val="00CB23E9"/>
    <w:rsid w:val="00CB433D"/>
    <w:rsid w:val="00CC09D6"/>
    <w:rsid w:val="00CC472C"/>
    <w:rsid w:val="00CC64D5"/>
    <w:rsid w:val="00CD41EE"/>
    <w:rsid w:val="00CD51F4"/>
    <w:rsid w:val="00CD7E81"/>
    <w:rsid w:val="00CE0723"/>
    <w:rsid w:val="00CE0A0B"/>
    <w:rsid w:val="00CE12E0"/>
    <w:rsid w:val="00CE272B"/>
    <w:rsid w:val="00CE7C38"/>
    <w:rsid w:val="00CF028A"/>
    <w:rsid w:val="00CF22DB"/>
    <w:rsid w:val="00CF4C78"/>
    <w:rsid w:val="00CF65A5"/>
    <w:rsid w:val="00D04289"/>
    <w:rsid w:val="00D04F19"/>
    <w:rsid w:val="00D05933"/>
    <w:rsid w:val="00D11556"/>
    <w:rsid w:val="00D14E17"/>
    <w:rsid w:val="00D15340"/>
    <w:rsid w:val="00D15A1A"/>
    <w:rsid w:val="00D20FEA"/>
    <w:rsid w:val="00D24C4B"/>
    <w:rsid w:val="00D35DEC"/>
    <w:rsid w:val="00D35F5C"/>
    <w:rsid w:val="00D364AE"/>
    <w:rsid w:val="00D42236"/>
    <w:rsid w:val="00D458D5"/>
    <w:rsid w:val="00D52E01"/>
    <w:rsid w:val="00D53972"/>
    <w:rsid w:val="00D5418A"/>
    <w:rsid w:val="00D56A6C"/>
    <w:rsid w:val="00D63FB9"/>
    <w:rsid w:val="00D64DC6"/>
    <w:rsid w:val="00D661DC"/>
    <w:rsid w:val="00D6771F"/>
    <w:rsid w:val="00D677F2"/>
    <w:rsid w:val="00D67D40"/>
    <w:rsid w:val="00D7269C"/>
    <w:rsid w:val="00D74516"/>
    <w:rsid w:val="00D769AF"/>
    <w:rsid w:val="00D81097"/>
    <w:rsid w:val="00D82C09"/>
    <w:rsid w:val="00D82F40"/>
    <w:rsid w:val="00D82F93"/>
    <w:rsid w:val="00D84517"/>
    <w:rsid w:val="00D84CD3"/>
    <w:rsid w:val="00D93445"/>
    <w:rsid w:val="00D94201"/>
    <w:rsid w:val="00D948F7"/>
    <w:rsid w:val="00DA19FC"/>
    <w:rsid w:val="00DA29CC"/>
    <w:rsid w:val="00DA6DFC"/>
    <w:rsid w:val="00DB29A4"/>
    <w:rsid w:val="00DB29C0"/>
    <w:rsid w:val="00DC036C"/>
    <w:rsid w:val="00DC096A"/>
    <w:rsid w:val="00DC1724"/>
    <w:rsid w:val="00DC25DF"/>
    <w:rsid w:val="00DC2EDB"/>
    <w:rsid w:val="00DC3CF8"/>
    <w:rsid w:val="00DD1315"/>
    <w:rsid w:val="00DD6308"/>
    <w:rsid w:val="00DD6C20"/>
    <w:rsid w:val="00DE4037"/>
    <w:rsid w:val="00DF1BF7"/>
    <w:rsid w:val="00DF3B11"/>
    <w:rsid w:val="00DF59B4"/>
    <w:rsid w:val="00DF5CF7"/>
    <w:rsid w:val="00DF62EE"/>
    <w:rsid w:val="00E01C49"/>
    <w:rsid w:val="00E04179"/>
    <w:rsid w:val="00E04A7F"/>
    <w:rsid w:val="00E05986"/>
    <w:rsid w:val="00E10532"/>
    <w:rsid w:val="00E11502"/>
    <w:rsid w:val="00E12675"/>
    <w:rsid w:val="00E139F6"/>
    <w:rsid w:val="00E14D3C"/>
    <w:rsid w:val="00E23D1C"/>
    <w:rsid w:val="00E2668C"/>
    <w:rsid w:val="00E3098F"/>
    <w:rsid w:val="00E30E87"/>
    <w:rsid w:val="00E31014"/>
    <w:rsid w:val="00E32514"/>
    <w:rsid w:val="00E3580A"/>
    <w:rsid w:val="00E35D6C"/>
    <w:rsid w:val="00E4181E"/>
    <w:rsid w:val="00E41ED8"/>
    <w:rsid w:val="00E440A2"/>
    <w:rsid w:val="00E45822"/>
    <w:rsid w:val="00E465A8"/>
    <w:rsid w:val="00E525F8"/>
    <w:rsid w:val="00E572BF"/>
    <w:rsid w:val="00E61915"/>
    <w:rsid w:val="00E65569"/>
    <w:rsid w:val="00E70AEE"/>
    <w:rsid w:val="00E75A08"/>
    <w:rsid w:val="00E75DE5"/>
    <w:rsid w:val="00E77361"/>
    <w:rsid w:val="00E8033D"/>
    <w:rsid w:val="00E81912"/>
    <w:rsid w:val="00E82D02"/>
    <w:rsid w:val="00E83ED4"/>
    <w:rsid w:val="00E90899"/>
    <w:rsid w:val="00E90EFB"/>
    <w:rsid w:val="00E91D44"/>
    <w:rsid w:val="00E923AF"/>
    <w:rsid w:val="00E9406E"/>
    <w:rsid w:val="00E94FB9"/>
    <w:rsid w:val="00E96E5C"/>
    <w:rsid w:val="00EA4491"/>
    <w:rsid w:val="00EA467A"/>
    <w:rsid w:val="00EB034D"/>
    <w:rsid w:val="00EB2708"/>
    <w:rsid w:val="00EB28AD"/>
    <w:rsid w:val="00EC042B"/>
    <w:rsid w:val="00EC6AD3"/>
    <w:rsid w:val="00EC7BF6"/>
    <w:rsid w:val="00ED66C2"/>
    <w:rsid w:val="00EE6D6B"/>
    <w:rsid w:val="00EE7E28"/>
    <w:rsid w:val="00EF32FA"/>
    <w:rsid w:val="00EF605B"/>
    <w:rsid w:val="00EF6C90"/>
    <w:rsid w:val="00EF7BD9"/>
    <w:rsid w:val="00F12AEC"/>
    <w:rsid w:val="00F161C7"/>
    <w:rsid w:val="00F23F26"/>
    <w:rsid w:val="00F247DF"/>
    <w:rsid w:val="00F26492"/>
    <w:rsid w:val="00F4718A"/>
    <w:rsid w:val="00F51066"/>
    <w:rsid w:val="00F55BF3"/>
    <w:rsid w:val="00F64B0F"/>
    <w:rsid w:val="00F72BBB"/>
    <w:rsid w:val="00F75BED"/>
    <w:rsid w:val="00F778CE"/>
    <w:rsid w:val="00F77BE9"/>
    <w:rsid w:val="00F80B82"/>
    <w:rsid w:val="00F852B4"/>
    <w:rsid w:val="00F8710A"/>
    <w:rsid w:val="00F959BE"/>
    <w:rsid w:val="00F95E38"/>
    <w:rsid w:val="00FA4D68"/>
    <w:rsid w:val="00FA59BD"/>
    <w:rsid w:val="00FA6A00"/>
    <w:rsid w:val="00FB2653"/>
    <w:rsid w:val="00FB73B8"/>
    <w:rsid w:val="00FC106D"/>
    <w:rsid w:val="00FC19DD"/>
    <w:rsid w:val="00FC1AA3"/>
    <w:rsid w:val="00FC2208"/>
    <w:rsid w:val="00FC4E2F"/>
    <w:rsid w:val="00FC7DE6"/>
    <w:rsid w:val="00FD237D"/>
    <w:rsid w:val="00FD24F1"/>
    <w:rsid w:val="00FD523E"/>
    <w:rsid w:val="00FE191A"/>
    <w:rsid w:val="00FE4FF7"/>
    <w:rsid w:val="00FE5DC4"/>
    <w:rsid w:val="00FF0CF7"/>
    <w:rsid w:val="00FF478F"/>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1374D89-B01A-4125-BA45-3C4C2494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48"/>
    <w:rPr>
      <w:sz w:val="24"/>
      <w:szCs w:val="24"/>
    </w:rPr>
  </w:style>
  <w:style w:type="paragraph" w:styleId="Heading3">
    <w:name w:val="heading 3"/>
    <w:basedOn w:val="Normal"/>
    <w:next w:val="Normal"/>
    <w:qFormat/>
    <w:locked/>
    <w:rsid w:val="00E12675"/>
    <w:pPr>
      <w:keepNext/>
      <w:tabs>
        <w:tab w:val="left" w:pos="3015"/>
      </w:tabs>
      <w:outlineLvl w:val="2"/>
    </w:pPr>
    <w:rPr>
      <w:b/>
      <w:bCs/>
      <w:sz w:val="20"/>
    </w:rPr>
  </w:style>
  <w:style w:type="paragraph" w:styleId="Heading4">
    <w:name w:val="heading 4"/>
    <w:basedOn w:val="Normal"/>
    <w:next w:val="Normal"/>
    <w:qFormat/>
    <w:rsid w:val="002871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2270"/>
    <w:rPr>
      <w:sz w:val="20"/>
      <w:szCs w:val="20"/>
      <w:lang w:eastAsia="es-ES"/>
    </w:rPr>
  </w:style>
  <w:style w:type="paragraph" w:customStyle="1" w:styleId="BodyMain">
    <w:name w:val="Body Main"/>
    <w:basedOn w:val="Normal"/>
    <w:rsid w:val="0028715A"/>
    <w:pPr>
      <w:spacing w:before="120"/>
      <w:ind w:left="720"/>
    </w:pPr>
    <w:rPr>
      <w:rFonts w:ascii="Verdana" w:hAnsi="Verdana"/>
    </w:rPr>
  </w:style>
  <w:style w:type="paragraph" w:styleId="BodyTextIndent">
    <w:name w:val="Body Text Indent"/>
    <w:basedOn w:val="Normal"/>
    <w:rsid w:val="00990F16"/>
    <w:pPr>
      <w:spacing w:after="120"/>
      <w:ind w:left="360"/>
    </w:pPr>
  </w:style>
  <w:style w:type="table" w:styleId="TableGrid">
    <w:name w:val="Table Grid"/>
    <w:basedOn w:val="TableNormal"/>
    <w:rsid w:val="008354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rsid w:val="00E12675"/>
    <w:pPr>
      <w:tabs>
        <w:tab w:val="center" w:pos="4320"/>
        <w:tab w:val="right" w:pos="8640"/>
      </w:tabs>
    </w:pPr>
  </w:style>
  <w:style w:type="paragraph" w:styleId="Footer">
    <w:name w:val="footer"/>
    <w:basedOn w:val="Normal"/>
    <w:rsid w:val="00E12675"/>
    <w:pPr>
      <w:tabs>
        <w:tab w:val="center" w:pos="4320"/>
        <w:tab w:val="right" w:pos="8640"/>
      </w:tabs>
    </w:pPr>
  </w:style>
  <w:style w:type="character" w:styleId="PageNumber">
    <w:name w:val="page number"/>
    <w:basedOn w:val="DefaultParagraphFont"/>
    <w:rsid w:val="00E12675"/>
  </w:style>
  <w:style w:type="paragraph" w:styleId="Caption">
    <w:name w:val="caption"/>
    <w:basedOn w:val="Normal"/>
    <w:next w:val="Normal"/>
    <w:qFormat/>
    <w:locked/>
    <w:rsid w:val="00E12675"/>
    <w:pPr>
      <w:widowControl w:val="0"/>
      <w:spacing w:before="40"/>
    </w:pPr>
    <w:rPr>
      <w:rFonts w:ascii="Arial" w:hAnsi="Arial"/>
      <w:b/>
      <w:i/>
      <w:sz w:val="17"/>
      <w:szCs w:val="20"/>
    </w:rPr>
  </w:style>
  <w:style w:type="paragraph" w:customStyle="1" w:styleId="mcStdChoices">
    <w:name w:val="mcStdChoices"/>
    <w:basedOn w:val="Normal"/>
    <w:rsid w:val="00D20FEA"/>
    <w:pPr>
      <w:widowControl w:val="0"/>
      <w:ind w:left="480" w:hanging="480"/>
    </w:pPr>
    <w:rPr>
      <w:rFonts w:ascii="Courier" w:hAnsi="Courier"/>
      <w:snapToGrid w:val="0"/>
      <w:sz w:val="20"/>
      <w:szCs w:val="20"/>
    </w:rPr>
  </w:style>
  <w:style w:type="paragraph" w:styleId="BalloonText">
    <w:name w:val="Balloon Text"/>
    <w:basedOn w:val="Normal"/>
    <w:link w:val="BalloonTextChar"/>
    <w:rsid w:val="00956D2D"/>
    <w:rPr>
      <w:rFonts w:ascii="Tahoma" w:hAnsi="Tahoma" w:cs="Tahoma"/>
      <w:sz w:val="16"/>
      <w:szCs w:val="16"/>
    </w:rPr>
  </w:style>
  <w:style w:type="character" w:customStyle="1" w:styleId="BalloonTextChar">
    <w:name w:val="Balloon Text Char"/>
    <w:link w:val="BalloonText"/>
    <w:rsid w:val="00956D2D"/>
    <w:rPr>
      <w:rFonts w:ascii="Tahoma" w:hAnsi="Tahoma" w:cs="Tahoma"/>
      <w:sz w:val="16"/>
      <w:szCs w:val="16"/>
    </w:rPr>
  </w:style>
  <w:style w:type="paragraph" w:styleId="Revision">
    <w:name w:val="Revision"/>
    <w:hidden/>
    <w:uiPriority w:val="99"/>
    <w:semiHidden/>
    <w:rsid w:val="00AC27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03F7-6E06-47F5-90E7-0D9200A1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Module 1:  Financial Accounting for MBAs</vt:lpstr>
    </vt:vector>
  </TitlesOfParts>
  <Company/>
  <LinksUpToDate>false</LinksUpToDate>
  <CharactersWithSpaces>44243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Financial Accounting for MBAs</dc:title>
  <dc:creator>Computer2</dc:creator>
  <cp:lastModifiedBy>Chet Smith</cp:lastModifiedBy>
  <cp:revision>2</cp:revision>
  <cp:lastPrinted>2014-08-13T15:13:00Z</cp:lastPrinted>
  <dcterms:created xsi:type="dcterms:W3CDTF">2014-09-26T21:12:00Z</dcterms:created>
  <dcterms:modified xsi:type="dcterms:W3CDTF">2014-09-26T21:12:00Z</dcterms:modified>
</cp:coreProperties>
</file>