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A93" w:rsidRPr="00F97274" w:rsidRDefault="003B1A93" w:rsidP="003B1A93">
      <w:pPr>
        <w:jc w:val="center"/>
        <w:rPr>
          <w:b/>
          <w:sz w:val="86"/>
          <w:szCs w:val="86"/>
        </w:rPr>
      </w:pPr>
      <w:bookmarkStart w:id="0" w:name="_GoBack"/>
      <w:bookmarkEnd w:id="0"/>
      <w:r w:rsidRPr="00F97274">
        <w:rPr>
          <w:b/>
          <w:sz w:val="86"/>
          <w:szCs w:val="86"/>
        </w:rPr>
        <w:t>Testbank</w:t>
      </w:r>
    </w:p>
    <w:p w:rsidR="003B1A93" w:rsidRPr="00F97274" w:rsidRDefault="003B1A93" w:rsidP="003B1A93">
      <w:pPr>
        <w:jc w:val="center"/>
        <w:rPr>
          <w:b/>
          <w:sz w:val="52"/>
          <w:szCs w:val="36"/>
        </w:rPr>
      </w:pPr>
    </w:p>
    <w:p w:rsidR="003B1A93" w:rsidRPr="00F97274" w:rsidRDefault="003B1A93" w:rsidP="003B1A93">
      <w:pPr>
        <w:jc w:val="center"/>
        <w:rPr>
          <w:sz w:val="52"/>
          <w:szCs w:val="52"/>
        </w:rPr>
      </w:pPr>
      <w:r w:rsidRPr="00F97274">
        <w:rPr>
          <w:sz w:val="52"/>
          <w:szCs w:val="52"/>
        </w:rPr>
        <w:t>to accompany</w:t>
      </w:r>
    </w:p>
    <w:p w:rsidR="003B1A93" w:rsidRPr="00F97274" w:rsidRDefault="003B1A93" w:rsidP="003B1A93">
      <w:pPr>
        <w:jc w:val="center"/>
        <w:rPr>
          <w:b/>
          <w:sz w:val="52"/>
          <w:szCs w:val="28"/>
        </w:rPr>
      </w:pPr>
    </w:p>
    <w:p w:rsidR="003B1A93" w:rsidRPr="00F97274" w:rsidRDefault="003B1A93" w:rsidP="003B1A93">
      <w:pPr>
        <w:jc w:val="center"/>
        <w:rPr>
          <w:b/>
          <w:i/>
          <w:sz w:val="50"/>
          <w:szCs w:val="50"/>
        </w:rPr>
      </w:pPr>
      <w:r w:rsidRPr="00F97274">
        <w:rPr>
          <w:b/>
          <w:sz w:val="76"/>
          <w:szCs w:val="76"/>
        </w:rPr>
        <w:t>Company accounting</w:t>
      </w:r>
    </w:p>
    <w:p w:rsidR="003B1A93" w:rsidRPr="00F97274" w:rsidRDefault="003B1A93" w:rsidP="003B1A93">
      <w:pPr>
        <w:ind w:left="357" w:hanging="357"/>
        <w:jc w:val="center"/>
        <w:rPr>
          <w:sz w:val="52"/>
          <w:szCs w:val="52"/>
        </w:rPr>
      </w:pPr>
    </w:p>
    <w:p w:rsidR="003B1A93" w:rsidRPr="00F97274" w:rsidRDefault="003B1A93" w:rsidP="003B1A93">
      <w:pPr>
        <w:ind w:left="357" w:hanging="357"/>
        <w:jc w:val="center"/>
        <w:rPr>
          <w:b/>
          <w:sz w:val="68"/>
          <w:szCs w:val="68"/>
        </w:rPr>
      </w:pPr>
      <w:r w:rsidRPr="00F97274">
        <w:rPr>
          <w:b/>
          <w:sz w:val="68"/>
          <w:szCs w:val="68"/>
        </w:rPr>
        <w:t>11</w:t>
      </w:r>
      <w:r w:rsidRPr="00F97274">
        <w:rPr>
          <w:b/>
          <w:sz w:val="68"/>
          <w:szCs w:val="68"/>
          <w:vertAlign w:val="superscript"/>
        </w:rPr>
        <w:t>th</w:t>
      </w:r>
      <w:r w:rsidRPr="00F97274">
        <w:rPr>
          <w:b/>
          <w:sz w:val="68"/>
          <w:szCs w:val="68"/>
        </w:rPr>
        <w:t xml:space="preserve"> edition</w:t>
      </w:r>
    </w:p>
    <w:p w:rsidR="003B1A93" w:rsidRPr="00F97274" w:rsidRDefault="003B1A93" w:rsidP="003B1A93">
      <w:pPr>
        <w:ind w:left="357" w:hanging="357"/>
        <w:jc w:val="center"/>
        <w:rPr>
          <w:sz w:val="52"/>
          <w:szCs w:val="52"/>
        </w:rPr>
      </w:pPr>
    </w:p>
    <w:p w:rsidR="001A52F6" w:rsidRPr="00F97274" w:rsidRDefault="001A52F6" w:rsidP="003B1A93">
      <w:pPr>
        <w:ind w:left="357" w:hanging="357"/>
        <w:jc w:val="center"/>
        <w:rPr>
          <w:sz w:val="52"/>
          <w:szCs w:val="52"/>
        </w:rPr>
      </w:pPr>
    </w:p>
    <w:p w:rsidR="003B1A93" w:rsidRPr="00F97274" w:rsidRDefault="003B1A93" w:rsidP="003B1A93">
      <w:pPr>
        <w:ind w:left="357" w:hanging="357"/>
        <w:jc w:val="center"/>
        <w:rPr>
          <w:sz w:val="52"/>
          <w:szCs w:val="52"/>
        </w:rPr>
      </w:pPr>
      <w:r w:rsidRPr="00F97274">
        <w:rPr>
          <w:sz w:val="52"/>
          <w:szCs w:val="52"/>
        </w:rPr>
        <w:t>by</w:t>
      </w:r>
    </w:p>
    <w:p w:rsidR="003B1A93" w:rsidRPr="00F97274" w:rsidRDefault="003B1A93" w:rsidP="003B1A93">
      <w:pPr>
        <w:ind w:left="357" w:hanging="357"/>
        <w:jc w:val="center"/>
        <w:rPr>
          <w:sz w:val="52"/>
          <w:szCs w:val="52"/>
        </w:rPr>
      </w:pPr>
      <w:r w:rsidRPr="00F97274">
        <w:rPr>
          <w:sz w:val="52"/>
          <w:szCs w:val="52"/>
        </w:rPr>
        <w:t>Leo et al.</w:t>
      </w:r>
    </w:p>
    <w:p w:rsidR="003B1A93" w:rsidRPr="00F97274" w:rsidRDefault="003B1A93" w:rsidP="003B1A93">
      <w:pPr>
        <w:jc w:val="center"/>
        <w:rPr>
          <w:b/>
          <w:sz w:val="72"/>
          <w:szCs w:val="48"/>
        </w:rPr>
      </w:pPr>
    </w:p>
    <w:p w:rsidR="003B1A93" w:rsidRPr="00F97274" w:rsidRDefault="003B1A93" w:rsidP="003B1A93">
      <w:pPr>
        <w:jc w:val="center"/>
        <w:rPr>
          <w:b/>
          <w:sz w:val="18"/>
          <w:szCs w:val="48"/>
        </w:rPr>
      </w:pPr>
    </w:p>
    <w:p w:rsidR="003B1A93" w:rsidRPr="00F97274" w:rsidRDefault="003B1A93" w:rsidP="003B1A93">
      <w:pPr>
        <w:jc w:val="center"/>
        <w:rPr>
          <w:b/>
          <w:sz w:val="18"/>
          <w:szCs w:val="48"/>
        </w:rPr>
      </w:pPr>
    </w:p>
    <w:p w:rsidR="003B1A93" w:rsidRPr="00F97274" w:rsidRDefault="003B1A93" w:rsidP="003B1A93">
      <w:pPr>
        <w:jc w:val="center"/>
        <w:rPr>
          <w:b/>
          <w:sz w:val="18"/>
          <w:szCs w:val="48"/>
        </w:rPr>
      </w:pPr>
    </w:p>
    <w:p w:rsidR="001A52F6" w:rsidRPr="00F97274" w:rsidRDefault="001A52F6" w:rsidP="003B1A93">
      <w:pPr>
        <w:jc w:val="center"/>
        <w:rPr>
          <w:b/>
          <w:sz w:val="18"/>
          <w:szCs w:val="48"/>
        </w:rPr>
      </w:pPr>
    </w:p>
    <w:p w:rsidR="001A52F6" w:rsidRPr="00F97274" w:rsidRDefault="001A52F6" w:rsidP="003B1A93">
      <w:pPr>
        <w:jc w:val="center"/>
        <w:rPr>
          <w:b/>
          <w:sz w:val="18"/>
          <w:szCs w:val="48"/>
        </w:rPr>
      </w:pPr>
    </w:p>
    <w:p w:rsidR="001A52F6" w:rsidRPr="00F97274" w:rsidRDefault="001A52F6" w:rsidP="003B1A93">
      <w:pPr>
        <w:jc w:val="center"/>
        <w:rPr>
          <w:b/>
          <w:sz w:val="18"/>
          <w:szCs w:val="48"/>
        </w:rPr>
      </w:pPr>
    </w:p>
    <w:p w:rsidR="001A52F6" w:rsidRPr="00F97274" w:rsidRDefault="001A52F6" w:rsidP="003B1A93">
      <w:pPr>
        <w:jc w:val="center"/>
        <w:rPr>
          <w:b/>
          <w:sz w:val="18"/>
          <w:szCs w:val="48"/>
        </w:rPr>
      </w:pPr>
    </w:p>
    <w:p w:rsidR="003B1A93" w:rsidRPr="00F97274" w:rsidRDefault="003B1A93" w:rsidP="003B1A93">
      <w:pPr>
        <w:jc w:val="center"/>
        <w:rPr>
          <w:b/>
          <w:sz w:val="18"/>
          <w:szCs w:val="48"/>
        </w:rPr>
      </w:pPr>
    </w:p>
    <w:p w:rsidR="003B1A93" w:rsidRPr="00F97274" w:rsidRDefault="003B1A93" w:rsidP="003B1A93">
      <w:pPr>
        <w:jc w:val="center"/>
        <w:rPr>
          <w:b/>
          <w:sz w:val="18"/>
          <w:szCs w:val="48"/>
        </w:rPr>
      </w:pPr>
    </w:p>
    <w:p w:rsidR="003B1A93" w:rsidRPr="00F97274" w:rsidRDefault="003B1A93" w:rsidP="003B1A93">
      <w:pPr>
        <w:jc w:val="center"/>
        <w:rPr>
          <w:b/>
          <w:sz w:val="18"/>
          <w:szCs w:val="48"/>
        </w:rPr>
      </w:pPr>
    </w:p>
    <w:p w:rsidR="003B1A93" w:rsidRPr="00F97274" w:rsidRDefault="003B1A93" w:rsidP="003B1A93">
      <w:pPr>
        <w:jc w:val="center"/>
        <w:rPr>
          <w:b/>
          <w:sz w:val="18"/>
          <w:szCs w:val="48"/>
        </w:rPr>
      </w:pPr>
    </w:p>
    <w:p w:rsidR="003B1A93" w:rsidRPr="00F97274" w:rsidRDefault="00E53D64" w:rsidP="003B1A93">
      <w:pPr>
        <w:jc w:val="center"/>
        <w:rPr>
          <w:b/>
          <w:sz w:val="48"/>
          <w:szCs w:val="48"/>
        </w:rPr>
      </w:pPr>
      <w:r>
        <w:rPr>
          <w:noProof/>
          <w:sz w:val="20"/>
          <w:lang w:eastAsia="en-AU"/>
        </w:rPr>
        <w:drawing>
          <wp:inline distT="0" distB="0" distL="0" distR="0">
            <wp:extent cx="2743200" cy="1094740"/>
            <wp:effectExtent l="0" t="0" r="0" b="0"/>
            <wp:docPr id="1" name="Picture 1"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_Wordmark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1094740"/>
                    </a:xfrm>
                    <a:prstGeom prst="rect">
                      <a:avLst/>
                    </a:prstGeom>
                    <a:noFill/>
                    <a:ln>
                      <a:noFill/>
                    </a:ln>
                  </pic:spPr>
                </pic:pic>
              </a:graphicData>
            </a:graphic>
          </wp:inline>
        </w:drawing>
      </w:r>
    </w:p>
    <w:p w:rsidR="003B1A93" w:rsidRPr="00F97274" w:rsidRDefault="003B1A93" w:rsidP="003B1A93">
      <w:pPr>
        <w:jc w:val="center"/>
        <w:rPr>
          <w:snapToGrid w:val="0"/>
          <w:sz w:val="72"/>
          <w:szCs w:val="44"/>
        </w:rPr>
      </w:pPr>
    </w:p>
    <w:p w:rsidR="003B1A93" w:rsidRPr="00F97274" w:rsidRDefault="003B1A93" w:rsidP="003B1A93">
      <w:pPr>
        <w:jc w:val="center"/>
        <w:rPr>
          <w:snapToGrid w:val="0"/>
          <w:sz w:val="28"/>
          <w:szCs w:val="28"/>
        </w:rPr>
      </w:pPr>
      <w:r w:rsidRPr="00F97274">
        <w:rPr>
          <w:snapToGrid w:val="0"/>
          <w:sz w:val="28"/>
          <w:szCs w:val="28"/>
        </w:rPr>
        <w:t>© John Wiley &amp; Sons Australia, Ltd 2018</w:t>
      </w:r>
    </w:p>
    <w:p w:rsidR="007F1337" w:rsidRPr="00F97274" w:rsidRDefault="007F1337" w:rsidP="00145D03">
      <w:pPr>
        <w:rPr>
          <w:b/>
          <w:sz w:val="32"/>
          <w:szCs w:val="32"/>
        </w:rPr>
      </w:pPr>
    </w:p>
    <w:p w:rsidR="002B6ADA" w:rsidRPr="00F97274" w:rsidRDefault="003B1A93" w:rsidP="00145D03">
      <w:pPr>
        <w:rPr>
          <w:b/>
          <w:sz w:val="28"/>
          <w:szCs w:val="28"/>
        </w:rPr>
      </w:pPr>
      <w:r w:rsidRPr="00F97274">
        <w:rPr>
          <w:b/>
          <w:sz w:val="36"/>
          <w:szCs w:val="32"/>
        </w:rPr>
        <w:br w:type="page"/>
      </w:r>
      <w:r w:rsidR="00030D04" w:rsidRPr="00F97274">
        <w:rPr>
          <w:b/>
          <w:sz w:val="28"/>
          <w:szCs w:val="28"/>
        </w:rPr>
        <w:lastRenderedPageBreak/>
        <w:t>Chapter 1</w:t>
      </w:r>
      <w:r w:rsidR="00145D03" w:rsidRPr="00F97274">
        <w:rPr>
          <w:b/>
          <w:sz w:val="28"/>
          <w:szCs w:val="28"/>
        </w:rPr>
        <w:t xml:space="preserve">: </w:t>
      </w:r>
      <w:r w:rsidR="00030D04" w:rsidRPr="00F97274">
        <w:rPr>
          <w:b/>
          <w:sz w:val="28"/>
          <w:szCs w:val="28"/>
        </w:rPr>
        <w:t>Nature and regulation of companies</w:t>
      </w:r>
    </w:p>
    <w:p w:rsidR="007F1337" w:rsidRPr="00F97274" w:rsidRDefault="007F1337" w:rsidP="00145D03">
      <w:pPr>
        <w:rPr>
          <w:b/>
          <w:szCs w:val="32"/>
        </w:rPr>
      </w:pPr>
    </w:p>
    <w:p w:rsidR="00743A63" w:rsidRPr="00F97274" w:rsidRDefault="00745BF8" w:rsidP="00E73BD5">
      <w:pPr>
        <w:jc w:val="both"/>
        <w:rPr>
          <w:b/>
          <w:szCs w:val="24"/>
        </w:rPr>
      </w:pPr>
      <w:r w:rsidRPr="00F97274">
        <w:rPr>
          <w:b/>
          <w:szCs w:val="24"/>
        </w:rPr>
        <w:t>Multiple-</w:t>
      </w:r>
      <w:r w:rsidR="005A44DC" w:rsidRPr="00F97274">
        <w:rPr>
          <w:b/>
          <w:szCs w:val="24"/>
        </w:rPr>
        <w:t>choice</w:t>
      </w:r>
      <w:r w:rsidRPr="00F97274">
        <w:rPr>
          <w:b/>
          <w:szCs w:val="24"/>
        </w:rPr>
        <w:t xml:space="preserve"> questions</w:t>
      </w:r>
      <w:r w:rsidR="00743A63" w:rsidRPr="00F97274">
        <w:rPr>
          <w:b/>
          <w:szCs w:val="24"/>
        </w:rPr>
        <w:t xml:space="preserve"> </w:t>
      </w:r>
    </w:p>
    <w:p w:rsidR="00743A63" w:rsidRPr="00F97274" w:rsidRDefault="00743A63" w:rsidP="0077278A">
      <w:pPr>
        <w:rPr>
          <w:b/>
          <w:szCs w:val="24"/>
        </w:rPr>
      </w:pPr>
    </w:p>
    <w:p w:rsidR="002B6ADA" w:rsidRPr="00F97274" w:rsidRDefault="002B6ADA" w:rsidP="0077278A">
      <w:pPr>
        <w:numPr>
          <w:ilvl w:val="0"/>
          <w:numId w:val="9"/>
        </w:numPr>
        <w:jc w:val="both"/>
        <w:rPr>
          <w:szCs w:val="24"/>
        </w:rPr>
      </w:pPr>
      <w:r w:rsidRPr="00F97274">
        <w:rPr>
          <w:szCs w:val="24"/>
        </w:rPr>
        <w:t>The</w:t>
      </w:r>
      <w:r w:rsidR="00DB37ED" w:rsidRPr="00F97274">
        <w:rPr>
          <w:szCs w:val="24"/>
        </w:rPr>
        <w:t xml:space="preserve"> </w:t>
      </w:r>
      <w:r w:rsidR="00BC5469" w:rsidRPr="00F97274">
        <w:rPr>
          <w:szCs w:val="24"/>
        </w:rPr>
        <w:t xml:space="preserve">advantages of a company over a partnership and sole trader do </w:t>
      </w:r>
      <w:r w:rsidR="004B215E" w:rsidRPr="00F97274">
        <w:rPr>
          <w:szCs w:val="24"/>
        </w:rPr>
        <w:t xml:space="preserve">not </w:t>
      </w:r>
      <w:r w:rsidR="00BC5469" w:rsidRPr="00F97274">
        <w:rPr>
          <w:szCs w:val="24"/>
        </w:rPr>
        <w:t>include which of the following?</w:t>
      </w:r>
    </w:p>
    <w:p w:rsidR="00727028" w:rsidRPr="00F97274" w:rsidRDefault="00727028" w:rsidP="00727028">
      <w:pPr>
        <w:ind w:left="930"/>
        <w:rPr>
          <w:szCs w:val="24"/>
        </w:rPr>
      </w:pPr>
    </w:p>
    <w:p w:rsidR="002B6ADA" w:rsidRPr="00F97274" w:rsidRDefault="00727028" w:rsidP="0077278A">
      <w:pPr>
        <w:ind w:left="714" w:hanging="357"/>
        <w:jc w:val="both"/>
        <w:rPr>
          <w:szCs w:val="24"/>
        </w:rPr>
      </w:pPr>
      <w:r w:rsidRPr="00F97274">
        <w:rPr>
          <w:szCs w:val="24"/>
        </w:rPr>
        <w:t>a.</w:t>
      </w:r>
      <w:r w:rsidR="00640DCA" w:rsidRPr="00F97274">
        <w:rPr>
          <w:szCs w:val="24"/>
        </w:rPr>
        <w:tab/>
      </w:r>
      <w:r w:rsidR="004B215E" w:rsidRPr="00F97274">
        <w:rPr>
          <w:szCs w:val="24"/>
        </w:rPr>
        <w:t xml:space="preserve">Members </w:t>
      </w:r>
      <w:r w:rsidR="00BC5469" w:rsidRPr="00F97274">
        <w:rPr>
          <w:szCs w:val="24"/>
        </w:rPr>
        <w:t>are able to sell their shares at any time to another person without having to obtain permission from the other members</w:t>
      </w:r>
      <w:r w:rsidR="004B215E" w:rsidRPr="00F97274">
        <w:rPr>
          <w:szCs w:val="24"/>
        </w:rPr>
        <w:t>.</w:t>
      </w:r>
    </w:p>
    <w:p w:rsidR="002B6ADA" w:rsidRPr="00F97274" w:rsidRDefault="00727028" w:rsidP="0077278A">
      <w:pPr>
        <w:ind w:left="714" w:hanging="357"/>
        <w:jc w:val="both"/>
        <w:rPr>
          <w:szCs w:val="24"/>
        </w:rPr>
      </w:pPr>
      <w:r w:rsidRPr="00F97274">
        <w:rPr>
          <w:szCs w:val="24"/>
        </w:rPr>
        <w:t>b.</w:t>
      </w:r>
      <w:r w:rsidR="00640DCA" w:rsidRPr="00F97274">
        <w:rPr>
          <w:szCs w:val="24"/>
        </w:rPr>
        <w:tab/>
      </w:r>
      <w:r w:rsidR="004B215E" w:rsidRPr="00F97274">
        <w:rPr>
          <w:szCs w:val="24"/>
        </w:rPr>
        <w:t xml:space="preserve">Members </w:t>
      </w:r>
      <w:r w:rsidR="00BC5469" w:rsidRPr="00F97274">
        <w:rPr>
          <w:szCs w:val="24"/>
        </w:rPr>
        <w:t>are liable for only a limited amount of the company’s debts</w:t>
      </w:r>
      <w:r w:rsidR="004B215E" w:rsidRPr="00F97274">
        <w:rPr>
          <w:szCs w:val="24"/>
        </w:rPr>
        <w:t>.</w:t>
      </w:r>
    </w:p>
    <w:p w:rsidR="002B6ADA" w:rsidRPr="00F97274" w:rsidRDefault="00727028" w:rsidP="0077278A">
      <w:pPr>
        <w:ind w:left="714" w:hanging="357"/>
        <w:jc w:val="both"/>
        <w:rPr>
          <w:szCs w:val="24"/>
        </w:rPr>
      </w:pPr>
      <w:r w:rsidRPr="00F97274">
        <w:rPr>
          <w:szCs w:val="24"/>
        </w:rPr>
        <w:t>c.</w:t>
      </w:r>
      <w:r w:rsidR="00640DCA" w:rsidRPr="00F97274">
        <w:rPr>
          <w:szCs w:val="24"/>
        </w:rPr>
        <w:tab/>
      </w:r>
      <w:r w:rsidR="004B215E" w:rsidRPr="00F97274">
        <w:rPr>
          <w:szCs w:val="24"/>
        </w:rPr>
        <w:t xml:space="preserve">A </w:t>
      </w:r>
      <w:r w:rsidR="00BC5469" w:rsidRPr="00F97274">
        <w:rPr>
          <w:szCs w:val="24"/>
        </w:rPr>
        <w:t>company has a legal existence distinct from its owners</w:t>
      </w:r>
      <w:r w:rsidR="004B215E" w:rsidRPr="00F97274">
        <w:rPr>
          <w:szCs w:val="24"/>
        </w:rPr>
        <w:t>.</w:t>
      </w:r>
    </w:p>
    <w:p w:rsidR="002B6ADA" w:rsidRPr="00F97274" w:rsidRDefault="00745BF8" w:rsidP="0077278A">
      <w:pPr>
        <w:ind w:left="714" w:hanging="357"/>
        <w:jc w:val="both"/>
        <w:rPr>
          <w:szCs w:val="24"/>
        </w:rPr>
      </w:pPr>
      <w:r w:rsidRPr="00F97274">
        <w:rPr>
          <w:szCs w:val="24"/>
        </w:rPr>
        <w:t>*</w:t>
      </w:r>
      <w:r w:rsidR="00727028" w:rsidRPr="00F97274">
        <w:rPr>
          <w:szCs w:val="24"/>
        </w:rPr>
        <w:t>d.</w:t>
      </w:r>
      <w:r w:rsidR="002B6ADA" w:rsidRPr="00F97274">
        <w:rPr>
          <w:szCs w:val="24"/>
        </w:rPr>
        <w:tab/>
      </w:r>
      <w:r w:rsidR="004B215E" w:rsidRPr="00F97274">
        <w:rPr>
          <w:szCs w:val="24"/>
        </w:rPr>
        <w:t xml:space="preserve">A </w:t>
      </w:r>
      <w:r w:rsidR="00BC5469" w:rsidRPr="00F97274">
        <w:rPr>
          <w:szCs w:val="24"/>
        </w:rPr>
        <w:t>company is only entitled to raise small amounts of cash by issuing shares</w:t>
      </w:r>
      <w:r w:rsidR="002B6ADA" w:rsidRPr="00F97274">
        <w:rPr>
          <w:szCs w:val="24"/>
        </w:rPr>
        <w:t>.</w:t>
      </w:r>
    </w:p>
    <w:p w:rsidR="002B6ADA" w:rsidRPr="00F97274" w:rsidRDefault="002B6ADA" w:rsidP="00E73BD5">
      <w:pPr>
        <w:jc w:val="both"/>
        <w:rPr>
          <w:szCs w:val="24"/>
        </w:rPr>
      </w:pPr>
    </w:p>
    <w:p w:rsidR="00727028" w:rsidRPr="00F97274" w:rsidRDefault="00745BF8" w:rsidP="00E73BD5">
      <w:pPr>
        <w:jc w:val="both"/>
        <w:rPr>
          <w:szCs w:val="24"/>
        </w:rPr>
      </w:pPr>
      <w:r w:rsidRPr="00F97274">
        <w:rPr>
          <w:i/>
          <w:szCs w:val="24"/>
        </w:rPr>
        <w:t>Correct answer: d</w:t>
      </w:r>
    </w:p>
    <w:p w:rsidR="00745BF8" w:rsidRPr="00F97274" w:rsidRDefault="00850EEB" w:rsidP="00745BF8">
      <w:pPr>
        <w:tabs>
          <w:tab w:val="left" w:pos="-720"/>
        </w:tabs>
        <w:suppressAutoHyphens/>
        <w:rPr>
          <w:spacing w:val="-3"/>
          <w:szCs w:val="24"/>
        </w:rPr>
      </w:pPr>
      <w:r>
        <w:rPr>
          <w:i/>
          <w:szCs w:val="24"/>
        </w:rPr>
        <w:t>Learning objective 1.1</w:t>
      </w:r>
    </w:p>
    <w:p w:rsidR="00145D03" w:rsidRPr="00F97274" w:rsidRDefault="00145D03" w:rsidP="00E73BD5">
      <w:pPr>
        <w:jc w:val="both"/>
        <w:rPr>
          <w:szCs w:val="24"/>
        </w:rPr>
      </w:pPr>
    </w:p>
    <w:p w:rsidR="00E73D05" w:rsidRPr="00F97274" w:rsidRDefault="00E73D05" w:rsidP="00E73BD5">
      <w:pPr>
        <w:jc w:val="both"/>
        <w:rPr>
          <w:szCs w:val="24"/>
        </w:rPr>
      </w:pPr>
    </w:p>
    <w:p w:rsidR="003E54F8" w:rsidRPr="00F97274" w:rsidRDefault="003E54F8" w:rsidP="0077278A">
      <w:pPr>
        <w:numPr>
          <w:ilvl w:val="0"/>
          <w:numId w:val="9"/>
        </w:numPr>
        <w:jc w:val="both"/>
        <w:rPr>
          <w:szCs w:val="24"/>
        </w:rPr>
      </w:pPr>
      <w:r w:rsidRPr="00F97274">
        <w:rPr>
          <w:szCs w:val="24"/>
        </w:rPr>
        <w:t xml:space="preserve">In Australia, the </w:t>
      </w:r>
      <w:r w:rsidRPr="00F97274">
        <w:rPr>
          <w:i/>
          <w:szCs w:val="24"/>
        </w:rPr>
        <w:t xml:space="preserve">Corporations Act 2001 </w:t>
      </w:r>
      <w:r w:rsidRPr="00F97274">
        <w:rPr>
          <w:szCs w:val="24"/>
        </w:rPr>
        <w:t xml:space="preserve">is administered by the: </w:t>
      </w:r>
    </w:p>
    <w:p w:rsidR="00E73D05" w:rsidRPr="00F97274" w:rsidRDefault="00E73D05" w:rsidP="003E54F8">
      <w:pPr>
        <w:ind w:left="720" w:hanging="720"/>
        <w:jc w:val="both"/>
        <w:rPr>
          <w:szCs w:val="24"/>
        </w:rPr>
      </w:pPr>
    </w:p>
    <w:p w:rsidR="003E54F8" w:rsidRPr="00F97274" w:rsidRDefault="003E54F8" w:rsidP="0077278A">
      <w:pPr>
        <w:ind w:left="714" w:hanging="357"/>
        <w:jc w:val="both"/>
        <w:rPr>
          <w:szCs w:val="24"/>
        </w:rPr>
      </w:pPr>
      <w:r w:rsidRPr="00F97274">
        <w:rPr>
          <w:szCs w:val="24"/>
        </w:rPr>
        <w:t>a.</w:t>
      </w:r>
      <w:r w:rsidR="00E73D05" w:rsidRPr="00F97274">
        <w:rPr>
          <w:szCs w:val="24"/>
        </w:rPr>
        <w:tab/>
      </w:r>
      <w:r w:rsidR="00BC5469" w:rsidRPr="00F97274">
        <w:rPr>
          <w:szCs w:val="24"/>
        </w:rPr>
        <w:t>Australian Securities Exchange</w:t>
      </w:r>
      <w:r w:rsidR="004B215E" w:rsidRPr="00F97274">
        <w:rPr>
          <w:szCs w:val="24"/>
        </w:rPr>
        <w:t>.</w:t>
      </w:r>
    </w:p>
    <w:p w:rsidR="003E54F8" w:rsidRPr="00F97274" w:rsidRDefault="003E54F8" w:rsidP="0077278A">
      <w:pPr>
        <w:ind w:left="714" w:hanging="357"/>
        <w:jc w:val="both"/>
        <w:rPr>
          <w:szCs w:val="24"/>
        </w:rPr>
      </w:pPr>
      <w:r w:rsidRPr="00F97274">
        <w:rPr>
          <w:szCs w:val="24"/>
        </w:rPr>
        <w:t>b.</w:t>
      </w:r>
      <w:r w:rsidR="00E73D05" w:rsidRPr="00F97274">
        <w:rPr>
          <w:szCs w:val="24"/>
        </w:rPr>
        <w:tab/>
      </w:r>
      <w:r w:rsidRPr="00F97274">
        <w:rPr>
          <w:szCs w:val="24"/>
        </w:rPr>
        <w:t>Australian Accounting Research Foundation</w:t>
      </w:r>
      <w:r w:rsidR="004B215E" w:rsidRPr="00F97274">
        <w:rPr>
          <w:szCs w:val="24"/>
        </w:rPr>
        <w:t>.</w:t>
      </w:r>
    </w:p>
    <w:p w:rsidR="003E54F8" w:rsidRPr="00F97274" w:rsidRDefault="003E54F8" w:rsidP="0077278A">
      <w:pPr>
        <w:ind w:left="714" w:hanging="357"/>
        <w:jc w:val="both"/>
        <w:rPr>
          <w:szCs w:val="24"/>
        </w:rPr>
      </w:pPr>
      <w:r w:rsidRPr="00F97274">
        <w:rPr>
          <w:szCs w:val="24"/>
        </w:rPr>
        <w:t>*c.</w:t>
      </w:r>
      <w:r w:rsidR="00E73D05" w:rsidRPr="00F97274">
        <w:rPr>
          <w:szCs w:val="24"/>
        </w:rPr>
        <w:tab/>
      </w:r>
      <w:r w:rsidRPr="00F97274">
        <w:rPr>
          <w:szCs w:val="24"/>
        </w:rPr>
        <w:t>Australian Securities and Investments Commission</w:t>
      </w:r>
      <w:r w:rsidR="004B215E" w:rsidRPr="00F97274">
        <w:rPr>
          <w:szCs w:val="24"/>
        </w:rPr>
        <w:t>.</w:t>
      </w:r>
    </w:p>
    <w:p w:rsidR="003E54F8" w:rsidRPr="00F97274" w:rsidRDefault="003E54F8" w:rsidP="0077278A">
      <w:pPr>
        <w:ind w:left="714" w:hanging="357"/>
        <w:jc w:val="both"/>
        <w:rPr>
          <w:szCs w:val="24"/>
        </w:rPr>
      </w:pPr>
      <w:r w:rsidRPr="00F97274">
        <w:rPr>
          <w:szCs w:val="24"/>
        </w:rPr>
        <w:t>d.</w:t>
      </w:r>
      <w:r w:rsidR="00E73D05" w:rsidRPr="00F97274">
        <w:rPr>
          <w:szCs w:val="24"/>
        </w:rPr>
        <w:tab/>
      </w:r>
      <w:r w:rsidR="00BC5469" w:rsidRPr="00F97274">
        <w:rPr>
          <w:szCs w:val="24"/>
        </w:rPr>
        <w:t>Securities and Exchange Commission</w:t>
      </w:r>
      <w:r w:rsidRPr="00F97274">
        <w:rPr>
          <w:szCs w:val="24"/>
        </w:rPr>
        <w:t>.</w:t>
      </w:r>
    </w:p>
    <w:p w:rsidR="00E73D05" w:rsidRPr="00F97274" w:rsidRDefault="00E73D05" w:rsidP="003E54F8">
      <w:pPr>
        <w:jc w:val="both"/>
        <w:rPr>
          <w:szCs w:val="24"/>
        </w:rPr>
      </w:pPr>
    </w:p>
    <w:p w:rsidR="00E73D05" w:rsidRPr="00F97274" w:rsidRDefault="00E73D05" w:rsidP="003E54F8">
      <w:pPr>
        <w:jc w:val="both"/>
        <w:rPr>
          <w:szCs w:val="24"/>
        </w:rPr>
      </w:pPr>
      <w:r w:rsidRPr="00F97274">
        <w:rPr>
          <w:i/>
          <w:szCs w:val="24"/>
        </w:rPr>
        <w:t>Correct answer:  c</w:t>
      </w:r>
    </w:p>
    <w:p w:rsidR="00E73D05" w:rsidRPr="00F97274" w:rsidRDefault="00850EEB" w:rsidP="003E54F8">
      <w:pPr>
        <w:jc w:val="both"/>
        <w:rPr>
          <w:szCs w:val="24"/>
        </w:rPr>
      </w:pPr>
      <w:r>
        <w:rPr>
          <w:i/>
          <w:szCs w:val="24"/>
        </w:rPr>
        <w:t>Learning objective 1.1</w:t>
      </w:r>
    </w:p>
    <w:p w:rsidR="00E73BD5" w:rsidRPr="00F97274" w:rsidRDefault="00E73BD5" w:rsidP="00E73BD5">
      <w:pPr>
        <w:jc w:val="both"/>
        <w:rPr>
          <w:szCs w:val="24"/>
        </w:rPr>
      </w:pPr>
    </w:p>
    <w:p w:rsidR="00E73D05" w:rsidRPr="00F97274" w:rsidRDefault="00E73D05" w:rsidP="00E73BD5">
      <w:pPr>
        <w:jc w:val="both"/>
        <w:rPr>
          <w:szCs w:val="24"/>
        </w:rPr>
      </w:pPr>
    </w:p>
    <w:p w:rsidR="00963ADB" w:rsidRPr="00F97274" w:rsidRDefault="00963ADB" w:rsidP="0077278A">
      <w:pPr>
        <w:numPr>
          <w:ilvl w:val="0"/>
          <w:numId w:val="9"/>
        </w:numPr>
        <w:jc w:val="both"/>
        <w:rPr>
          <w:szCs w:val="24"/>
        </w:rPr>
      </w:pPr>
      <w:r w:rsidRPr="00F97274">
        <w:rPr>
          <w:szCs w:val="24"/>
        </w:rPr>
        <w:t xml:space="preserve">The two main types of companies permitted to be registered under the </w:t>
      </w:r>
      <w:r w:rsidRPr="00F97274">
        <w:rPr>
          <w:i/>
          <w:szCs w:val="24"/>
        </w:rPr>
        <w:t xml:space="preserve">Corporations Act </w:t>
      </w:r>
      <w:r w:rsidR="00E73D05" w:rsidRPr="00F97274">
        <w:rPr>
          <w:i/>
          <w:szCs w:val="24"/>
        </w:rPr>
        <w:t>2001</w:t>
      </w:r>
      <w:r w:rsidR="00E73D05" w:rsidRPr="00F97274">
        <w:rPr>
          <w:szCs w:val="24"/>
        </w:rPr>
        <w:t xml:space="preserve"> </w:t>
      </w:r>
      <w:r w:rsidRPr="00F97274">
        <w:rPr>
          <w:szCs w:val="24"/>
        </w:rPr>
        <w:t>are</w:t>
      </w:r>
      <w:r w:rsidR="004B215E" w:rsidRPr="00F97274">
        <w:rPr>
          <w:szCs w:val="24"/>
        </w:rPr>
        <w:t xml:space="preserve"> a</w:t>
      </w:r>
      <w:r w:rsidRPr="00F97274">
        <w:rPr>
          <w:szCs w:val="24"/>
        </w:rPr>
        <w:t>:</w:t>
      </w:r>
    </w:p>
    <w:p w:rsidR="005A44DC" w:rsidRPr="00F97274" w:rsidRDefault="005A44DC" w:rsidP="005A44DC">
      <w:pPr>
        <w:ind w:left="570"/>
        <w:jc w:val="both"/>
        <w:rPr>
          <w:szCs w:val="24"/>
        </w:rPr>
      </w:pPr>
    </w:p>
    <w:p w:rsidR="00963ADB" w:rsidRPr="00F97274" w:rsidRDefault="00490D18" w:rsidP="0077278A">
      <w:pPr>
        <w:ind w:left="714" w:hanging="357"/>
        <w:jc w:val="both"/>
        <w:rPr>
          <w:szCs w:val="24"/>
        </w:rPr>
      </w:pPr>
      <w:r w:rsidRPr="00F97274">
        <w:rPr>
          <w:szCs w:val="24"/>
        </w:rPr>
        <w:t>a.</w:t>
      </w:r>
      <w:r w:rsidRPr="00F97274">
        <w:rPr>
          <w:szCs w:val="24"/>
        </w:rPr>
        <w:tab/>
        <w:t>private com</w:t>
      </w:r>
      <w:r>
        <w:rPr>
          <w:szCs w:val="24"/>
        </w:rPr>
        <w:t>pany</w:t>
      </w:r>
      <w:r w:rsidRPr="00F97274">
        <w:rPr>
          <w:szCs w:val="24"/>
        </w:rPr>
        <w:t xml:space="preserve"> and a proprietary company.</w:t>
      </w:r>
    </w:p>
    <w:p w:rsidR="00963ADB" w:rsidRPr="00F97274" w:rsidRDefault="00490D18" w:rsidP="0077278A">
      <w:pPr>
        <w:ind w:left="714" w:hanging="357"/>
        <w:jc w:val="both"/>
        <w:rPr>
          <w:szCs w:val="24"/>
        </w:rPr>
      </w:pPr>
      <w:r w:rsidRPr="00F97274">
        <w:rPr>
          <w:szCs w:val="24"/>
        </w:rPr>
        <w:t>b.</w:t>
      </w:r>
      <w:r w:rsidRPr="00F97274">
        <w:rPr>
          <w:szCs w:val="24"/>
        </w:rPr>
        <w:tab/>
        <w:t>pu</w:t>
      </w:r>
      <w:r>
        <w:rPr>
          <w:szCs w:val="24"/>
        </w:rPr>
        <w:t>blic company</w:t>
      </w:r>
      <w:r w:rsidRPr="00F97274">
        <w:rPr>
          <w:szCs w:val="24"/>
        </w:rPr>
        <w:t xml:space="preserve"> and a trade union.</w:t>
      </w:r>
    </w:p>
    <w:p w:rsidR="00963ADB" w:rsidRPr="00F97274" w:rsidRDefault="00745BF8" w:rsidP="0077278A">
      <w:pPr>
        <w:ind w:left="714" w:hanging="357"/>
        <w:jc w:val="both"/>
        <w:rPr>
          <w:szCs w:val="24"/>
        </w:rPr>
      </w:pPr>
      <w:r w:rsidRPr="00F97274">
        <w:rPr>
          <w:szCs w:val="24"/>
        </w:rPr>
        <w:t>*</w:t>
      </w:r>
      <w:r w:rsidR="005A44DC" w:rsidRPr="00F97274">
        <w:rPr>
          <w:szCs w:val="24"/>
        </w:rPr>
        <w:t>c.</w:t>
      </w:r>
      <w:r w:rsidR="00963ADB" w:rsidRPr="00F97274">
        <w:rPr>
          <w:szCs w:val="24"/>
        </w:rPr>
        <w:tab/>
        <w:t>proprietar</w:t>
      </w:r>
      <w:r w:rsidR="00E73BD5" w:rsidRPr="00F97274">
        <w:rPr>
          <w:szCs w:val="24"/>
        </w:rPr>
        <w:t>y company, and a public company</w:t>
      </w:r>
      <w:r w:rsidR="004B215E" w:rsidRPr="00F97274">
        <w:rPr>
          <w:szCs w:val="24"/>
        </w:rPr>
        <w:t>.</w:t>
      </w:r>
    </w:p>
    <w:p w:rsidR="00963ADB" w:rsidRPr="00F97274" w:rsidRDefault="00490D18" w:rsidP="0077278A">
      <w:pPr>
        <w:ind w:left="714" w:hanging="357"/>
        <w:jc w:val="both"/>
        <w:rPr>
          <w:szCs w:val="24"/>
        </w:rPr>
      </w:pPr>
      <w:r w:rsidRPr="00F97274">
        <w:rPr>
          <w:szCs w:val="24"/>
        </w:rPr>
        <w:t>d.</w:t>
      </w:r>
      <w:r>
        <w:rPr>
          <w:szCs w:val="24"/>
        </w:rPr>
        <w:tab/>
        <w:t>proprietary company</w:t>
      </w:r>
      <w:r w:rsidRPr="00F97274">
        <w:rPr>
          <w:szCs w:val="24"/>
        </w:rPr>
        <w:t xml:space="preserve"> and a partnership.</w:t>
      </w:r>
    </w:p>
    <w:p w:rsidR="005A44DC" w:rsidRPr="00F97274" w:rsidRDefault="005A44DC" w:rsidP="00E73BD5">
      <w:pPr>
        <w:jc w:val="both"/>
        <w:rPr>
          <w:szCs w:val="24"/>
        </w:rPr>
      </w:pPr>
    </w:p>
    <w:p w:rsidR="00963ADB" w:rsidRPr="00F97274" w:rsidRDefault="00745BF8" w:rsidP="00E73BD5">
      <w:pPr>
        <w:jc w:val="both"/>
        <w:rPr>
          <w:szCs w:val="24"/>
        </w:rPr>
      </w:pPr>
      <w:r w:rsidRPr="00F97274">
        <w:rPr>
          <w:i/>
          <w:szCs w:val="24"/>
        </w:rPr>
        <w:t>Correct answer: c</w:t>
      </w:r>
    </w:p>
    <w:p w:rsidR="00145D03" w:rsidRPr="00F97274" w:rsidRDefault="00850EEB" w:rsidP="00145D03">
      <w:pPr>
        <w:jc w:val="both"/>
        <w:rPr>
          <w:szCs w:val="24"/>
        </w:rPr>
      </w:pPr>
      <w:r>
        <w:rPr>
          <w:i/>
          <w:szCs w:val="24"/>
        </w:rPr>
        <w:t>Learning objective 1.2</w:t>
      </w:r>
    </w:p>
    <w:p w:rsidR="00E73BD5" w:rsidRPr="00F97274" w:rsidRDefault="00E73BD5" w:rsidP="00E73BD5">
      <w:pPr>
        <w:rPr>
          <w:szCs w:val="24"/>
        </w:rPr>
      </w:pPr>
    </w:p>
    <w:p w:rsidR="00E73D05" w:rsidRPr="00F97274" w:rsidRDefault="00E73D05" w:rsidP="00E73BD5">
      <w:pPr>
        <w:rPr>
          <w:szCs w:val="24"/>
        </w:rPr>
      </w:pPr>
    </w:p>
    <w:p w:rsidR="003E54F8" w:rsidRPr="00F97274" w:rsidRDefault="00F9563E" w:rsidP="0077278A">
      <w:pPr>
        <w:numPr>
          <w:ilvl w:val="0"/>
          <w:numId w:val="9"/>
        </w:numPr>
        <w:jc w:val="both"/>
        <w:rPr>
          <w:szCs w:val="24"/>
        </w:rPr>
      </w:pPr>
      <w:r w:rsidRPr="00F97274">
        <w:rPr>
          <w:szCs w:val="24"/>
        </w:rPr>
        <w:br w:type="page"/>
      </w:r>
      <w:r w:rsidR="003E54F8" w:rsidRPr="00F97274">
        <w:rPr>
          <w:szCs w:val="24"/>
        </w:rPr>
        <w:lastRenderedPageBreak/>
        <w:t xml:space="preserve">According to the </w:t>
      </w:r>
      <w:r w:rsidR="003E54F8" w:rsidRPr="00F97274">
        <w:rPr>
          <w:i/>
          <w:szCs w:val="24"/>
        </w:rPr>
        <w:t>Corporations Act 2001</w:t>
      </w:r>
      <w:r w:rsidR="003E54F8" w:rsidRPr="00F97274">
        <w:rPr>
          <w:szCs w:val="24"/>
        </w:rPr>
        <w:t>,</w:t>
      </w:r>
      <w:r w:rsidR="003E54F8" w:rsidRPr="00F97274">
        <w:rPr>
          <w:i/>
          <w:szCs w:val="24"/>
        </w:rPr>
        <w:t xml:space="preserve"> </w:t>
      </w:r>
      <w:r w:rsidR="003E54F8" w:rsidRPr="00F97274">
        <w:rPr>
          <w:szCs w:val="24"/>
        </w:rPr>
        <w:t>a small proprietary company is one which sat</w:t>
      </w:r>
      <w:r w:rsidR="00DB37ED" w:rsidRPr="00F97274">
        <w:rPr>
          <w:szCs w:val="24"/>
        </w:rPr>
        <w:t>i</w:t>
      </w:r>
      <w:r w:rsidR="003E54F8" w:rsidRPr="00F97274">
        <w:rPr>
          <w:szCs w:val="24"/>
        </w:rPr>
        <w:t>sfies at least two of the following tests</w:t>
      </w:r>
      <w:r w:rsidR="004B215E" w:rsidRPr="00F97274">
        <w:rPr>
          <w:szCs w:val="24"/>
        </w:rPr>
        <w:t xml:space="preserve">: it </w:t>
      </w:r>
      <w:r w:rsidR="003E54F8" w:rsidRPr="00F97274">
        <w:rPr>
          <w:szCs w:val="24"/>
        </w:rPr>
        <w:t xml:space="preserve">must have consolidated revenue of less than $25 million, consolidated gross assets of less than $12.5 million and: </w:t>
      </w:r>
    </w:p>
    <w:p w:rsidR="003E54F8" w:rsidRPr="00F97274" w:rsidRDefault="003E54F8" w:rsidP="003E54F8">
      <w:pPr>
        <w:jc w:val="both"/>
        <w:rPr>
          <w:szCs w:val="24"/>
        </w:rPr>
      </w:pPr>
    </w:p>
    <w:p w:rsidR="003E54F8" w:rsidRPr="00F97274" w:rsidRDefault="003E54F8" w:rsidP="0077278A">
      <w:pPr>
        <w:ind w:left="714" w:hanging="357"/>
        <w:jc w:val="both"/>
        <w:rPr>
          <w:szCs w:val="24"/>
        </w:rPr>
      </w:pPr>
      <w:r w:rsidRPr="00F97274">
        <w:rPr>
          <w:szCs w:val="24"/>
        </w:rPr>
        <w:t>a.</w:t>
      </w:r>
      <w:r w:rsidR="00E73D05" w:rsidRPr="00F97274">
        <w:rPr>
          <w:szCs w:val="24"/>
        </w:rPr>
        <w:tab/>
      </w:r>
      <w:r w:rsidRPr="00F97274">
        <w:rPr>
          <w:szCs w:val="24"/>
        </w:rPr>
        <w:t>total liabilities of less than $10 million</w:t>
      </w:r>
      <w:r w:rsidR="004B215E" w:rsidRPr="00F97274">
        <w:rPr>
          <w:szCs w:val="24"/>
        </w:rPr>
        <w:t>.</w:t>
      </w:r>
    </w:p>
    <w:p w:rsidR="003E54F8" w:rsidRPr="00F97274" w:rsidRDefault="003E54F8" w:rsidP="0077278A">
      <w:pPr>
        <w:ind w:left="714" w:hanging="357"/>
        <w:jc w:val="both"/>
        <w:rPr>
          <w:szCs w:val="24"/>
        </w:rPr>
      </w:pPr>
      <w:r w:rsidRPr="00F97274">
        <w:rPr>
          <w:szCs w:val="24"/>
        </w:rPr>
        <w:t>b.</w:t>
      </w:r>
      <w:r w:rsidR="00E73D05" w:rsidRPr="00F97274">
        <w:rPr>
          <w:szCs w:val="24"/>
        </w:rPr>
        <w:tab/>
      </w:r>
      <w:r w:rsidRPr="00F97274">
        <w:rPr>
          <w:szCs w:val="24"/>
        </w:rPr>
        <w:t>total liabilities of less than $20 million</w:t>
      </w:r>
      <w:r w:rsidR="004B215E" w:rsidRPr="00F97274">
        <w:rPr>
          <w:szCs w:val="24"/>
        </w:rPr>
        <w:t>.</w:t>
      </w:r>
    </w:p>
    <w:p w:rsidR="003E54F8" w:rsidRPr="00F97274" w:rsidRDefault="003E54F8" w:rsidP="0077278A">
      <w:pPr>
        <w:ind w:left="714" w:hanging="357"/>
        <w:jc w:val="both"/>
        <w:rPr>
          <w:szCs w:val="24"/>
        </w:rPr>
      </w:pPr>
      <w:r w:rsidRPr="00F97274">
        <w:rPr>
          <w:szCs w:val="24"/>
        </w:rPr>
        <w:t>c.</w:t>
      </w:r>
      <w:r w:rsidR="00E73D05" w:rsidRPr="00F97274">
        <w:rPr>
          <w:szCs w:val="24"/>
        </w:rPr>
        <w:tab/>
      </w:r>
      <w:r w:rsidRPr="00F97274">
        <w:rPr>
          <w:szCs w:val="24"/>
        </w:rPr>
        <w:t>fewer than 100 employees at the end of the financial year</w:t>
      </w:r>
      <w:r w:rsidR="004B215E" w:rsidRPr="00F97274">
        <w:rPr>
          <w:szCs w:val="24"/>
        </w:rPr>
        <w:t>.</w:t>
      </w:r>
    </w:p>
    <w:p w:rsidR="003E54F8" w:rsidRPr="00F97274" w:rsidRDefault="003E54F8" w:rsidP="0077278A">
      <w:pPr>
        <w:ind w:left="714" w:hanging="357"/>
        <w:jc w:val="both"/>
        <w:rPr>
          <w:szCs w:val="24"/>
        </w:rPr>
      </w:pPr>
      <w:r w:rsidRPr="00F97274">
        <w:rPr>
          <w:szCs w:val="24"/>
        </w:rPr>
        <w:t>*d.</w:t>
      </w:r>
      <w:r w:rsidR="00E73D05" w:rsidRPr="00F97274">
        <w:rPr>
          <w:szCs w:val="24"/>
        </w:rPr>
        <w:tab/>
      </w:r>
      <w:r w:rsidRPr="00F97274">
        <w:rPr>
          <w:szCs w:val="24"/>
        </w:rPr>
        <w:t>fewer than 50 employees at the end of the financial year.</w:t>
      </w:r>
    </w:p>
    <w:p w:rsidR="005A44DC" w:rsidRPr="00F97274" w:rsidRDefault="005A44DC" w:rsidP="00E73BD5">
      <w:pPr>
        <w:rPr>
          <w:szCs w:val="24"/>
        </w:rPr>
      </w:pPr>
    </w:p>
    <w:p w:rsidR="00E73D05" w:rsidRPr="00F97274" w:rsidRDefault="00E73D05" w:rsidP="00E73D05">
      <w:pPr>
        <w:jc w:val="both"/>
        <w:rPr>
          <w:szCs w:val="24"/>
        </w:rPr>
      </w:pPr>
      <w:r w:rsidRPr="00F97274">
        <w:rPr>
          <w:i/>
          <w:szCs w:val="24"/>
        </w:rPr>
        <w:t>Correct answer: d</w:t>
      </w:r>
    </w:p>
    <w:p w:rsidR="00E73D05" w:rsidRPr="00F97274" w:rsidRDefault="00850EEB" w:rsidP="00E73D05">
      <w:pPr>
        <w:jc w:val="both"/>
        <w:rPr>
          <w:szCs w:val="24"/>
        </w:rPr>
      </w:pPr>
      <w:r>
        <w:rPr>
          <w:i/>
          <w:szCs w:val="24"/>
        </w:rPr>
        <w:t>Learning objective 1.2</w:t>
      </w:r>
    </w:p>
    <w:p w:rsidR="00E73D05" w:rsidRPr="00F97274" w:rsidRDefault="00E73D05" w:rsidP="00E73BD5">
      <w:pPr>
        <w:rPr>
          <w:szCs w:val="24"/>
        </w:rPr>
      </w:pPr>
    </w:p>
    <w:p w:rsidR="00A63993" w:rsidRPr="00F97274" w:rsidRDefault="00A63993" w:rsidP="00E73BD5">
      <w:pPr>
        <w:rPr>
          <w:szCs w:val="24"/>
        </w:rPr>
      </w:pPr>
    </w:p>
    <w:p w:rsidR="00963ADB" w:rsidRPr="00F97274" w:rsidRDefault="00963ADB" w:rsidP="0077278A">
      <w:pPr>
        <w:numPr>
          <w:ilvl w:val="0"/>
          <w:numId w:val="9"/>
        </w:numPr>
        <w:jc w:val="both"/>
        <w:rPr>
          <w:szCs w:val="24"/>
        </w:rPr>
      </w:pPr>
      <w:r w:rsidRPr="00F97274">
        <w:rPr>
          <w:szCs w:val="24"/>
        </w:rPr>
        <w:t>A proprietary company must have at least one shareholder and cannot have more than:</w:t>
      </w:r>
    </w:p>
    <w:p w:rsidR="005A44DC" w:rsidRPr="00F97274" w:rsidRDefault="005A44DC" w:rsidP="00E73BD5">
      <w:pPr>
        <w:ind w:left="567"/>
        <w:jc w:val="both"/>
        <w:rPr>
          <w:szCs w:val="24"/>
        </w:rPr>
      </w:pPr>
    </w:p>
    <w:p w:rsidR="00963ADB" w:rsidRPr="00F97274" w:rsidRDefault="005A44DC" w:rsidP="0077278A">
      <w:pPr>
        <w:ind w:left="714" w:hanging="357"/>
        <w:jc w:val="both"/>
        <w:rPr>
          <w:szCs w:val="24"/>
        </w:rPr>
      </w:pPr>
      <w:r w:rsidRPr="00F97274">
        <w:rPr>
          <w:szCs w:val="24"/>
        </w:rPr>
        <w:t>a.</w:t>
      </w:r>
      <w:r w:rsidR="00E73BD5" w:rsidRPr="00F97274">
        <w:rPr>
          <w:szCs w:val="24"/>
        </w:rPr>
        <w:tab/>
        <w:t>100 shareholders</w:t>
      </w:r>
      <w:r w:rsidR="004B215E" w:rsidRPr="00F97274">
        <w:rPr>
          <w:szCs w:val="24"/>
        </w:rPr>
        <w:t>.</w:t>
      </w:r>
    </w:p>
    <w:p w:rsidR="00963ADB" w:rsidRPr="00F97274" w:rsidRDefault="00745BF8" w:rsidP="0077278A">
      <w:pPr>
        <w:ind w:left="714" w:hanging="357"/>
        <w:jc w:val="both"/>
        <w:rPr>
          <w:szCs w:val="24"/>
        </w:rPr>
      </w:pPr>
      <w:r w:rsidRPr="00F97274">
        <w:rPr>
          <w:szCs w:val="24"/>
        </w:rPr>
        <w:t>*</w:t>
      </w:r>
      <w:r w:rsidR="005A44DC" w:rsidRPr="00F97274">
        <w:rPr>
          <w:szCs w:val="24"/>
        </w:rPr>
        <w:t>b.</w:t>
      </w:r>
      <w:r w:rsidR="00E73BD5" w:rsidRPr="00F97274">
        <w:rPr>
          <w:szCs w:val="24"/>
        </w:rPr>
        <w:tab/>
        <w:t>50 shareholders</w:t>
      </w:r>
      <w:r w:rsidR="004B215E" w:rsidRPr="00F97274">
        <w:rPr>
          <w:szCs w:val="24"/>
        </w:rPr>
        <w:t>.</w:t>
      </w:r>
    </w:p>
    <w:p w:rsidR="00963ADB" w:rsidRPr="00F97274" w:rsidRDefault="005A44DC" w:rsidP="0077278A">
      <w:pPr>
        <w:ind w:left="714" w:hanging="357"/>
        <w:jc w:val="both"/>
        <w:rPr>
          <w:szCs w:val="24"/>
        </w:rPr>
      </w:pPr>
      <w:r w:rsidRPr="00F97274">
        <w:rPr>
          <w:szCs w:val="24"/>
        </w:rPr>
        <w:t>c.</w:t>
      </w:r>
      <w:r w:rsidR="00E73BD5" w:rsidRPr="00F97274">
        <w:rPr>
          <w:szCs w:val="24"/>
        </w:rPr>
        <w:tab/>
        <w:t>20 shareholders</w:t>
      </w:r>
      <w:r w:rsidR="004B215E" w:rsidRPr="00F97274">
        <w:rPr>
          <w:szCs w:val="24"/>
        </w:rPr>
        <w:t>.</w:t>
      </w:r>
    </w:p>
    <w:p w:rsidR="00963ADB" w:rsidRPr="00F97274" w:rsidRDefault="005A44DC" w:rsidP="0077278A">
      <w:pPr>
        <w:ind w:left="714" w:hanging="357"/>
        <w:jc w:val="both"/>
        <w:rPr>
          <w:szCs w:val="24"/>
        </w:rPr>
      </w:pPr>
      <w:r w:rsidRPr="00F97274">
        <w:rPr>
          <w:szCs w:val="24"/>
        </w:rPr>
        <w:t>d.</w:t>
      </w:r>
      <w:r w:rsidR="00963ADB" w:rsidRPr="00F97274">
        <w:rPr>
          <w:szCs w:val="24"/>
        </w:rPr>
        <w:tab/>
      </w:r>
      <w:r w:rsidR="000618A4" w:rsidRPr="00F97274">
        <w:rPr>
          <w:szCs w:val="24"/>
        </w:rPr>
        <w:t xml:space="preserve">500 </w:t>
      </w:r>
      <w:r w:rsidR="00963ADB" w:rsidRPr="00F97274">
        <w:rPr>
          <w:szCs w:val="24"/>
        </w:rPr>
        <w:t>shareholders.</w:t>
      </w:r>
    </w:p>
    <w:p w:rsidR="00963ADB" w:rsidRPr="00F97274" w:rsidRDefault="00963ADB" w:rsidP="00E73BD5">
      <w:pPr>
        <w:jc w:val="both"/>
        <w:rPr>
          <w:szCs w:val="24"/>
        </w:rPr>
      </w:pPr>
    </w:p>
    <w:p w:rsidR="00963ADB" w:rsidRPr="00F97274" w:rsidRDefault="00745BF8" w:rsidP="00E73BD5">
      <w:pPr>
        <w:jc w:val="both"/>
        <w:rPr>
          <w:szCs w:val="24"/>
        </w:rPr>
      </w:pPr>
      <w:r w:rsidRPr="00F97274">
        <w:rPr>
          <w:i/>
          <w:szCs w:val="24"/>
        </w:rPr>
        <w:t>Correct answer: b</w:t>
      </w:r>
    </w:p>
    <w:p w:rsidR="00745BF8" w:rsidRPr="00F97274" w:rsidRDefault="00850EEB" w:rsidP="00745BF8">
      <w:pPr>
        <w:jc w:val="both"/>
        <w:rPr>
          <w:szCs w:val="24"/>
        </w:rPr>
      </w:pPr>
      <w:r>
        <w:rPr>
          <w:i/>
          <w:szCs w:val="24"/>
        </w:rPr>
        <w:t>Learning objective 1.2</w:t>
      </w:r>
    </w:p>
    <w:p w:rsidR="00145D03" w:rsidRPr="00F97274" w:rsidRDefault="00145D03" w:rsidP="00145D03">
      <w:pPr>
        <w:jc w:val="both"/>
        <w:rPr>
          <w:szCs w:val="24"/>
        </w:rPr>
      </w:pPr>
    </w:p>
    <w:p w:rsidR="00E73D05" w:rsidRPr="00F97274" w:rsidRDefault="00E73D05" w:rsidP="00145D03">
      <w:pPr>
        <w:jc w:val="both"/>
        <w:rPr>
          <w:szCs w:val="24"/>
        </w:rPr>
      </w:pPr>
    </w:p>
    <w:p w:rsidR="003E54F8" w:rsidRPr="00F97274" w:rsidRDefault="003E54F8" w:rsidP="0077278A">
      <w:pPr>
        <w:numPr>
          <w:ilvl w:val="0"/>
          <w:numId w:val="9"/>
        </w:numPr>
        <w:jc w:val="both"/>
        <w:rPr>
          <w:szCs w:val="24"/>
        </w:rPr>
      </w:pPr>
      <w:r w:rsidRPr="00F97274">
        <w:rPr>
          <w:szCs w:val="24"/>
        </w:rPr>
        <w:t xml:space="preserve">A disclosing entity includes: </w:t>
      </w:r>
    </w:p>
    <w:p w:rsidR="003E54F8" w:rsidRPr="00F97274" w:rsidRDefault="003E54F8" w:rsidP="003E54F8">
      <w:pPr>
        <w:jc w:val="both"/>
        <w:rPr>
          <w:szCs w:val="24"/>
        </w:rPr>
      </w:pPr>
    </w:p>
    <w:p w:rsidR="003E54F8" w:rsidRPr="00F97274" w:rsidRDefault="003E54F8" w:rsidP="0077278A">
      <w:pPr>
        <w:ind w:left="714" w:hanging="357"/>
        <w:jc w:val="both"/>
        <w:rPr>
          <w:szCs w:val="24"/>
        </w:rPr>
      </w:pPr>
      <w:r w:rsidRPr="00F97274">
        <w:rPr>
          <w:szCs w:val="24"/>
        </w:rPr>
        <w:t>a.</w:t>
      </w:r>
      <w:r w:rsidR="00E73D05" w:rsidRPr="00F97274">
        <w:rPr>
          <w:szCs w:val="24"/>
        </w:rPr>
        <w:tab/>
      </w:r>
      <w:r w:rsidRPr="00F97274">
        <w:rPr>
          <w:szCs w:val="24"/>
        </w:rPr>
        <w:t>a company that is not a reporting entity</w:t>
      </w:r>
      <w:r w:rsidR="00E84156" w:rsidRPr="00F97274">
        <w:rPr>
          <w:szCs w:val="24"/>
        </w:rPr>
        <w:t>.</w:t>
      </w:r>
    </w:p>
    <w:p w:rsidR="003E54F8" w:rsidRPr="00F97274" w:rsidRDefault="003E54F8" w:rsidP="0077278A">
      <w:pPr>
        <w:ind w:left="714" w:hanging="357"/>
        <w:jc w:val="both"/>
        <w:rPr>
          <w:szCs w:val="24"/>
        </w:rPr>
      </w:pPr>
      <w:r w:rsidRPr="00F97274">
        <w:rPr>
          <w:szCs w:val="24"/>
        </w:rPr>
        <w:t>*b.</w:t>
      </w:r>
      <w:r w:rsidR="00E73D05" w:rsidRPr="00F97274">
        <w:rPr>
          <w:szCs w:val="24"/>
        </w:rPr>
        <w:tab/>
      </w:r>
      <w:r w:rsidRPr="00F97274">
        <w:rPr>
          <w:szCs w:val="24"/>
        </w:rPr>
        <w:t>an entity which has its shares listed on the ASX</w:t>
      </w:r>
      <w:r w:rsidR="00E84156" w:rsidRPr="00F97274">
        <w:rPr>
          <w:szCs w:val="24"/>
        </w:rPr>
        <w:t>.</w:t>
      </w:r>
    </w:p>
    <w:p w:rsidR="003E54F8" w:rsidRPr="00F97274" w:rsidRDefault="003E54F8" w:rsidP="0077278A">
      <w:pPr>
        <w:ind w:left="714" w:hanging="357"/>
        <w:jc w:val="both"/>
        <w:rPr>
          <w:szCs w:val="24"/>
        </w:rPr>
      </w:pPr>
      <w:r w:rsidRPr="00F97274">
        <w:rPr>
          <w:szCs w:val="24"/>
        </w:rPr>
        <w:t>c.</w:t>
      </w:r>
      <w:r w:rsidR="00E73D05" w:rsidRPr="00F97274">
        <w:rPr>
          <w:szCs w:val="24"/>
        </w:rPr>
        <w:tab/>
      </w:r>
      <w:r w:rsidRPr="00F97274">
        <w:rPr>
          <w:szCs w:val="24"/>
        </w:rPr>
        <w:t xml:space="preserve">an entity which </w:t>
      </w:r>
      <w:r w:rsidR="000618A4" w:rsidRPr="00F97274">
        <w:rPr>
          <w:szCs w:val="24"/>
        </w:rPr>
        <w:t>issues its shares only to the company directors</w:t>
      </w:r>
      <w:r w:rsidR="00E84156" w:rsidRPr="00F97274">
        <w:rPr>
          <w:szCs w:val="24"/>
        </w:rPr>
        <w:t>.</w:t>
      </w:r>
    </w:p>
    <w:p w:rsidR="00145D03" w:rsidRPr="00F97274" w:rsidRDefault="003E54F8" w:rsidP="0077278A">
      <w:pPr>
        <w:ind w:left="714" w:hanging="357"/>
        <w:jc w:val="both"/>
        <w:rPr>
          <w:szCs w:val="24"/>
        </w:rPr>
      </w:pPr>
      <w:r w:rsidRPr="00F97274">
        <w:rPr>
          <w:szCs w:val="24"/>
        </w:rPr>
        <w:t>d.</w:t>
      </w:r>
      <w:r w:rsidR="00E73D05" w:rsidRPr="00F97274">
        <w:rPr>
          <w:szCs w:val="24"/>
        </w:rPr>
        <w:tab/>
      </w:r>
      <w:r w:rsidR="000618A4" w:rsidRPr="00F97274">
        <w:rPr>
          <w:szCs w:val="24"/>
        </w:rPr>
        <w:t>a small proprietary company</w:t>
      </w:r>
      <w:r w:rsidRPr="00F97274">
        <w:rPr>
          <w:szCs w:val="24"/>
        </w:rPr>
        <w:t>.</w:t>
      </w:r>
    </w:p>
    <w:p w:rsidR="00E73D05" w:rsidRPr="00F97274" w:rsidRDefault="00E73D05" w:rsidP="003E54F8">
      <w:pPr>
        <w:jc w:val="both"/>
        <w:rPr>
          <w:szCs w:val="24"/>
        </w:rPr>
      </w:pPr>
    </w:p>
    <w:p w:rsidR="00E73D05" w:rsidRPr="00F97274" w:rsidRDefault="00E73D05" w:rsidP="00E73D05">
      <w:pPr>
        <w:jc w:val="both"/>
        <w:rPr>
          <w:szCs w:val="24"/>
        </w:rPr>
      </w:pPr>
      <w:r w:rsidRPr="00F97274">
        <w:rPr>
          <w:i/>
          <w:szCs w:val="24"/>
        </w:rPr>
        <w:t>Correct answer: b</w:t>
      </w:r>
    </w:p>
    <w:p w:rsidR="00E73D05" w:rsidRPr="00F97274" w:rsidRDefault="00850EEB" w:rsidP="003E54F8">
      <w:pPr>
        <w:jc w:val="both"/>
        <w:rPr>
          <w:szCs w:val="24"/>
        </w:rPr>
      </w:pPr>
      <w:r>
        <w:rPr>
          <w:i/>
          <w:szCs w:val="24"/>
        </w:rPr>
        <w:t>Learning objective 1.2</w:t>
      </w:r>
    </w:p>
    <w:p w:rsidR="003E54F8" w:rsidRPr="00F97274" w:rsidRDefault="003E54F8" w:rsidP="003E54F8">
      <w:pPr>
        <w:jc w:val="both"/>
        <w:rPr>
          <w:szCs w:val="24"/>
        </w:rPr>
      </w:pPr>
    </w:p>
    <w:p w:rsidR="00E73D05" w:rsidRPr="00F97274" w:rsidRDefault="00E73D05" w:rsidP="003E54F8">
      <w:pPr>
        <w:jc w:val="both"/>
        <w:rPr>
          <w:szCs w:val="24"/>
        </w:rPr>
      </w:pPr>
    </w:p>
    <w:p w:rsidR="00963ADB" w:rsidRPr="00F97274" w:rsidRDefault="005A44DC" w:rsidP="0077278A">
      <w:pPr>
        <w:numPr>
          <w:ilvl w:val="0"/>
          <w:numId w:val="9"/>
        </w:numPr>
        <w:jc w:val="both"/>
        <w:rPr>
          <w:szCs w:val="24"/>
        </w:rPr>
      </w:pPr>
      <w:r w:rsidRPr="00F97274">
        <w:rPr>
          <w:szCs w:val="24"/>
        </w:rPr>
        <w:t>The certificate</w:t>
      </w:r>
      <w:r w:rsidR="00963ADB" w:rsidRPr="00F97274">
        <w:rPr>
          <w:szCs w:val="24"/>
        </w:rPr>
        <w:t xml:space="preserve"> of registration issued by the Australian Securities and Investments Commission is valid:</w:t>
      </w:r>
    </w:p>
    <w:p w:rsidR="005A44DC" w:rsidRPr="00F97274" w:rsidRDefault="005A44DC" w:rsidP="00E73BD5">
      <w:pPr>
        <w:ind w:left="567"/>
        <w:jc w:val="both"/>
        <w:rPr>
          <w:szCs w:val="24"/>
        </w:rPr>
      </w:pPr>
    </w:p>
    <w:p w:rsidR="00963ADB" w:rsidRPr="00F97274" w:rsidRDefault="005A44DC" w:rsidP="0077278A">
      <w:pPr>
        <w:ind w:left="714" w:hanging="357"/>
        <w:jc w:val="both"/>
        <w:rPr>
          <w:szCs w:val="24"/>
        </w:rPr>
      </w:pPr>
      <w:r w:rsidRPr="00F97274">
        <w:rPr>
          <w:szCs w:val="24"/>
        </w:rPr>
        <w:t>a.</w:t>
      </w:r>
      <w:r w:rsidR="00963ADB" w:rsidRPr="00F97274">
        <w:rPr>
          <w:szCs w:val="24"/>
        </w:rPr>
        <w:tab/>
        <w:t>for 12 months only and must be renewed a</w:t>
      </w:r>
      <w:r w:rsidR="00E73BD5" w:rsidRPr="00F97274">
        <w:rPr>
          <w:szCs w:val="24"/>
        </w:rPr>
        <w:t>nnually</w:t>
      </w:r>
      <w:r w:rsidR="00E84156" w:rsidRPr="00F97274">
        <w:rPr>
          <w:szCs w:val="24"/>
        </w:rPr>
        <w:t>.</w:t>
      </w:r>
    </w:p>
    <w:p w:rsidR="00963ADB" w:rsidRPr="00F97274" w:rsidRDefault="005A44DC" w:rsidP="0077278A">
      <w:pPr>
        <w:ind w:left="714" w:hanging="357"/>
        <w:jc w:val="both"/>
        <w:rPr>
          <w:szCs w:val="24"/>
        </w:rPr>
      </w:pPr>
      <w:r w:rsidRPr="00F97274">
        <w:rPr>
          <w:szCs w:val="24"/>
        </w:rPr>
        <w:t>b.</w:t>
      </w:r>
      <w:r w:rsidR="00963ADB" w:rsidRPr="00F97274">
        <w:rPr>
          <w:szCs w:val="24"/>
        </w:rPr>
        <w:tab/>
      </w:r>
      <w:r w:rsidR="00E73BD5" w:rsidRPr="00F97274">
        <w:rPr>
          <w:szCs w:val="24"/>
        </w:rPr>
        <w:t>for a maximum period of 5 years</w:t>
      </w:r>
      <w:r w:rsidR="00E84156" w:rsidRPr="00F97274">
        <w:rPr>
          <w:szCs w:val="24"/>
        </w:rPr>
        <w:t>.</w:t>
      </w:r>
    </w:p>
    <w:p w:rsidR="00963ADB" w:rsidRPr="00F97274" w:rsidRDefault="005A44DC" w:rsidP="0077278A">
      <w:pPr>
        <w:ind w:left="714" w:hanging="357"/>
        <w:jc w:val="both"/>
        <w:rPr>
          <w:szCs w:val="24"/>
        </w:rPr>
      </w:pPr>
      <w:r w:rsidRPr="00F97274">
        <w:rPr>
          <w:szCs w:val="24"/>
        </w:rPr>
        <w:t>c.</w:t>
      </w:r>
      <w:r w:rsidR="00E73BD5" w:rsidRPr="00F97274">
        <w:rPr>
          <w:szCs w:val="24"/>
        </w:rPr>
        <w:tab/>
        <w:t>for 15 years</w:t>
      </w:r>
      <w:r w:rsidR="00E84156" w:rsidRPr="00F97274">
        <w:rPr>
          <w:szCs w:val="24"/>
        </w:rPr>
        <w:t>.</w:t>
      </w:r>
    </w:p>
    <w:p w:rsidR="00963ADB" w:rsidRPr="00F97274" w:rsidRDefault="00745BF8" w:rsidP="0077278A">
      <w:pPr>
        <w:ind w:left="714" w:hanging="357"/>
        <w:jc w:val="both"/>
        <w:rPr>
          <w:szCs w:val="24"/>
        </w:rPr>
      </w:pPr>
      <w:r w:rsidRPr="00F97274">
        <w:rPr>
          <w:szCs w:val="24"/>
        </w:rPr>
        <w:t>*</w:t>
      </w:r>
      <w:r w:rsidR="005A44DC" w:rsidRPr="00F97274">
        <w:rPr>
          <w:szCs w:val="24"/>
        </w:rPr>
        <w:t>d.</w:t>
      </w:r>
      <w:r w:rsidR="00963ADB" w:rsidRPr="00F97274">
        <w:rPr>
          <w:szCs w:val="24"/>
        </w:rPr>
        <w:tab/>
        <w:t>until the company is deregistered.</w:t>
      </w:r>
    </w:p>
    <w:p w:rsidR="00963ADB" w:rsidRPr="00F97274" w:rsidRDefault="00963ADB" w:rsidP="00E73BD5">
      <w:pPr>
        <w:jc w:val="both"/>
        <w:rPr>
          <w:szCs w:val="24"/>
        </w:rPr>
      </w:pPr>
    </w:p>
    <w:p w:rsidR="00963ADB" w:rsidRPr="00F97274" w:rsidRDefault="00745BF8" w:rsidP="00E73BD5">
      <w:pPr>
        <w:jc w:val="both"/>
        <w:rPr>
          <w:szCs w:val="24"/>
        </w:rPr>
      </w:pPr>
      <w:r w:rsidRPr="00F97274">
        <w:rPr>
          <w:i/>
          <w:szCs w:val="24"/>
        </w:rPr>
        <w:t>Correct answer: d</w:t>
      </w:r>
    </w:p>
    <w:p w:rsidR="00145D03" w:rsidRPr="00F97274" w:rsidRDefault="00850EEB" w:rsidP="00745BF8">
      <w:pPr>
        <w:tabs>
          <w:tab w:val="left" w:pos="567"/>
        </w:tabs>
        <w:jc w:val="both"/>
        <w:rPr>
          <w:szCs w:val="24"/>
        </w:rPr>
      </w:pPr>
      <w:r>
        <w:rPr>
          <w:i/>
          <w:szCs w:val="24"/>
        </w:rPr>
        <w:t>Learning objective 1.3</w:t>
      </w:r>
      <w:r w:rsidR="005A44DC" w:rsidRPr="00F97274">
        <w:rPr>
          <w:szCs w:val="24"/>
        </w:rPr>
        <w:t xml:space="preserve"> </w:t>
      </w:r>
    </w:p>
    <w:p w:rsidR="000618A4" w:rsidRPr="00F97274" w:rsidRDefault="000618A4" w:rsidP="00745BF8">
      <w:pPr>
        <w:tabs>
          <w:tab w:val="left" w:pos="567"/>
        </w:tabs>
        <w:jc w:val="both"/>
        <w:rPr>
          <w:szCs w:val="24"/>
        </w:rPr>
      </w:pPr>
    </w:p>
    <w:p w:rsidR="00E73D05" w:rsidRPr="00F97274" w:rsidRDefault="00E73D05" w:rsidP="00745BF8">
      <w:pPr>
        <w:tabs>
          <w:tab w:val="left" w:pos="567"/>
        </w:tabs>
        <w:jc w:val="both"/>
        <w:rPr>
          <w:szCs w:val="24"/>
        </w:rPr>
      </w:pPr>
    </w:p>
    <w:p w:rsidR="00963ADB" w:rsidRPr="00F97274" w:rsidRDefault="001318D3" w:rsidP="0077278A">
      <w:pPr>
        <w:pStyle w:val="BodyText"/>
        <w:numPr>
          <w:ilvl w:val="0"/>
          <w:numId w:val="9"/>
        </w:numPr>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r>
        <w:rPr>
          <w:spacing w:val="0"/>
          <w:szCs w:val="24"/>
          <w:lang w:val="en-AU"/>
        </w:rPr>
        <w:br w:type="page"/>
      </w:r>
      <w:r w:rsidR="00480829" w:rsidRPr="00F97274">
        <w:rPr>
          <w:spacing w:val="0"/>
          <w:szCs w:val="24"/>
          <w:lang w:val="en-AU"/>
        </w:rPr>
        <w:lastRenderedPageBreak/>
        <w:t>The r</w:t>
      </w:r>
      <w:r w:rsidR="00963ADB" w:rsidRPr="00F97274">
        <w:rPr>
          <w:spacing w:val="0"/>
          <w:szCs w:val="24"/>
          <w:lang w:val="en-AU"/>
        </w:rPr>
        <w:t xml:space="preserve">eplaceable rules </w:t>
      </w:r>
      <w:r w:rsidR="00480829" w:rsidRPr="00F97274">
        <w:rPr>
          <w:spacing w:val="0"/>
          <w:szCs w:val="24"/>
          <w:lang w:val="en-AU"/>
        </w:rPr>
        <w:t>built into the Corporations</w:t>
      </w:r>
      <w:r w:rsidR="00480829" w:rsidRPr="00F97274">
        <w:rPr>
          <w:i/>
          <w:spacing w:val="0"/>
          <w:szCs w:val="24"/>
          <w:lang w:val="en-AU"/>
        </w:rPr>
        <w:t xml:space="preserve"> </w:t>
      </w:r>
      <w:r w:rsidR="00480829" w:rsidRPr="00F97274">
        <w:rPr>
          <w:spacing w:val="0"/>
          <w:szCs w:val="24"/>
          <w:lang w:val="en-AU"/>
        </w:rPr>
        <w:t xml:space="preserve">Act </w:t>
      </w:r>
      <w:r w:rsidR="00963ADB" w:rsidRPr="00F97274">
        <w:rPr>
          <w:spacing w:val="0"/>
          <w:szCs w:val="24"/>
          <w:lang w:val="en-AU"/>
        </w:rPr>
        <w:t>deal with</w:t>
      </w:r>
      <w:r w:rsidR="00480829" w:rsidRPr="00F97274">
        <w:rPr>
          <w:spacing w:val="0"/>
          <w:szCs w:val="24"/>
          <w:lang w:val="en-AU"/>
        </w:rPr>
        <w:t xml:space="preserve"> which of the following</w:t>
      </w:r>
      <w:r w:rsidR="00E84156" w:rsidRPr="00F97274">
        <w:rPr>
          <w:spacing w:val="0"/>
          <w:szCs w:val="24"/>
          <w:lang w:val="en-AU"/>
        </w:rPr>
        <w:t>?</w:t>
      </w:r>
    </w:p>
    <w:p w:rsidR="00963ADB" w:rsidRPr="00F97274" w:rsidRDefault="00963ADB" w:rsidP="00F26124">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567"/>
        <w:rPr>
          <w:spacing w:val="0"/>
          <w:szCs w:val="24"/>
          <w:lang w:val="en-AU"/>
        </w:rPr>
      </w:pPr>
    </w:p>
    <w:p w:rsidR="00963ADB" w:rsidRPr="00F97274" w:rsidRDefault="00745BF8"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w:t>
      </w:r>
      <w:r w:rsidR="005A44DC" w:rsidRPr="00F97274">
        <w:rPr>
          <w:spacing w:val="0"/>
          <w:szCs w:val="24"/>
          <w:lang w:val="en-AU"/>
        </w:rPr>
        <w:t>a.</w:t>
      </w:r>
      <w:r w:rsidR="00963ADB" w:rsidRPr="00F97274">
        <w:rPr>
          <w:spacing w:val="0"/>
          <w:szCs w:val="24"/>
          <w:lang w:val="en-AU"/>
        </w:rPr>
        <w:tab/>
      </w:r>
      <w:r w:rsidR="00E84156" w:rsidRPr="00F97274">
        <w:rPr>
          <w:spacing w:val="0"/>
          <w:szCs w:val="24"/>
          <w:lang w:val="en-AU"/>
        </w:rPr>
        <w:t>Appointment</w:t>
      </w:r>
      <w:r w:rsidR="00480829" w:rsidRPr="00F97274">
        <w:rPr>
          <w:spacing w:val="0"/>
          <w:szCs w:val="24"/>
          <w:lang w:val="en-AU"/>
        </w:rPr>
        <w:t>, powers, remuneration and termination of directors</w:t>
      </w:r>
      <w:r w:rsidR="00E84156" w:rsidRPr="00F97274">
        <w:rPr>
          <w:spacing w:val="0"/>
          <w:szCs w:val="24"/>
          <w:lang w:val="en-AU"/>
        </w:rPr>
        <w:t>.</w:t>
      </w:r>
    </w:p>
    <w:p w:rsidR="00963ADB" w:rsidRPr="00F97274" w:rsidRDefault="005A44DC"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b.</w:t>
      </w:r>
      <w:r w:rsidR="00963ADB" w:rsidRPr="00F97274">
        <w:rPr>
          <w:spacing w:val="0"/>
          <w:szCs w:val="24"/>
          <w:lang w:val="en-AU"/>
        </w:rPr>
        <w:tab/>
      </w:r>
      <w:r w:rsidR="00E84156" w:rsidRPr="00F97274">
        <w:rPr>
          <w:spacing w:val="0"/>
          <w:szCs w:val="24"/>
          <w:lang w:val="en-AU"/>
        </w:rPr>
        <w:t xml:space="preserve">Meetings </w:t>
      </w:r>
      <w:r w:rsidR="00CA3613" w:rsidRPr="00F97274">
        <w:rPr>
          <w:spacing w:val="0"/>
          <w:szCs w:val="24"/>
          <w:lang w:val="en-AU"/>
        </w:rPr>
        <w:t>between the external auditors and the company’s audit committee</w:t>
      </w:r>
      <w:r w:rsidR="00E84156" w:rsidRPr="00F97274">
        <w:rPr>
          <w:spacing w:val="0"/>
          <w:szCs w:val="24"/>
          <w:lang w:val="en-AU"/>
        </w:rPr>
        <w:t>.</w:t>
      </w:r>
    </w:p>
    <w:p w:rsidR="00963ADB" w:rsidRPr="00F97274" w:rsidRDefault="005A44DC"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c.</w:t>
      </w:r>
      <w:r w:rsidR="00963ADB" w:rsidRPr="00F97274">
        <w:rPr>
          <w:spacing w:val="0"/>
          <w:szCs w:val="24"/>
          <w:lang w:val="en-AU"/>
        </w:rPr>
        <w:tab/>
      </w:r>
      <w:r w:rsidR="00E84156" w:rsidRPr="00F97274">
        <w:rPr>
          <w:spacing w:val="0"/>
          <w:szCs w:val="24"/>
          <w:lang w:val="en-AU"/>
        </w:rPr>
        <w:t xml:space="preserve">Remuneration </w:t>
      </w:r>
      <w:r w:rsidR="00480829" w:rsidRPr="00F97274">
        <w:rPr>
          <w:spacing w:val="0"/>
          <w:szCs w:val="24"/>
          <w:lang w:val="en-AU"/>
        </w:rPr>
        <w:t>of the external auditors</w:t>
      </w:r>
      <w:r w:rsidR="00E84156" w:rsidRPr="00F97274">
        <w:rPr>
          <w:spacing w:val="0"/>
          <w:szCs w:val="24"/>
          <w:lang w:val="en-AU"/>
        </w:rPr>
        <w:t>.</w:t>
      </w:r>
    </w:p>
    <w:p w:rsidR="00963ADB" w:rsidRPr="00F97274" w:rsidRDefault="005A44DC"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d.</w:t>
      </w:r>
      <w:r w:rsidR="00963ADB" w:rsidRPr="00F97274">
        <w:rPr>
          <w:spacing w:val="0"/>
          <w:szCs w:val="24"/>
          <w:lang w:val="en-AU"/>
        </w:rPr>
        <w:tab/>
      </w:r>
      <w:r w:rsidR="00E84156" w:rsidRPr="00F97274">
        <w:rPr>
          <w:spacing w:val="0"/>
          <w:szCs w:val="24"/>
          <w:lang w:val="en-AU"/>
        </w:rPr>
        <w:t xml:space="preserve">Annual </w:t>
      </w:r>
      <w:r w:rsidR="00CA3613" w:rsidRPr="00F97274">
        <w:rPr>
          <w:spacing w:val="0"/>
          <w:szCs w:val="24"/>
          <w:lang w:val="en-AU"/>
        </w:rPr>
        <w:t>dividend payments to members</w:t>
      </w:r>
      <w:r w:rsidR="00963ADB" w:rsidRPr="00F97274">
        <w:rPr>
          <w:spacing w:val="0"/>
          <w:szCs w:val="24"/>
          <w:lang w:val="en-AU"/>
        </w:rPr>
        <w:t>.</w:t>
      </w:r>
    </w:p>
    <w:p w:rsidR="00963ADB" w:rsidRPr="00F97274" w:rsidRDefault="00963ADB" w:rsidP="00E73BD5">
      <w:pPr>
        <w:jc w:val="both"/>
        <w:rPr>
          <w:szCs w:val="24"/>
        </w:rPr>
      </w:pPr>
    </w:p>
    <w:p w:rsidR="00963ADB" w:rsidRPr="00F97274" w:rsidRDefault="00745BF8" w:rsidP="00E73BD5">
      <w:pPr>
        <w:jc w:val="both"/>
        <w:rPr>
          <w:szCs w:val="24"/>
        </w:rPr>
      </w:pPr>
      <w:r w:rsidRPr="00F97274">
        <w:rPr>
          <w:i/>
          <w:szCs w:val="24"/>
        </w:rPr>
        <w:t>Correct answer: a</w:t>
      </w:r>
    </w:p>
    <w:p w:rsidR="00745BF8" w:rsidRPr="00F97274" w:rsidRDefault="00850EEB" w:rsidP="00745BF8">
      <w:pPr>
        <w:tabs>
          <w:tab w:val="left" w:pos="567"/>
        </w:tabs>
        <w:jc w:val="both"/>
        <w:rPr>
          <w:szCs w:val="24"/>
        </w:rPr>
      </w:pPr>
      <w:r>
        <w:rPr>
          <w:i/>
          <w:szCs w:val="24"/>
        </w:rPr>
        <w:t>Learning objective 1.3</w:t>
      </w:r>
      <w:r w:rsidR="00745BF8" w:rsidRPr="00F97274">
        <w:rPr>
          <w:szCs w:val="24"/>
        </w:rPr>
        <w:t xml:space="preserve"> </w:t>
      </w:r>
    </w:p>
    <w:p w:rsidR="005A44DC" w:rsidRPr="00F97274" w:rsidRDefault="005A44DC" w:rsidP="00145D03">
      <w:pPr>
        <w:jc w:val="both"/>
        <w:rPr>
          <w:szCs w:val="24"/>
        </w:rPr>
      </w:pPr>
    </w:p>
    <w:p w:rsidR="00E73D05" w:rsidRPr="00F97274" w:rsidRDefault="00E73D05" w:rsidP="00145D03">
      <w:pPr>
        <w:jc w:val="both"/>
        <w:rPr>
          <w:szCs w:val="24"/>
        </w:rPr>
      </w:pPr>
    </w:p>
    <w:p w:rsidR="003E54F8" w:rsidRPr="00F97274" w:rsidRDefault="003E54F8" w:rsidP="0077278A">
      <w:pPr>
        <w:pStyle w:val="BodyText"/>
        <w:numPr>
          <w:ilvl w:val="0"/>
          <w:numId w:val="9"/>
        </w:numPr>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zCs w:val="24"/>
          <w:lang w:val="en-AU"/>
        </w:rPr>
      </w:pPr>
      <w:r w:rsidRPr="00F97274">
        <w:rPr>
          <w:szCs w:val="24"/>
          <w:lang w:val="en-AU"/>
        </w:rPr>
        <w:t xml:space="preserve">The replaceable rules that apply to a company have effect as a contract between: </w:t>
      </w:r>
    </w:p>
    <w:p w:rsidR="00E73D05" w:rsidRPr="00F97274" w:rsidRDefault="00E73D05" w:rsidP="003E54F8">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zCs w:val="24"/>
          <w:lang w:val="en-AU"/>
        </w:rPr>
      </w:pPr>
    </w:p>
    <w:p w:rsidR="003E54F8" w:rsidRPr="00F97274" w:rsidRDefault="003E54F8"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zCs w:val="24"/>
          <w:lang w:val="en-AU"/>
        </w:rPr>
      </w:pPr>
      <w:r w:rsidRPr="00F97274">
        <w:rPr>
          <w:szCs w:val="24"/>
          <w:lang w:val="en-AU"/>
        </w:rPr>
        <w:t>a</w:t>
      </w:r>
      <w:r w:rsidR="0077278A" w:rsidRPr="00F97274">
        <w:rPr>
          <w:szCs w:val="24"/>
          <w:lang w:val="en-AU"/>
        </w:rPr>
        <w:t>.</w:t>
      </w:r>
      <w:r w:rsidR="0077278A" w:rsidRPr="00F97274">
        <w:rPr>
          <w:szCs w:val="24"/>
          <w:lang w:val="en-AU"/>
        </w:rPr>
        <w:tab/>
      </w:r>
      <w:r w:rsidRPr="00F97274">
        <w:rPr>
          <w:szCs w:val="24"/>
          <w:lang w:val="en-AU"/>
        </w:rPr>
        <w:t>the company and each member</w:t>
      </w:r>
      <w:r w:rsidR="00E84156" w:rsidRPr="00F97274">
        <w:rPr>
          <w:szCs w:val="24"/>
          <w:lang w:val="en-AU"/>
        </w:rPr>
        <w:t>.</w:t>
      </w:r>
    </w:p>
    <w:p w:rsidR="003E54F8" w:rsidRPr="00F97274" w:rsidRDefault="003E54F8"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zCs w:val="24"/>
          <w:lang w:val="en-AU"/>
        </w:rPr>
      </w:pPr>
      <w:r w:rsidRPr="00F97274">
        <w:rPr>
          <w:szCs w:val="24"/>
          <w:lang w:val="en-AU"/>
        </w:rPr>
        <w:t>b</w:t>
      </w:r>
      <w:r w:rsidR="0077278A" w:rsidRPr="00F97274">
        <w:rPr>
          <w:szCs w:val="24"/>
          <w:lang w:val="en-AU"/>
        </w:rPr>
        <w:t>.</w:t>
      </w:r>
      <w:r w:rsidR="0077278A" w:rsidRPr="00F97274">
        <w:rPr>
          <w:szCs w:val="24"/>
          <w:lang w:val="en-AU"/>
        </w:rPr>
        <w:tab/>
      </w:r>
      <w:r w:rsidRPr="00F97274">
        <w:rPr>
          <w:szCs w:val="24"/>
          <w:lang w:val="en-AU"/>
        </w:rPr>
        <w:t>the company and each director and company secretary</w:t>
      </w:r>
      <w:r w:rsidR="00E84156" w:rsidRPr="00F97274">
        <w:rPr>
          <w:szCs w:val="24"/>
          <w:lang w:val="en-AU"/>
        </w:rPr>
        <w:t>.</w:t>
      </w:r>
    </w:p>
    <w:p w:rsidR="003E54F8" w:rsidRPr="00F97274" w:rsidRDefault="003E54F8"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zCs w:val="24"/>
          <w:lang w:val="en-AU"/>
        </w:rPr>
      </w:pPr>
      <w:r w:rsidRPr="00F97274">
        <w:rPr>
          <w:szCs w:val="24"/>
          <w:lang w:val="en-AU"/>
        </w:rPr>
        <w:t>c</w:t>
      </w:r>
      <w:r w:rsidR="0077278A" w:rsidRPr="00F97274">
        <w:rPr>
          <w:szCs w:val="24"/>
          <w:lang w:val="en-AU"/>
        </w:rPr>
        <w:t>.</w:t>
      </w:r>
      <w:r w:rsidR="0077278A" w:rsidRPr="00F97274">
        <w:rPr>
          <w:szCs w:val="24"/>
          <w:lang w:val="en-AU"/>
        </w:rPr>
        <w:tab/>
      </w:r>
      <w:r w:rsidRPr="00F97274">
        <w:rPr>
          <w:szCs w:val="24"/>
          <w:lang w:val="en-AU"/>
        </w:rPr>
        <w:t>a member and each other member</w:t>
      </w:r>
      <w:r w:rsidR="00E84156" w:rsidRPr="00F97274">
        <w:rPr>
          <w:szCs w:val="24"/>
          <w:lang w:val="en-AU"/>
        </w:rPr>
        <w:t>.</w:t>
      </w:r>
    </w:p>
    <w:p w:rsidR="003E54F8" w:rsidRPr="00F97274" w:rsidRDefault="003E54F8" w:rsidP="0077278A">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zCs w:val="24"/>
          <w:lang w:val="en-AU"/>
        </w:rPr>
      </w:pPr>
      <w:r w:rsidRPr="00F97274">
        <w:rPr>
          <w:szCs w:val="24"/>
          <w:lang w:val="en-AU"/>
        </w:rPr>
        <w:t>*d</w:t>
      </w:r>
      <w:r w:rsidR="0077278A" w:rsidRPr="00F97274">
        <w:rPr>
          <w:szCs w:val="24"/>
          <w:lang w:val="en-AU"/>
        </w:rPr>
        <w:t>.</w:t>
      </w:r>
      <w:r w:rsidR="0077278A" w:rsidRPr="00F97274">
        <w:rPr>
          <w:szCs w:val="24"/>
          <w:lang w:val="en-AU"/>
        </w:rPr>
        <w:tab/>
      </w:r>
      <w:r w:rsidRPr="00F97274">
        <w:rPr>
          <w:szCs w:val="24"/>
          <w:lang w:val="en-AU"/>
        </w:rPr>
        <w:t>all of the above</w:t>
      </w:r>
      <w:r w:rsidR="00E84156" w:rsidRPr="00F97274">
        <w:rPr>
          <w:szCs w:val="24"/>
          <w:lang w:val="en-AU"/>
        </w:rPr>
        <w:t>.</w:t>
      </w:r>
    </w:p>
    <w:p w:rsidR="00963ADB" w:rsidRPr="00F97274" w:rsidRDefault="00963ADB" w:rsidP="00925410">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zCs w:val="24"/>
          <w:lang w:val="en-AU"/>
        </w:rPr>
      </w:pPr>
    </w:p>
    <w:p w:rsidR="00E84156" w:rsidRPr="00F97274" w:rsidRDefault="00E84156" w:rsidP="00E84156">
      <w:pPr>
        <w:jc w:val="both"/>
        <w:rPr>
          <w:szCs w:val="24"/>
        </w:rPr>
      </w:pPr>
      <w:r w:rsidRPr="00F97274">
        <w:rPr>
          <w:i/>
          <w:szCs w:val="24"/>
        </w:rPr>
        <w:t>Correct answer: d</w:t>
      </w:r>
    </w:p>
    <w:p w:rsidR="00E84156" w:rsidRPr="00F97274" w:rsidRDefault="00850EEB" w:rsidP="00E84156">
      <w:pPr>
        <w:tabs>
          <w:tab w:val="left" w:pos="567"/>
        </w:tabs>
        <w:jc w:val="both"/>
        <w:rPr>
          <w:szCs w:val="24"/>
        </w:rPr>
      </w:pPr>
      <w:r>
        <w:rPr>
          <w:i/>
          <w:szCs w:val="24"/>
        </w:rPr>
        <w:t>Learning objective 1.3</w:t>
      </w:r>
      <w:r w:rsidR="00E84156" w:rsidRPr="00F97274">
        <w:rPr>
          <w:szCs w:val="24"/>
        </w:rPr>
        <w:t xml:space="preserve"> </w:t>
      </w:r>
    </w:p>
    <w:p w:rsidR="00E84156" w:rsidRPr="00F97274" w:rsidRDefault="00E84156" w:rsidP="007D46B7">
      <w:pPr>
        <w:rPr>
          <w:szCs w:val="24"/>
        </w:rPr>
      </w:pPr>
    </w:p>
    <w:p w:rsidR="00D7580A" w:rsidRPr="00F97274" w:rsidRDefault="00D7580A" w:rsidP="00F26124">
      <w:pPr>
        <w:rPr>
          <w:szCs w:val="24"/>
        </w:rPr>
      </w:pPr>
    </w:p>
    <w:p w:rsidR="00963ADB" w:rsidRPr="00F97274" w:rsidRDefault="00963ADB" w:rsidP="00925410">
      <w:pPr>
        <w:pStyle w:val="BodyText"/>
        <w:numPr>
          <w:ilvl w:val="0"/>
          <w:numId w:val="9"/>
        </w:numPr>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r w:rsidRPr="00F97274">
        <w:rPr>
          <w:spacing w:val="0"/>
          <w:szCs w:val="24"/>
          <w:lang w:val="en-AU"/>
        </w:rPr>
        <w:t>The share capital of a company may consist of:</w:t>
      </w:r>
    </w:p>
    <w:p w:rsidR="005A44DC" w:rsidRPr="00F97274" w:rsidRDefault="005A44DC" w:rsidP="00E73BD5">
      <w:pPr>
        <w:ind w:left="567"/>
        <w:jc w:val="both"/>
        <w:rPr>
          <w:szCs w:val="24"/>
        </w:rPr>
      </w:pPr>
    </w:p>
    <w:p w:rsidR="00963ADB" w:rsidRPr="00F97274" w:rsidRDefault="00EF5940" w:rsidP="00925410">
      <w:pPr>
        <w:ind w:left="714" w:hanging="357"/>
        <w:jc w:val="both"/>
        <w:rPr>
          <w:szCs w:val="24"/>
        </w:rPr>
      </w:pPr>
      <w:r w:rsidRPr="00F97274">
        <w:rPr>
          <w:szCs w:val="24"/>
        </w:rPr>
        <w:t>*</w:t>
      </w:r>
      <w:r w:rsidR="005A44DC" w:rsidRPr="00F97274">
        <w:rPr>
          <w:szCs w:val="24"/>
        </w:rPr>
        <w:t>a.</w:t>
      </w:r>
      <w:r w:rsidR="00963ADB" w:rsidRPr="00F97274">
        <w:rPr>
          <w:szCs w:val="24"/>
        </w:rPr>
        <w:tab/>
        <w:t xml:space="preserve">ordinary </w:t>
      </w:r>
      <w:r w:rsidR="0062541B" w:rsidRPr="00F97274">
        <w:rPr>
          <w:szCs w:val="24"/>
        </w:rPr>
        <w:t xml:space="preserve">or preference </w:t>
      </w:r>
      <w:r w:rsidR="00963ADB" w:rsidRPr="00F97274">
        <w:rPr>
          <w:szCs w:val="24"/>
        </w:rPr>
        <w:t xml:space="preserve">shares </w:t>
      </w:r>
      <w:r w:rsidR="0062541B" w:rsidRPr="00F97274">
        <w:rPr>
          <w:szCs w:val="24"/>
        </w:rPr>
        <w:t xml:space="preserve">issued by the company </w:t>
      </w:r>
      <w:r w:rsidR="00963ADB" w:rsidRPr="00F97274">
        <w:rPr>
          <w:szCs w:val="24"/>
        </w:rPr>
        <w:t>either fully paid or partly paid</w:t>
      </w:r>
      <w:r w:rsidR="00E84156" w:rsidRPr="00F97274">
        <w:rPr>
          <w:szCs w:val="24"/>
        </w:rPr>
        <w:t>.</w:t>
      </w:r>
      <w:r w:rsidR="00963ADB" w:rsidRPr="00F97274">
        <w:rPr>
          <w:szCs w:val="24"/>
        </w:rPr>
        <w:t xml:space="preserve"> </w:t>
      </w:r>
    </w:p>
    <w:p w:rsidR="00963ADB" w:rsidRPr="00F97274" w:rsidRDefault="005A44DC" w:rsidP="00925410">
      <w:pPr>
        <w:ind w:left="714" w:hanging="357"/>
        <w:jc w:val="both"/>
        <w:rPr>
          <w:szCs w:val="24"/>
        </w:rPr>
      </w:pPr>
      <w:r w:rsidRPr="00F97274">
        <w:rPr>
          <w:szCs w:val="24"/>
        </w:rPr>
        <w:t>b.</w:t>
      </w:r>
      <w:r w:rsidR="00963ADB" w:rsidRPr="00F97274">
        <w:rPr>
          <w:szCs w:val="24"/>
        </w:rPr>
        <w:tab/>
      </w:r>
      <w:r w:rsidR="0062541B" w:rsidRPr="00F97274">
        <w:rPr>
          <w:szCs w:val="24"/>
        </w:rPr>
        <w:t>loans from banks</w:t>
      </w:r>
      <w:r w:rsidR="00E84156" w:rsidRPr="00F97274">
        <w:rPr>
          <w:szCs w:val="24"/>
        </w:rPr>
        <w:t>.</w:t>
      </w:r>
    </w:p>
    <w:p w:rsidR="00963ADB" w:rsidRPr="00F97274" w:rsidRDefault="005A44DC" w:rsidP="00925410">
      <w:pPr>
        <w:ind w:left="714" w:hanging="357"/>
        <w:jc w:val="both"/>
        <w:rPr>
          <w:szCs w:val="24"/>
        </w:rPr>
      </w:pPr>
      <w:r w:rsidRPr="00F97274">
        <w:rPr>
          <w:szCs w:val="24"/>
        </w:rPr>
        <w:t>c.</w:t>
      </w:r>
      <w:r w:rsidR="00963ADB" w:rsidRPr="00F97274">
        <w:rPr>
          <w:szCs w:val="24"/>
        </w:rPr>
        <w:tab/>
        <w:t>secured and unsecured notes issued by the company</w:t>
      </w:r>
      <w:r w:rsidR="00E84156" w:rsidRPr="00F97274">
        <w:rPr>
          <w:szCs w:val="24"/>
        </w:rPr>
        <w:t>.</w:t>
      </w:r>
    </w:p>
    <w:p w:rsidR="00963ADB" w:rsidRPr="00F97274" w:rsidRDefault="005A44DC" w:rsidP="00925410">
      <w:pPr>
        <w:ind w:left="714" w:hanging="357"/>
        <w:jc w:val="both"/>
        <w:rPr>
          <w:szCs w:val="24"/>
        </w:rPr>
      </w:pPr>
      <w:r w:rsidRPr="00F97274">
        <w:rPr>
          <w:szCs w:val="24"/>
        </w:rPr>
        <w:t>d.</w:t>
      </w:r>
      <w:r w:rsidR="00963ADB" w:rsidRPr="00F97274">
        <w:rPr>
          <w:szCs w:val="24"/>
        </w:rPr>
        <w:tab/>
        <w:t>debentures issued by the company.</w:t>
      </w:r>
    </w:p>
    <w:p w:rsidR="00963ADB" w:rsidRPr="00F97274" w:rsidRDefault="00963ADB" w:rsidP="00E73BD5">
      <w:pPr>
        <w:jc w:val="both"/>
        <w:rPr>
          <w:szCs w:val="24"/>
        </w:rPr>
      </w:pPr>
    </w:p>
    <w:p w:rsidR="00EF5940" w:rsidRPr="00F97274" w:rsidRDefault="00EF5940" w:rsidP="00EF5940">
      <w:pPr>
        <w:jc w:val="both"/>
        <w:rPr>
          <w:szCs w:val="24"/>
        </w:rPr>
      </w:pPr>
      <w:r w:rsidRPr="00F97274">
        <w:rPr>
          <w:i/>
          <w:szCs w:val="24"/>
        </w:rPr>
        <w:t>Correct answer: a</w:t>
      </w:r>
    </w:p>
    <w:p w:rsidR="00145D03" w:rsidRPr="00F97274" w:rsidRDefault="00850EEB" w:rsidP="00145D03">
      <w:pPr>
        <w:jc w:val="both"/>
        <w:rPr>
          <w:szCs w:val="24"/>
        </w:rPr>
      </w:pPr>
      <w:r>
        <w:rPr>
          <w:i/>
          <w:szCs w:val="24"/>
        </w:rPr>
        <w:t>Learning objective 1.5</w:t>
      </w:r>
    </w:p>
    <w:p w:rsidR="00030D04" w:rsidRPr="00F97274" w:rsidRDefault="00030D04" w:rsidP="00E73BD5">
      <w:pPr>
        <w:jc w:val="both"/>
        <w:rPr>
          <w:szCs w:val="24"/>
        </w:rPr>
      </w:pPr>
    </w:p>
    <w:p w:rsidR="005A44DC" w:rsidRPr="00F97274" w:rsidRDefault="005A44DC" w:rsidP="00E73BD5">
      <w:pPr>
        <w:jc w:val="both"/>
        <w:rPr>
          <w:szCs w:val="24"/>
        </w:rPr>
      </w:pPr>
    </w:p>
    <w:p w:rsidR="00963ADB" w:rsidRPr="00F97274" w:rsidRDefault="00963ADB" w:rsidP="00925410">
      <w:pPr>
        <w:numPr>
          <w:ilvl w:val="0"/>
          <w:numId w:val="9"/>
        </w:numPr>
        <w:jc w:val="both"/>
        <w:rPr>
          <w:szCs w:val="24"/>
        </w:rPr>
      </w:pPr>
      <w:r w:rsidRPr="00F97274">
        <w:rPr>
          <w:szCs w:val="24"/>
        </w:rPr>
        <w:t>The main role of the trustee for debenture holders is to protect the interests of:</w:t>
      </w:r>
    </w:p>
    <w:p w:rsidR="005A44DC" w:rsidRPr="00F97274" w:rsidRDefault="005A44DC" w:rsidP="00E73BD5">
      <w:pPr>
        <w:ind w:left="567"/>
        <w:jc w:val="both"/>
        <w:rPr>
          <w:szCs w:val="24"/>
        </w:rPr>
      </w:pPr>
    </w:p>
    <w:p w:rsidR="00963ADB" w:rsidRPr="00F97274" w:rsidRDefault="005A44DC" w:rsidP="00925410">
      <w:pPr>
        <w:ind w:left="714" w:hanging="357"/>
        <w:jc w:val="both"/>
        <w:rPr>
          <w:szCs w:val="24"/>
        </w:rPr>
      </w:pPr>
      <w:r w:rsidRPr="00F97274">
        <w:rPr>
          <w:szCs w:val="24"/>
        </w:rPr>
        <w:t>a.</w:t>
      </w:r>
      <w:r w:rsidR="00963ADB" w:rsidRPr="00F97274">
        <w:rPr>
          <w:szCs w:val="24"/>
        </w:rPr>
        <w:tab/>
      </w:r>
      <w:r w:rsidR="00FD19F0" w:rsidRPr="00F97274">
        <w:rPr>
          <w:szCs w:val="24"/>
        </w:rPr>
        <w:t>suppliers</w:t>
      </w:r>
      <w:r w:rsidR="00E84156" w:rsidRPr="00F97274">
        <w:rPr>
          <w:szCs w:val="24"/>
        </w:rPr>
        <w:t>.</w:t>
      </w:r>
    </w:p>
    <w:p w:rsidR="00963ADB" w:rsidRPr="00F97274" w:rsidRDefault="00EF5940" w:rsidP="00925410">
      <w:pPr>
        <w:ind w:left="714" w:hanging="357"/>
        <w:jc w:val="both"/>
        <w:rPr>
          <w:szCs w:val="24"/>
        </w:rPr>
      </w:pPr>
      <w:r w:rsidRPr="00F97274">
        <w:rPr>
          <w:szCs w:val="24"/>
        </w:rPr>
        <w:t>*</w:t>
      </w:r>
      <w:r w:rsidR="005A44DC" w:rsidRPr="00F97274">
        <w:rPr>
          <w:szCs w:val="24"/>
        </w:rPr>
        <w:t>b.</w:t>
      </w:r>
      <w:r w:rsidR="00963ADB" w:rsidRPr="00F97274">
        <w:rPr>
          <w:szCs w:val="24"/>
        </w:rPr>
        <w:tab/>
        <w:t>debenture holders</w:t>
      </w:r>
      <w:r w:rsidR="00E84156" w:rsidRPr="00F97274">
        <w:rPr>
          <w:szCs w:val="24"/>
        </w:rPr>
        <w:t>.</w:t>
      </w:r>
    </w:p>
    <w:p w:rsidR="00963ADB" w:rsidRPr="00F97274" w:rsidRDefault="005A44DC" w:rsidP="00925410">
      <w:pPr>
        <w:ind w:left="714" w:hanging="357"/>
        <w:jc w:val="both"/>
        <w:rPr>
          <w:szCs w:val="24"/>
        </w:rPr>
      </w:pPr>
      <w:r w:rsidRPr="00F97274">
        <w:rPr>
          <w:szCs w:val="24"/>
        </w:rPr>
        <w:t>c.</w:t>
      </w:r>
      <w:r w:rsidR="00963ADB" w:rsidRPr="00F97274">
        <w:rPr>
          <w:szCs w:val="24"/>
        </w:rPr>
        <w:tab/>
        <w:t>directors</w:t>
      </w:r>
      <w:r w:rsidR="00E84156" w:rsidRPr="00F97274">
        <w:rPr>
          <w:szCs w:val="24"/>
        </w:rPr>
        <w:t>.</w:t>
      </w:r>
    </w:p>
    <w:p w:rsidR="00963ADB" w:rsidRPr="00F97274" w:rsidRDefault="005A44DC" w:rsidP="00925410">
      <w:pPr>
        <w:ind w:left="714" w:hanging="357"/>
        <w:jc w:val="both"/>
        <w:rPr>
          <w:szCs w:val="24"/>
        </w:rPr>
      </w:pPr>
      <w:r w:rsidRPr="00F97274">
        <w:rPr>
          <w:szCs w:val="24"/>
        </w:rPr>
        <w:t>d.</w:t>
      </w:r>
      <w:r w:rsidR="00963ADB" w:rsidRPr="00F97274">
        <w:rPr>
          <w:szCs w:val="24"/>
        </w:rPr>
        <w:tab/>
      </w:r>
      <w:r w:rsidR="00FD19F0" w:rsidRPr="00F97274">
        <w:rPr>
          <w:szCs w:val="24"/>
        </w:rPr>
        <w:t>employees</w:t>
      </w:r>
      <w:r w:rsidR="00963ADB" w:rsidRPr="00F97274">
        <w:rPr>
          <w:szCs w:val="24"/>
        </w:rPr>
        <w:t>.</w:t>
      </w:r>
    </w:p>
    <w:p w:rsidR="00963ADB" w:rsidRPr="00F97274" w:rsidRDefault="00963ADB" w:rsidP="00E73BD5">
      <w:pPr>
        <w:jc w:val="both"/>
        <w:rPr>
          <w:szCs w:val="24"/>
        </w:rPr>
      </w:pPr>
    </w:p>
    <w:p w:rsidR="00963ADB" w:rsidRPr="00F97274" w:rsidRDefault="005C2B26" w:rsidP="00E73BD5">
      <w:pPr>
        <w:jc w:val="both"/>
        <w:rPr>
          <w:szCs w:val="24"/>
        </w:rPr>
      </w:pPr>
      <w:r w:rsidRPr="00F97274">
        <w:rPr>
          <w:i/>
          <w:szCs w:val="24"/>
        </w:rPr>
        <w:t>Correct answer: b</w:t>
      </w:r>
    </w:p>
    <w:p w:rsidR="005C2B26" w:rsidRPr="00F97274" w:rsidRDefault="00850EEB" w:rsidP="005C2B26">
      <w:pPr>
        <w:jc w:val="both"/>
        <w:rPr>
          <w:szCs w:val="24"/>
        </w:rPr>
      </w:pPr>
      <w:r>
        <w:rPr>
          <w:i/>
          <w:szCs w:val="24"/>
        </w:rPr>
        <w:t>Learning objective 1.5</w:t>
      </w:r>
    </w:p>
    <w:p w:rsidR="00114985" w:rsidRPr="00F97274" w:rsidRDefault="00114985" w:rsidP="00E73BD5">
      <w:pPr>
        <w:jc w:val="both"/>
        <w:rPr>
          <w:szCs w:val="24"/>
        </w:rPr>
      </w:pPr>
    </w:p>
    <w:p w:rsidR="00AF31C5" w:rsidRPr="00F97274" w:rsidRDefault="00AF31C5" w:rsidP="00E73BD5">
      <w:pPr>
        <w:jc w:val="both"/>
        <w:rPr>
          <w:szCs w:val="24"/>
        </w:rPr>
      </w:pPr>
    </w:p>
    <w:p w:rsidR="003E54F8" w:rsidRPr="00F97274" w:rsidRDefault="00F9563E" w:rsidP="00925410">
      <w:pPr>
        <w:pStyle w:val="BodyText"/>
        <w:numPr>
          <w:ilvl w:val="0"/>
          <w:numId w:val="9"/>
        </w:numPr>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zCs w:val="24"/>
          <w:lang w:val="en-AU"/>
        </w:rPr>
      </w:pPr>
      <w:r w:rsidRPr="00F97274">
        <w:rPr>
          <w:szCs w:val="24"/>
          <w:lang w:val="en-AU"/>
        </w:rPr>
        <w:br w:type="page"/>
      </w:r>
      <w:r w:rsidR="003E54F8" w:rsidRPr="00F97274">
        <w:rPr>
          <w:szCs w:val="24"/>
          <w:lang w:val="en-AU"/>
        </w:rPr>
        <w:lastRenderedPageBreak/>
        <w:t xml:space="preserve">Which of the following is </w:t>
      </w:r>
      <w:r w:rsidR="00E84156" w:rsidRPr="00F97274">
        <w:rPr>
          <w:i/>
          <w:szCs w:val="24"/>
          <w:lang w:val="en-AU"/>
        </w:rPr>
        <w:t>not</w:t>
      </w:r>
      <w:r w:rsidR="00E84156" w:rsidRPr="00F97274">
        <w:rPr>
          <w:szCs w:val="24"/>
          <w:lang w:val="en-AU"/>
        </w:rPr>
        <w:t xml:space="preserve"> </w:t>
      </w:r>
      <w:r w:rsidR="003E54F8" w:rsidRPr="00F97274">
        <w:rPr>
          <w:szCs w:val="24"/>
          <w:lang w:val="en-AU"/>
        </w:rPr>
        <w:t>specifically excluded from the definition of a debenture under s</w:t>
      </w:r>
      <w:r w:rsidR="00E84156" w:rsidRPr="00F97274">
        <w:rPr>
          <w:szCs w:val="24"/>
          <w:lang w:val="en-AU"/>
        </w:rPr>
        <w:t>.</w:t>
      </w:r>
      <w:r w:rsidR="003E54F8" w:rsidRPr="00F97274">
        <w:rPr>
          <w:szCs w:val="24"/>
          <w:lang w:val="en-AU"/>
        </w:rPr>
        <w:t xml:space="preserve"> 9 of the </w:t>
      </w:r>
      <w:r w:rsidR="003E54F8" w:rsidRPr="00F97274">
        <w:rPr>
          <w:i/>
          <w:szCs w:val="24"/>
          <w:lang w:val="en-AU"/>
        </w:rPr>
        <w:t>Corporations Act 2001</w:t>
      </w:r>
      <w:r w:rsidR="003E54F8" w:rsidRPr="00F97274">
        <w:rPr>
          <w:szCs w:val="24"/>
          <w:lang w:val="en-AU"/>
        </w:rPr>
        <w:t xml:space="preserve">? </w:t>
      </w:r>
    </w:p>
    <w:p w:rsidR="00E73D05" w:rsidRPr="00F97274" w:rsidRDefault="00E73D05" w:rsidP="003E54F8">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p>
    <w:p w:rsidR="003E54F8" w:rsidRPr="00F97274" w:rsidRDefault="003E54F8" w:rsidP="00925410">
      <w:pPr>
        <w:ind w:left="714" w:hanging="357"/>
        <w:jc w:val="both"/>
        <w:rPr>
          <w:szCs w:val="24"/>
        </w:rPr>
      </w:pPr>
      <w:r w:rsidRPr="00F97274">
        <w:rPr>
          <w:szCs w:val="24"/>
        </w:rPr>
        <w:t>a</w:t>
      </w:r>
      <w:r w:rsidR="00925410" w:rsidRPr="00F97274">
        <w:rPr>
          <w:szCs w:val="24"/>
        </w:rPr>
        <w:t>.</w:t>
      </w:r>
      <w:r w:rsidR="00925410" w:rsidRPr="00F97274">
        <w:rPr>
          <w:szCs w:val="24"/>
        </w:rPr>
        <w:tab/>
      </w:r>
      <w:r w:rsidR="00E84156" w:rsidRPr="00F97274">
        <w:rPr>
          <w:szCs w:val="24"/>
        </w:rPr>
        <w:t xml:space="preserve">Bank </w:t>
      </w:r>
      <w:r w:rsidR="00FD19F0" w:rsidRPr="00F97274">
        <w:rPr>
          <w:szCs w:val="24"/>
        </w:rPr>
        <w:t>overdrafts in the ordinary course of business</w:t>
      </w:r>
      <w:r w:rsidR="00E84156" w:rsidRPr="00F97274">
        <w:rPr>
          <w:szCs w:val="24"/>
        </w:rPr>
        <w:t>.</w:t>
      </w:r>
    </w:p>
    <w:p w:rsidR="003E54F8" w:rsidRPr="00F97274" w:rsidRDefault="003E54F8" w:rsidP="00925410">
      <w:pPr>
        <w:ind w:left="714" w:hanging="357"/>
        <w:jc w:val="both"/>
        <w:rPr>
          <w:szCs w:val="24"/>
        </w:rPr>
      </w:pPr>
      <w:r w:rsidRPr="00F97274">
        <w:rPr>
          <w:szCs w:val="24"/>
        </w:rPr>
        <w:t>*b</w:t>
      </w:r>
      <w:r w:rsidR="00925410" w:rsidRPr="00F97274">
        <w:rPr>
          <w:szCs w:val="24"/>
        </w:rPr>
        <w:t>.</w:t>
      </w:r>
      <w:r w:rsidR="00925410" w:rsidRPr="00F97274">
        <w:rPr>
          <w:szCs w:val="24"/>
        </w:rPr>
        <w:tab/>
      </w:r>
      <w:r w:rsidR="00E84156" w:rsidRPr="00F97274">
        <w:rPr>
          <w:szCs w:val="24"/>
        </w:rPr>
        <w:t xml:space="preserve">Unsecured </w:t>
      </w:r>
      <w:r w:rsidRPr="00F97274">
        <w:rPr>
          <w:szCs w:val="24"/>
        </w:rPr>
        <w:t>notes</w:t>
      </w:r>
      <w:r w:rsidR="00E84156" w:rsidRPr="00F97274">
        <w:rPr>
          <w:szCs w:val="24"/>
        </w:rPr>
        <w:t>.</w:t>
      </w:r>
    </w:p>
    <w:p w:rsidR="003E54F8" w:rsidRPr="00F97274" w:rsidRDefault="003E54F8" w:rsidP="00925410">
      <w:pPr>
        <w:ind w:left="714" w:hanging="357"/>
        <w:jc w:val="both"/>
        <w:rPr>
          <w:szCs w:val="24"/>
        </w:rPr>
      </w:pPr>
      <w:r w:rsidRPr="00F97274">
        <w:rPr>
          <w:szCs w:val="24"/>
        </w:rPr>
        <w:t>c</w:t>
      </w:r>
      <w:r w:rsidR="00925410" w:rsidRPr="00F97274">
        <w:rPr>
          <w:szCs w:val="24"/>
        </w:rPr>
        <w:t>.</w:t>
      </w:r>
      <w:r w:rsidR="00925410" w:rsidRPr="00F97274">
        <w:rPr>
          <w:szCs w:val="24"/>
        </w:rPr>
        <w:tab/>
      </w:r>
      <w:r w:rsidR="00E84156" w:rsidRPr="00F97274">
        <w:rPr>
          <w:szCs w:val="24"/>
        </w:rPr>
        <w:t xml:space="preserve">Money </w:t>
      </w:r>
      <w:r w:rsidR="00FD19F0" w:rsidRPr="00F97274">
        <w:rPr>
          <w:szCs w:val="24"/>
        </w:rPr>
        <w:t>orders</w:t>
      </w:r>
      <w:r w:rsidR="00E84156" w:rsidRPr="00F97274">
        <w:rPr>
          <w:szCs w:val="24"/>
        </w:rPr>
        <w:t>.</w:t>
      </w:r>
    </w:p>
    <w:p w:rsidR="003E54F8" w:rsidRPr="00F97274" w:rsidRDefault="003E54F8" w:rsidP="00925410">
      <w:pPr>
        <w:ind w:left="714" w:hanging="357"/>
        <w:jc w:val="both"/>
        <w:rPr>
          <w:szCs w:val="24"/>
        </w:rPr>
      </w:pPr>
      <w:r w:rsidRPr="00F97274">
        <w:rPr>
          <w:szCs w:val="24"/>
        </w:rPr>
        <w:t>d</w:t>
      </w:r>
      <w:r w:rsidR="00925410" w:rsidRPr="00F97274">
        <w:rPr>
          <w:szCs w:val="24"/>
        </w:rPr>
        <w:t>.</w:t>
      </w:r>
      <w:r w:rsidR="00925410" w:rsidRPr="00F97274">
        <w:rPr>
          <w:szCs w:val="24"/>
        </w:rPr>
        <w:tab/>
      </w:r>
      <w:r w:rsidR="00E84156" w:rsidRPr="00F97274">
        <w:rPr>
          <w:szCs w:val="24"/>
        </w:rPr>
        <w:t>Cheques.</w:t>
      </w:r>
    </w:p>
    <w:p w:rsidR="00E73D05" w:rsidRPr="00F97274" w:rsidRDefault="00E73D05" w:rsidP="003E54F8">
      <w:pPr>
        <w:jc w:val="both"/>
        <w:rPr>
          <w:szCs w:val="24"/>
        </w:rPr>
      </w:pPr>
    </w:p>
    <w:p w:rsidR="00E73D05" w:rsidRPr="00F97274" w:rsidRDefault="00E73D05" w:rsidP="003E54F8">
      <w:pPr>
        <w:jc w:val="both"/>
        <w:rPr>
          <w:szCs w:val="24"/>
        </w:rPr>
      </w:pPr>
      <w:r w:rsidRPr="00F97274">
        <w:rPr>
          <w:i/>
          <w:szCs w:val="24"/>
        </w:rPr>
        <w:t>Correct answer: b</w:t>
      </w:r>
    </w:p>
    <w:p w:rsidR="00E73D05" w:rsidRPr="00F97274" w:rsidRDefault="00850EEB" w:rsidP="003E54F8">
      <w:pPr>
        <w:jc w:val="both"/>
        <w:rPr>
          <w:szCs w:val="24"/>
        </w:rPr>
      </w:pPr>
      <w:r>
        <w:rPr>
          <w:i/>
          <w:szCs w:val="24"/>
        </w:rPr>
        <w:t>Learning objective 1.5</w:t>
      </w:r>
    </w:p>
    <w:p w:rsidR="003E54F8" w:rsidRPr="00F97274" w:rsidRDefault="003E54F8" w:rsidP="003E54F8">
      <w:pPr>
        <w:ind w:left="720" w:hanging="720"/>
        <w:jc w:val="both"/>
        <w:rPr>
          <w:szCs w:val="24"/>
        </w:rPr>
      </w:pPr>
    </w:p>
    <w:p w:rsidR="00E73D05" w:rsidRPr="00F97274" w:rsidRDefault="00E73D05" w:rsidP="003E54F8">
      <w:pPr>
        <w:ind w:left="720" w:hanging="720"/>
        <w:jc w:val="both"/>
        <w:rPr>
          <w:szCs w:val="24"/>
        </w:rPr>
      </w:pPr>
    </w:p>
    <w:p w:rsidR="003E54F8" w:rsidRPr="00F97274" w:rsidRDefault="003E54F8" w:rsidP="00925410">
      <w:pPr>
        <w:pStyle w:val="BodyText"/>
        <w:numPr>
          <w:ilvl w:val="0"/>
          <w:numId w:val="9"/>
        </w:numPr>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zCs w:val="24"/>
          <w:lang w:val="en-AU"/>
        </w:rPr>
      </w:pPr>
      <w:r w:rsidRPr="00F97274">
        <w:rPr>
          <w:szCs w:val="24"/>
          <w:lang w:val="en-AU"/>
        </w:rPr>
        <w:t>Which of the following statements is correct in relation to disclosure documents?</w:t>
      </w:r>
    </w:p>
    <w:p w:rsidR="00E73D05" w:rsidRPr="00F97274" w:rsidRDefault="00E73D05" w:rsidP="003E54F8">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p>
    <w:p w:rsidR="003E54F8" w:rsidRPr="00F97274" w:rsidRDefault="003E54F8" w:rsidP="00925410">
      <w:pPr>
        <w:ind w:left="714" w:hanging="357"/>
        <w:jc w:val="both"/>
        <w:rPr>
          <w:szCs w:val="24"/>
        </w:rPr>
      </w:pPr>
      <w:r w:rsidRPr="00F97274">
        <w:rPr>
          <w:szCs w:val="24"/>
        </w:rPr>
        <w:t>a.</w:t>
      </w:r>
      <w:r w:rsidR="00B556E2" w:rsidRPr="00F97274">
        <w:rPr>
          <w:szCs w:val="24"/>
        </w:rPr>
        <w:tab/>
      </w:r>
      <w:r w:rsidR="00E84156" w:rsidRPr="00F97274">
        <w:rPr>
          <w:szCs w:val="24"/>
        </w:rPr>
        <w:t xml:space="preserve">The </w:t>
      </w:r>
      <w:r w:rsidRPr="00F97274">
        <w:rPr>
          <w:szCs w:val="24"/>
        </w:rPr>
        <w:t>most complete disclosure document on the issue of securities is a profile statement.</w:t>
      </w:r>
    </w:p>
    <w:p w:rsidR="003E54F8" w:rsidRPr="00F97274" w:rsidRDefault="003E54F8" w:rsidP="00925410">
      <w:pPr>
        <w:ind w:left="714" w:hanging="357"/>
        <w:jc w:val="both"/>
        <w:rPr>
          <w:szCs w:val="24"/>
        </w:rPr>
      </w:pPr>
      <w:r w:rsidRPr="00F97274">
        <w:rPr>
          <w:szCs w:val="24"/>
        </w:rPr>
        <w:t>b.</w:t>
      </w:r>
      <w:r w:rsidR="00B556E2" w:rsidRPr="00F97274">
        <w:rPr>
          <w:szCs w:val="24"/>
        </w:rPr>
        <w:tab/>
      </w:r>
      <w:r w:rsidR="00E84156" w:rsidRPr="00F97274">
        <w:rPr>
          <w:szCs w:val="24"/>
        </w:rPr>
        <w:t xml:space="preserve">Prospective </w:t>
      </w:r>
      <w:r w:rsidRPr="00F97274">
        <w:rPr>
          <w:szCs w:val="24"/>
        </w:rPr>
        <w:t xml:space="preserve">investors are not entitled to receive a copy of the prospectus lodged </w:t>
      </w:r>
      <w:r w:rsidR="00B556E2" w:rsidRPr="00F97274">
        <w:rPr>
          <w:szCs w:val="24"/>
        </w:rPr>
        <w:tab/>
      </w:r>
      <w:r w:rsidRPr="00F97274">
        <w:rPr>
          <w:szCs w:val="24"/>
        </w:rPr>
        <w:t xml:space="preserve">with </w:t>
      </w:r>
      <w:r w:rsidR="00E84156" w:rsidRPr="00F97274">
        <w:rPr>
          <w:szCs w:val="24"/>
        </w:rPr>
        <w:t xml:space="preserve">the </w:t>
      </w:r>
      <w:r w:rsidRPr="00F97274">
        <w:rPr>
          <w:szCs w:val="24"/>
        </w:rPr>
        <w:t>ASIC.</w:t>
      </w:r>
    </w:p>
    <w:p w:rsidR="003E54F8" w:rsidRPr="00F97274" w:rsidRDefault="003E54F8" w:rsidP="00925410">
      <w:pPr>
        <w:ind w:left="714" w:hanging="357"/>
        <w:jc w:val="both"/>
        <w:rPr>
          <w:szCs w:val="24"/>
        </w:rPr>
      </w:pPr>
      <w:r w:rsidRPr="00F97274">
        <w:rPr>
          <w:szCs w:val="24"/>
        </w:rPr>
        <w:t>*c.</w:t>
      </w:r>
      <w:r w:rsidR="00B556E2" w:rsidRPr="00F97274">
        <w:rPr>
          <w:szCs w:val="24"/>
        </w:rPr>
        <w:tab/>
      </w:r>
      <w:r w:rsidR="00E84156" w:rsidRPr="00F97274">
        <w:rPr>
          <w:szCs w:val="24"/>
        </w:rPr>
        <w:t xml:space="preserve">Information </w:t>
      </w:r>
      <w:r w:rsidRPr="00F97274">
        <w:rPr>
          <w:szCs w:val="24"/>
        </w:rPr>
        <w:t>in a disclosure document must be worded and presented in a clear, concise and effective manner.</w:t>
      </w:r>
    </w:p>
    <w:p w:rsidR="003E54F8" w:rsidRPr="00F97274" w:rsidRDefault="003E54F8" w:rsidP="00925410">
      <w:pPr>
        <w:ind w:left="714" w:hanging="357"/>
        <w:jc w:val="both"/>
        <w:rPr>
          <w:szCs w:val="24"/>
        </w:rPr>
      </w:pPr>
      <w:r w:rsidRPr="00F97274">
        <w:rPr>
          <w:szCs w:val="24"/>
        </w:rPr>
        <w:t>d.</w:t>
      </w:r>
      <w:r w:rsidR="00B556E2" w:rsidRPr="00F97274">
        <w:rPr>
          <w:szCs w:val="24"/>
        </w:rPr>
        <w:tab/>
      </w:r>
      <w:r w:rsidR="00E84156" w:rsidRPr="00F97274">
        <w:rPr>
          <w:szCs w:val="24"/>
        </w:rPr>
        <w:t xml:space="preserve">Where </w:t>
      </w:r>
      <w:r w:rsidRPr="00F97274">
        <w:rPr>
          <w:szCs w:val="24"/>
        </w:rPr>
        <w:t>a company offers to issue securities which will raise $10 million or less, an offer information statement cannot be issued in place of a prospectus</w:t>
      </w:r>
      <w:r w:rsidR="00E84156" w:rsidRPr="00F97274">
        <w:rPr>
          <w:szCs w:val="24"/>
        </w:rPr>
        <w:t>.</w:t>
      </w:r>
      <w:r w:rsidRPr="00F97274">
        <w:rPr>
          <w:szCs w:val="24"/>
        </w:rPr>
        <w:t xml:space="preserve"> </w:t>
      </w:r>
    </w:p>
    <w:p w:rsidR="00B556E2" w:rsidRPr="00F97274" w:rsidRDefault="00B556E2" w:rsidP="003E54F8">
      <w:pPr>
        <w:jc w:val="both"/>
        <w:rPr>
          <w:szCs w:val="24"/>
        </w:rPr>
      </w:pPr>
    </w:p>
    <w:p w:rsidR="008124AE" w:rsidRPr="00F97274" w:rsidRDefault="00B556E2" w:rsidP="00E73BD5">
      <w:pPr>
        <w:jc w:val="both"/>
        <w:rPr>
          <w:szCs w:val="24"/>
        </w:rPr>
      </w:pPr>
      <w:r w:rsidRPr="00F97274">
        <w:rPr>
          <w:i/>
          <w:szCs w:val="24"/>
        </w:rPr>
        <w:t>Correct answer: c</w:t>
      </w:r>
    </w:p>
    <w:p w:rsidR="00B556E2" w:rsidRPr="00F97274" w:rsidRDefault="00850EEB" w:rsidP="00E73BD5">
      <w:pPr>
        <w:jc w:val="both"/>
        <w:rPr>
          <w:i/>
          <w:szCs w:val="24"/>
        </w:rPr>
      </w:pPr>
      <w:r>
        <w:rPr>
          <w:i/>
          <w:szCs w:val="24"/>
        </w:rPr>
        <w:t>Learning objective 1.5</w:t>
      </w:r>
    </w:p>
    <w:p w:rsidR="00B556E2" w:rsidRPr="00F97274" w:rsidRDefault="00B556E2" w:rsidP="00E73BD5">
      <w:pPr>
        <w:jc w:val="both"/>
        <w:rPr>
          <w:i/>
          <w:szCs w:val="24"/>
        </w:rPr>
      </w:pPr>
    </w:p>
    <w:p w:rsidR="00B556E2" w:rsidRPr="00F97274" w:rsidRDefault="00B556E2" w:rsidP="00E73BD5">
      <w:pPr>
        <w:jc w:val="both"/>
        <w:rPr>
          <w:szCs w:val="24"/>
        </w:rPr>
      </w:pPr>
    </w:p>
    <w:p w:rsidR="0028448D" w:rsidRPr="00F97274" w:rsidRDefault="007C65F6" w:rsidP="00925410">
      <w:pPr>
        <w:numPr>
          <w:ilvl w:val="0"/>
          <w:numId w:val="9"/>
        </w:numPr>
        <w:jc w:val="both"/>
        <w:rPr>
          <w:szCs w:val="24"/>
        </w:rPr>
      </w:pPr>
      <w:r w:rsidRPr="00F97274">
        <w:rPr>
          <w:szCs w:val="24"/>
        </w:rPr>
        <w:t xml:space="preserve">Which of the following was </w:t>
      </w:r>
      <w:r w:rsidR="00E84156" w:rsidRPr="00F97274">
        <w:rPr>
          <w:i/>
          <w:szCs w:val="24"/>
        </w:rPr>
        <w:t>not</w:t>
      </w:r>
      <w:r w:rsidR="00E84156" w:rsidRPr="00F97274">
        <w:rPr>
          <w:szCs w:val="24"/>
        </w:rPr>
        <w:t xml:space="preserve"> </w:t>
      </w:r>
      <w:r w:rsidRPr="00F97274">
        <w:rPr>
          <w:szCs w:val="24"/>
        </w:rPr>
        <w:t xml:space="preserve">one of the objectives of the </w:t>
      </w:r>
      <w:r w:rsidR="0097171B" w:rsidRPr="00F97274">
        <w:rPr>
          <w:szCs w:val="24"/>
        </w:rPr>
        <w:t>Corporate Law Economic Reform Program (CLERP)</w:t>
      </w:r>
      <w:r w:rsidRPr="00F97274">
        <w:rPr>
          <w:szCs w:val="24"/>
        </w:rPr>
        <w:t>?</w:t>
      </w:r>
    </w:p>
    <w:p w:rsidR="0028448D" w:rsidRPr="00F97274" w:rsidRDefault="0028448D" w:rsidP="00E73BD5">
      <w:pPr>
        <w:jc w:val="both"/>
        <w:rPr>
          <w:szCs w:val="24"/>
        </w:rPr>
      </w:pPr>
    </w:p>
    <w:p w:rsidR="007C65F6" w:rsidRPr="00F97274" w:rsidRDefault="00E33455" w:rsidP="00925410">
      <w:pPr>
        <w:ind w:left="714" w:hanging="357"/>
        <w:jc w:val="both"/>
        <w:rPr>
          <w:szCs w:val="24"/>
        </w:rPr>
      </w:pPr>
      <w:r w:rsidRPr="00F97274">
        <w:rPr>
          <w:szCs w:val="24"/>
        </w:rPr>
        <w:t>a.</w:t>
      </w:r>
      <w:r w:rsidRPr="00F97274">
        <w:rPr>
          <w:szCs w:val="24"/>
        </w:rPr>
        <w:tab/>
      </w:r>
      <w:r w:rsidR="00E84156" w:rsidRPr="00F97274">
        <w:rPr>
          <w:szCs w:val="24"/>
        </w:rPr>
        <w:t xml:space="preserve">To </w:t>
      </w:r>
      <w:r w:rsidR="007C65F6" w:rsidRPr="00F97274">
        <w:rPr>
          <w:szCs w:val="24"/>
        </w:rPr>
        <w:t>make access to capital easier for small business</w:t>
      </w:r>
      <w:r w:rsidR="00E84156" w:rsidRPr="00F97274">
        <w:rPr>
          <w:szCs w:val="24"/>
        </w:rPr>
        <w:t>.</w:t>
      </w:r>
    </w:p>
    <w:p w:rsidR="007C65F6" w:rsidRPr="00F97274" w:rsidRDefault="005C2B26" w:rsidP="00925410">
      <w:pPr>
        <w:ind w:left="714" w:hanging="357"/>
        <w:jc w:val="both"/>
        <w:rPr>
          <w:szCs w:val="24"/>
        </w:rPr>
      </w:pPr>
      <w:r w:rsidRPr="00F97274">
        <w:rPr>
          <w:szCs w:val="24"/>
        </w:rPr>
        <w:t>*</w:t>
      </w:r>
      <w:r w:rsidR="00E33455" w:rsidRPr="00F97274">
        <w:rPr>
          <w:szCs w:val="24"/>
        </w:rPr>
        <w:t>b.</w:t>
      </w:r>
      <w:r w:rsidR="00E33455" w:rsidRPr="00F97274">
        <w:rPr>
          <w:szCs w:val="24"/>
        </w:rPr>
        <w:tab/>
      </w:r>
      <w:r w:rsidR="00E84156" w:rsidRPr="00F97274">
        <w:rPr>
          <w:szCs w:val="24"/>
        </w:rPr>
        <w:t xml:space="preserve">To </w:t>
      </w:r>
      <w:r w:rsidR="0097171B" w:rsidRPr="00F97274">
        <w:rPr>
          <w:szCs w:val="24"/>
        </w:rPr>
        <w:t>make access to capital easier for large business</w:t>
      </w:r>
      <w:r w:rsidR="00E84156" w:rsidRPr="00F97274">
        <w:rPr>
          <w:szCs w:val="24"/>
        </w:rPr>
        <w:t>.</w:t>
      </w:r>
    </w:p>
    <w:p w:rsidR="007C65F6" w:rsidRPr="00F97274" w:rsidRDefault="00E33455" w:rsidP="00925410">
      <w:pPr>
        <w:ind w:left="714" w:hanging="357"/>
        <w:jc w:val="both"/>
        <w:rPr>
          <w:szCs w:val="24"/>
        </w:rPr>
      </w:pPr>
      <w:r w:rsidRPr="00F97274">
        <w:rPr>
          <w:szCs w:val="24"/>
        </w:rPr>
        <w:t>c.</w:t>
      </w:r>
      <w:r w:rsidRPr="00F97274">
        <w:rPr>
          <w:szCs w:val="24"/>
        </w:rPr>
        <w:tab/>
      </w:r>
      <w:r w:rsidR="00E84156" w:rsidRPr="00F97274">
        <w:rPr>
          <w:szCs w:val="24"/>
        </w:rPr>
        <w:t>T</w:t>
      </w:r>
      <w:r w:rsidR="007C65F6" w:rsidRPr="00F97274">
        <w:rPr>
          <w:szCs w:val="24"/>
        </w:rPr>
        <w:t>o improve takeover legislation</w:t>
      </w:r>
      <w:r w:rsidR="00E84156" w:rsidRPr="00F97274">
        <w:rPr>
          <w:szCs w:val="24"/>
        </w:rPr>
        <w:t>.</w:t>
      </w:r>
    </w:p>
    <w:p w:rsidR="007C65F6" w:rsidRPr="00F97274" w:rsidRDefault="00E33455" w:rsidP="00925410">
      <w:pPr>
        <w:ind w:left="714" w:hanging="357"/>
        <w:jc w:val="both"/>
        <w:rPr>
          <w:szCs w:val="24"/>
        </w:rPr>
      </w:pPr>
      <w:r w:rsidRPr="00F97274">
        <w:rPr>
          <w:szCs w:val="24"/>
        </w:rPr>
        <w:t>d.</w:t>
      </w:r>
      <w:r w:rsidRPr="00F97274">
        <w:rPr>
          <w:szCs w:val="24"/>
        </w:rPr>
        <w:tab/>
      </w:r>
      <w:r w:rsidR="00E84156" w:rsidRPr="00F97274">
        <w:rPr>
          <w:szCs w:val="24"/>
        </w:rPr>
        <w:t xml:space="preserve">To </w:t>
      </w:r>
      <w:r w:rsidR="007C65F6" w:rsidRPr="00F97274">
        <w:rPr>
          <w:szCs w:val="24"/>
        </w:rPr>
        <w:t>facilitate the more widespread use of electronic commerce</w:t>
      </w:r>
      <w:r w:rsidR="00E84156" w:rsidRPr="00F97274">
        <w:rPr>
          <w:szCs w:val="24"/>
        </w:rPr>
        <w:t>.</w:t>
      </w:r>
    </w:p>
    <w:p w:rsidR="007C65F6" w:rsidRPr="00F97274" w:rsidRDefault="007C65F6" w:rsidP="00E73BD5">
      <w:pPr>
        <w:jc w:val="both"/>
        <w:rPr>
          <w:szCs w:val="24"/>
        </w:rPr>
      </w:pPr>
    </w:p>
    <w:p w:rsidR="005C2B26" w:rsidRPr="00F97274" w:rsidRDefault="005C2B26" w:rsidP="005C2B26">
      <w:pPr>
        <w:jc w:val="both"/>
        <w:rPr>
          <w:szCs w:val="24"/>
        </w:rPr>
      </w:pPr>
      <w:r w:rsidRPr="00F97274">
        <w:rPr>
          <w:i/>
          <w:szCs w:val="24"/>
        </w:rPr>
        <w:t>Correct answer: b</w:t>
      </w:r>
    </w:p>
    <w:p w:rsidR="0028448D" w:rsidRPr="00F97274" w:rsidRDefault="00850EEB" w:rsidP="00E73BD5">
      <w:pPr>
        <w:jc w:val="both"/>
        <w:rPr>
          <w:szCs w:val="24"/>
        </w:rPr>
      </w:pPr>
      <w:r>
        <w:rPr>
          <w:i/>
          <w:szCs w:val="24"/>
        </w:rPr>
        <w:t>Learning objective 1.6</w:t>
      </w:r>
    </w:p>
    <w:p w:rsidR="0028448D" w:rsidRPr="00F97274" w:rsidRDefault="0028448D" w:rsidP="00834C61">
      <w:pPr>
        <w:tabs>
          <w:tab w:val="left" w:pos="567"/>
          <w:tab w:val="left" w:pos="1134"/>
        </w:tabs>
        <w:jc w:val="both"/>
        <w:rPr>
          <w:szCs w:val="24"/>
        </w:rPr>
      </w:pPr>
    </w:p>
    <w:p w:rsidR="0028448D" w:rsidRPr="00F97274" w:rsidRDefault="0028448D" w:rsidP="00E73BD5">
      <w:pPr>
        <w:jc w:val="both"/>
        <w:rPr>
          <w:szCs w:val="24"/>
        </w:rPr>
      </w:pPr>
    </w:p>
    <w:p w:rsidR="00963ADB" w:rsidRPr="00F97274" w:rsidRDefault="00F9563E" w:rsidP="00925410">
      <w:pPr>
        <w:numPr>
          <w:ilvl w:val="0"/>
          <w:numId w:val="9"/>
        </w:numPr>
        <w:jc w:val="both"/>
        <w:rPr>
          <w:szCs w:val="24"/>
        </w:rPr>
      </w:pPr>
      <w:r w:rsidRPr="00F97274">
        <w:rPr>
          <w:szCs w:val="24"/>
        </w:rPr>
        <w:br w:type="page"/>
      </w:r>
      <w:r w:rsidR="00963ADB" w:rsidRPr="00F97274">
        <w:rPr>
          <w:szCs w:val="24"/>
        </w:rPr>
        <w:lastRenderedPageBreak/>
        <w:t>The main functions of the Financial Reporting Council include:</w:t>
      </w:r>
    </w:p>
    <w:p w:rsidR="008124AE" w:rsidRPr="00F97274" w:rsidRDefault="008124AE" w:rsidP="00E73BD5">
      <w:pPr>
        <w:jc w:val="both"/>
        <w:rPr>
          <w:szCs w:val="24"/>
        </w:rPr>
      </w:pPr>
    </w:p>
    <w:p w:rsidR="00963ADB" w:rsidRPr="00F97274" w:rsidRDefault="008124AE" w:rsidP="00925410">
      <w:pPr>
        <w:ind w:left="714" w:hanging="357"/>
        <w:jc w:val="both"/>
        <w:rPr>
          <w:szCs w:val="24"/>
        </w:rPr>
      </w:pPr>
      <w:r w:rsidRPr="00F97274">
        <w:rPr>
          <w:szCs w:val="24"/>
        </w:rPr>
        <w:t>I.</w:t>
      </w:r>
      <w:r w:rsidRPr="00F97274">
        <w:rPr>
          <w:szCs w:val="24"/>
        </w:rPr>
        <w:tab/>
      </w:r>
      <w:r w:rsidR="00F746E5" w:rsidRPr="00F97274">
        <w:rPr>
          <w:szCs w:val="24"/>
        </w:rPr>
        <w:t>appointing members of the AASB and AUASB</w:t>
      </w:r>
      <w:r w:rsidR="00963ADB" w:rsidRPr="00F97274">
        <w:rPr>
          <w:szCs w:val="24"/>
        </w:rPr>
        <w:t>.</w:t>
      </w:r>
    </w:p>
    <w:p w:rsidR="00963ADB" w:rsidRPr="00F97274" w:rsidRDefault="008124AE" w:rsidP="00925410">
      <w:pPr>
        <w:ind w:left="714" w:hanging="357"/>
        <w:jc w:val="both"/>
        <w:rPr>
          <w:szCs w:val="24"/>
        </w:rPr>
      </w:pPr>
      <w:r w:rsidRPr="00F97274">
        <w:rPr>
          <w:szCs w:val="24"/>
        </w:rPr>
        <w:t>II.</w:t>
      </w:r>
      <w:r w:rsidRPr="00F97274">
        <w:rPr>
          <w:szCs w:val="24"/>
        </w:rPr>
        <w:tab/>
        <w:t>d</w:t>
      </w:r>
      <w:r w:rsidR="00963ADB" w:rsidRPr="00F97274">
        <w:rPr>
          <w:szCs w:val="24"/>
        </w:rPr>
        <w:t>etermining the AASB’s broad strategic direction.</w:t>
      </w:r>
    </w:p>
    <w:p w:rsidR="00963ADB" w:rsidRPr="00F97274" w:rsidRDefault="008124AE" w:rsidP="00925410">
      <w:pPr>
        <w:ind w:left="714" w:hanging="357"/>
        <w:jc w:val="both"/>
        <w:rPr>
          <w:szCs w:val="24"/>
        </w:rPr>
      </w:pPr>
      <w:r w:rsidRPr="00F97274">
        <w:rPr>
          <w:szCs w:val="24"/>
        </w:rPr>
        <w:t>III.</w:t>
      </w:r>
      <w:r w:rsidRPr="00F97274">
        <w:rPr>
          <w:szCs w:val="24"/>
        </w:rPr>
        <w:tab/>
      </w:r>
      <w:r w:rsidR="00F746E5" w:rsidRPr="00F97274">
        <w:rPr>
          <w:szCs w:val="24"/>
        </w:rPr>
        <w:t>establishing appropriate consultative mechanisms</w:t>
      </w:r>
      <w:r w:rsidR="00963ADB" w:rsidRPr="00F97274">
        <w:rPr>
          <w:szCs w:val="24"/>
        </w:rPr>
        <w:t>.</w:t>
      </w:r>
    </w:p>
    <w:p w:rsidR="00963ADB" w:rsidRPr="00F97274" w:rsidRDefault="008124AE" w:rsidP="00925410">
      <w:pPr>
        <w:ind w:left="714" w:hanging="357"/>
        <w:jc w:val="both"/>
        <w:rPr>
          <w:szCs w:val="24"/>
        </w:rPr>
      </w:pPr>
      <w:r w:rsidRPr="00F97274">
        <w:rPr>
          <w:szCs w:val="24"/>
        </w:rPr>
        <w:t>IV.</w:t>
      </w:r>
      <w:r w:rsidRPr="00F97274">
        <w:rPr>
          <w:szCs w:val="24"/>
        </w:rPr>
        <w:tab/>
        <w:t>d</w:t>
      </w:r>
      <w:r w:rsidR="00963ADB" w:rsidRPr="00F97274">
        <w:rPr>
          <w:szCs w:val="24"/>
        </w:rPr>
        <w:t>irecting the AASB in relation to the development or making of a particular standard.</w:t>
      </w:r>
    </w:p>
    <w:p w:rsidR="00963ADB" w:rsidRPr="00F97274" w:rsidRDefault="00963ADB" w:rsidP="00925410">
      <w:pPr>
        <w:ind w:left="714" w:hanging="357"/>
        <w:jc w:val="both"/>
        <w:rPr>
          <w:szCs w:val="24"/>
        </w:rPr>
      </w:pPr>
      <w:r w:rsidRPr="00F97274">
        <w:rPr>
          <w:szCs w:val="24"/>
        </w:rPr>
        <w:t>V.</w:t>
      </w:r>
      <w:r w:rsidRPr="00F97274">
        <w:rPr>
          <w:szCs w:val="24"/>
        </w:rPr>
        <w:tab/>
        <w:t>the power to veto a standard recommended by the AASB.</w:t>
      </w:r>
    </w:p>
    <w:p w:rsidR="00963ADB" w:rsidRPr="00F97274" w:rsidRDefault="00963ADB" w:rsidP="00925410">
      <w:pPr>
        <w:ind w:left="714" w:hanging="357"/>
        <w:jc w:val="both"/>
        <w:rPr>
          <w:szCs w:val="24"/>
        </w:rPr>
      </w:pPr>
    </w:p>
    <w:p w:rsidR="00963ADB" w:rsidRPr="00F97274" w:rsidRDefault="008124AE" w:rsidP="00925410">
      <w:pPr>
        <w:ind w:left="714" w:hanging="357"/>
        <w:jc w:val="both"/>
        <w:rPr>
          <w:szCs w:val="24"/>
        </w:rPr>
      </w:pPr>
      <w:r w:rsidRPr="00F97274">
        <w:rPr>
          <w:szCs w:val="24"/>
        </w:rPr>
        <w:t>a.</w:t>
      </w:r>
      <w:r w:rsidR="00963ADB" w:rsidRPr="00F97274">
        <w:rPr>
          <w:szCs w:val="24"/>
        </w:rPr>
        <w:tab/>
        <w:t>I, II, III and V only</w:t>
      </w:r>
      <w:r w:rsidR="00E84156" w:rsidRPr="00F97274">
        <w:rPr>
          <w:szCs w:val="24"/>
        </w:rPr>
        <w:t>.</w:t>
      </w:r>
    </w:p>
    <w:p w:rsidR="00963ADB" w:rsidRPr="00F97274" w:rsidRDefault="005C2B26" w:rsidP="00925410">
      <w:pPr>
        <w:ind w:left="714" w:hanging="357"/>
        <w:jc w:val="both"/>
        <w:rPr>
          <w:szCs w:val="24"/>
        </w:rPr>
      </w:pPr>
      <w:r w:rsidRPr="00F97274">
        <w:rPr>
          <w:szCs w:val="24"/>
        </w:rPr>
        <w:t>*</w:t>
      </w:r>
      <w:r w:rsidR="008124AE" w:rsidRPr="00F97274">
        <w:rPr>
          <w:szCs w:val="24"/>
        </w:rPr>
        <w:t>b.</w:t>
      </w:r>
      <w:r w:rsidR="00963ADB" w:rsidRPr="00F97274">
        <w:rPr>
          <w:szCs w:val="24"/>
        </w:rPr>
        <w:tab/>
        <w:t>I, II and III only</w:t>
      </w:r>
      <w:r w:rsidR="00E84156" w:rsidRPr="00F97274">
        <w:rPr>
          <w:szCs w:val="24"/>
        </w:rPr>
        <w:t>.</w:t>
      </w:r>
    </w:p>
    <w:p w:rsidR="00963ADB" w:rsidRPr="00F97274" w:rsidRDefault="008124AE" w:rsidP="00925410">
      <w:pPr>
        <w:ind w:left="714" w:hanging="357"/>
        <w:jc w:val="both"/>
        <w:rPr>
          <w:szCs w:val="24"/>
        </w:rPr>
      </w:pPr>
      <w:r w:rsidRPr="00F97274">
        <w:rPr>
          <w:szCs w:val="24"/>
        </w:rPr>
        <w:t>c.</w:t>
      </w:r>
      <w:r w:rsidR="00963ADB" w:rsidRPr="00F97274">
        <w:rPr>
          <w:szCs w:val="24"/>
        </w:rPr>
        <w:tab/>
        <w:t>I, II, IV and V only</w:t>
      </w:r>
      <w:r w:rsidR="00E84156" w:rsidRPr="00F97274">
        <w:rPr>
          <w:szCs w:val="24"/>
        </w:rPr>
        <w:t>.</w:t>
      </w:r>
    </w:p>
    <w:p w:rsidR="00963ADB" w:rsidRPr="00F97274" w:rsidRDefault="008124AE" w:rsidP="00925410">
      <w:pPr>
        <w:ind w:left="714" w:hanging="357"/>
        <w:jc w:val="both"/>
        <w:rPr>
          <w:szCs w:val="24"/>
        </w:rPr>
      </w:pPr>
      <w:r w:rsidRPr="00F97274">
        <w:rPr>
          <w:szCs w:val="24"/>
        </w:rPr>
        <w:t>d.</w:t>
      </w:r>
      <w:r w:rsidR="00963ADB" w:rsidRPr="00F97274">
        <w:rPr>
          <w:szCs w:val="24"/>
        </w:rPr>
        <w:tab/>
        <w:t>II, III, IV and V only.</w:t>
      </w:r>
    </w:p>
    <w:p w:rsidR="00963ADB" w:rsidRPr="00F97274" w:rsidRDefault="00963ADB" w:rsidP="00E73BD5">
      <w:pPr>
        <w:jc w:val="both"/>
        <w:rPr>
          <w:szCs w:val="24"/>
        </w:rPr>
      </w:pPr>
    </w:p>
    <w:p w:rsidR="005C2B26" w:rsidRPr="00F97274" w:rsidRDefault="005C2B26" w:rsidP="005C2B26">
      <w:pPr>
        <w:jc w:val="both"/>
        <w:rPr>
          <w:szCs w:val="24"/>
        </w:rPr>
      </w:pPr>
      <w:r w:rsidRPr="00F97274">
        <w:rPr>
          <w:i/>
          <w:szCs w:val="24"/>
        </w:rPr>
        <w:t>Correct answer: b</w:t>
      </w:r>
    </w:p>
    <w:p w:rsidR="00145D03" w:rsidRPr="00F97274" w:rsidRDefault="00850EEB" w:rsidP="00145D03">
      <w:pPr>
        <w:jc w:val="both"/>
        <w:rPr>
          <w:szCs w:val="24"/>
        </w:rPr>
      </w:pPr>
      <w:r>
        <w:rPr>
          <w:i/>
          <w:szCs w:val="24"/>
        </w:rPr>
        <w:t>Learning objective 1.7</w:t>
      </w:r>
    </w:p>
    <w:p w:rsidR="00B556E2" w:rsidRPr="00F97274" w:rsidRDefault="00B556E2" w:rsidP="00E73BD5">
      <w:pPr>
        <w:jc w:val="both"/>
        <w:rPr>
          <w:szCs w:val="24"/>
        </w:rPr>
      </w:pPr>
    </w:p>
    <w:p w:rsidR="00AF31C5" w:rsidRPr="00F97274" w:rsidRDefault="00AF31C5" w:rsidP="00E73BD5">
      <w:pPr>
        <w:jc w:val="both"/>
        <w:rPr>
          <w:szCs w:val="24"/>
        </w:rPr>
      </w:pPr>
    </w:p>
    <w:p w:rsidR="002B6ADA" w:rsidRPr="00F97274" w:rsidRDefault="002B6ADA" w:rsidP="00925410">
      <w:pPr>
        <w:numPr>
          <w:ilvl w:val="0"/>
          <w:numId w:val="9"/>
        </w:numPr>
        <w:jc w:val="both"/>
        <w:rPr>
          <w:szCs w:val="24"/>
        </w:rPr>
      </w:pPr>
      <w:r w:rsidRPr="00F97274">
        <w:rPr>
          <w:szCs w:val="24"/>
        </w:rPr>
        <w:t>The functions of the Australian Accounting Standards Board include:</w:t>
      </w:r>
    </w:p>
    <w:p w:rsidR="008124AE" w:rsidRPr="00F97274" w:rsidRDefault="008124AE" w:rsidP="00E73BD5">
      <w:pPr>
        <w:ind w:left="1701" w:hanging="567"/>
        <w:jc w:val="both"/>
        <w:rPr>
          <w:szCs w:val="24"/>
        </w:rPr>
      </w:pPr>
    </w:p>
    <w:p w:rsidR="002B6ADA" w:rsidRPr="00F97274" w:rsidRDefault="002B6ADA" w:rsidP="00925410">
      <w:pPr>
        <w:ind w:left="714" w:hanging="357"/>
        <w:jc w:val="both"/>
        <w:rPr>
          <w:szCs w:val="24"/>
        </w:rPr>
      </w:pPr>
      <w:r w:rsidRPr="00F97274">
        <w:rPr>
          <w:szCs w:val="24"/>
        </w:rPr>
        <w:t>I.</w:t>
      </w:r>
      <w:r w:rsidRPr="00F97274">
        <w:rPr>
          <w:szCs w:val="24"/>
        </w:rPr>
        <w:tab/>
      </w:r>
      <w:r w:rsidR="005003ED" w:rsidRPr="00F97274">
        <w:rPr>
          <w:szCs w:val="24"/>
        </w:rPr>
        <w:t xml:space="preserve">development </w:t>
      </w:r>
      <w:r w:rsidRPr="00F97274">
        <w:rPr>
          <w:szCs w:val="24"/>
        </w:rPr>
        <w:t>of a conceptual framework for the purpose of evaluating proposed</w:t>
      </w:r>
      <w:r w:rsidR="00925410" w:rsidRPr="00F97274">
        <w:rPr>
          <w:szCs w:val="24"/>
        </w:rPr>
        <w:t xml:space="preserve"> </w:t>
      </w:r>
      <w:r w:rsidRPr="00F97274">
        <w:rPr>
          <w:szCs w:val="24"/>
        </w:rPr>
        <w:t>accounting standards.</w:t>
      </w:r>
    </w:p>
    <w:p w:rsidR="002B6ADA" w:rsidRPr="00F97274" w:rsidRDefault="002B6ADA" w:rsidP="00925410">
      <w:pPr>
        <w:ind w:left="714" w:hanging="357"/>
        <w:jc w:val="both"/>
        <w:rPr>
          <w:szCs w:val="24"/>
        </w:rPr>
      </w:pPr>
      <w:r w:rsidRPr="00F97274">
        <w:rPr>
          <w:szCs w:val="24"/>
        </w:rPr>
        <w:t>II.</w:t>
      </w:r>
      <w:r w:rsidRPr="00F97274">
        <w:rPr>
          <w:szCs w:val="24"/>
        </w:rPr>
        <w:tab/>
      </w:r>
      <w:r w:rsidR="005003ED" w:rsidRPr="00F97274">
        <w:rPr>
          <w:szCs w:val="24"/>
        </w:rPr>
        <w:t xml:space="preserve">making </w:t>
      </w:r>
      <w:r w:rsidRPr="00F97274">
        <w:rPr>
          <w:szCs w:val="24"/>
        </w:rPr>
        <w:t>accounting standards for the purpose of the Corporations Act.</w:t>
      </w:r>
    </w:p>
    <w:p w:rsidR="002B6ADA" w:rsidRPr="00F97274" w:rsidRDefault="002B6ADA" w:rsidP="00925410">
      <w:pPr>
        <w:ind w:left="714" w:hanging="357"/>
        <w:jc w:val="both"/>
        <w:rPr>
          <w:szCs w:val="24"/>
        </w:rPr>
      </w:pPr>
      <w:r w:rsidRPr="00F97274">
        <w:rPr>
          <w:szCs w:val="24"/>
        </w:rPr>
        <w:t>III.</w:t>
      </w:r>
      <w:r w:rsidRPr="00F97274">
        <w:rPr>
          <w:szCs w:val="24"/>
        </w:rPr>
        <w:tab/>
      </w:r>
      <w:r w:rsidR="005003ED" w:rsidRPr="00F97274">
        <w:rPr>
          <w:szCs w:val="24"/>
        </w:rPr>
        <w:t>p</w:t>
      </w:r>
      <w:r w:rsidR="00E84156" w:rsidRPr="00F97274">
        <w:rPr>
          <w:szCs w:val="24"/>
        </w:rPr>
        <w:t xml:space="preserve">articipating </w:t>
      </w:r>
      <w:r w:rsidR="00ED4952" w:rsidRPr="00F97274">
        <w:rPr>
          <w:szCs w:val="24"/>
        </w:rPr>
        <w:t xml:space="preserve">in and </w:t>
      </w:r>
      <w:r w:rsidR="00E84156" w:rsidRPr="00F97274">
        <w:rPr>
          <w:szCs w:val="24"/>
        </w:rPr>
        <w:t xml:space="preserve">contributing </w:t>
      </w:r>
      <w:r w:rsidR="00ED4952" w:rsidRPr="00F97274">
        <w:rPr>
          <w:szCs w:val="24"/>
        </w:rPr>
        <w:t>to the development of a single set of accounting standards for worldwide use</w:t>
      </w:r>
      <w:r w:rsidRPr="00F97274">
        <w:rPr>
          <w:szCs w:val="24"/>
        </w:rPr>
        <w:t>.</w:t>
      </w:r>
    </w:p>
    <w:p w:rsidR="002B6ADA" w:rsidRPr="00F97274" w:rsidRDefault="002B6ADA" w:rsidP="00925410">
      <w:pPr>
        <w:ind w:left="714" w:hanging="357"/>
        <w:jc w:val="both"/>
        <w:rPr>
          <w:szCs w:val="24"/>
        </w:rPr>
      </w:pPr>
    </w:p>
    <w:p w:rsidR="002B6ADA" w:rsidRPr="00F97274" w:rsidRDefault="008124AE" w:rsidP="00925410">
      <w:pPr>
        <w:ind w:left="714" w:hanging="357"/>
        <w:jc w:val="both"/>
        <w:rPr>
          <w:szCs w:val="24"/>
        </w:rPr>
      </w:pPr>
      <w:r w:rsidRPr="00F97274">
        <w:rPr>
          <w:szCs w:val="24"/>
        </w:rPr>
        <w:t>a.</w:t>
      </w:r>
      <w:r w:rsidR="002B6ADA" w:rsidRPr="00F97274">
        <w:rPr>
          <w:szCs w:val="24"/>
        </w:rPr>
        <w:tab/>
        <w:t>I only</w:t>
      </w:r>
      <w:r w:rsidR="00E84156" w:rsidRPr="00F97274">
        <w:rPr>
          <w:szCs w:val="24"/>
        </w:rPr>
        <w:t>.</w:t>
      </w:r>
    </w:p>
    <w:p w:rsidR="002B6ADA" w:rsidRPr="00F97274" w:rsidRDefault="008124AE" w:rsidP="00925410">
      <w:pPr>
        <w:ind w:left="714" w:hanging="357"/>
        <w:jc w:val="both"/>
        <w:rPr>
          <w:szCs w:val="24"/>
        </w:rPr>
      </w:pPr>
      <w:r w:rsidRPr="00F97274">
        <w:rPr>
          <w:szCs w:val="24"/>
        </w:rPr>
        <w:t>b.</w:t>
      </w:r>
      <w:r w:rsidR="002B6ADA" w:rsidRPr="00F97274">
        <w:rPr>
          <w:szCs w:val="24"/>
        </w:rPr>
        <w:tab/>
        <w:t>II and III only</w:t>
      </w:r>
      <w:r w:rsidR="00E84156" w:rsidRPr="00F97274">
        <w:rPr>
          <w:szCs w:val="24"/>
        </w:rPr>
        <w:t>.</w:t>
      </w:r>
    </w:p>
    <w:p w:rsidR="002B6ADA" w:rsidRPr="00F97274" w:rsidRDefault="008124AE" w:rsidP="00925410">
      <w:pPr>
        <w:ind w:left="714" w:hanging="357"/>
        <w:jc w:val="both"/>
        <w:rPr>
          <w:szCs w:val="24"/>
        </w:rPr>
      </w:pPr>
      <w:r w:rsidRPr="00F97274">
        <w:rPr>
          <w:szCs w:val="24"/>
        </w:rPr>
        <w:t>c.</w:t>
      </w:r>
      <w:r w:rsidR="002B6ADA" w:rsidRPr="00F97274">
        <w:rPr>
          <w:szCs w:val="24"/>
        </w:rPr>
        <w:tab/>
        <w:t>I and III only</w:t>
      </w:r>
      <w:r w:rsidR="00E84156" w:rsidRPr="00F97274">
        <w:rPr>
          <w:szCs w:val="24"/>
        </w:rPr>
        <w:t>.</w:t>
      </w:r>
    </w:p>
    <w:p w:rsidR="002B6ADA" w:rsidRPr="00F97274" w:rsidRDefault="005C2B26" w:rsidP="00925410">
      <w:pPr>
        <w:ind w:left="714" w:hanging="357"/>
        <w:jc w:val="both"/>
        <w:rPr>
          <w:szCs w:val="24"/>
        </w:rPr>
      </w:pPr>
      <w:r w:rsidRPr="00F97274">
        <w:rPr>
          <w:szCs w:val="24"/>
        </w:rPr>
        <w:t>*</w:t>
      </w:r>
      <w:r w:rsidR="008124AE" w:rsidRPr="00F97274">
        <w:rPr>
          <w:szCs w:val="24"/>
        </w:rPr>
        <w:t>d.</w:t>
      </w:r>
      <w:r w:rsidR="002B6ADA" w:rsidRPr="00F97274">
        <w:rPr>
          <w:szCs w:val="24"/>
        </w:rPr>
        <w:tab/>
        <w:t>I, II and III.</w:t>
      </w:r>
    </w:p>
    <w:p w:rsidR="002B6ADA" w:rsidRPr="00F97274" w:rsidRDefault="002B6ADA" w:rsidP="00E73BD5">
      <w:pPr>
        <w:jc w:val="both"/>
        <w:rPr>
          <w:szCs w:val="24"/>
        </w:rPr>
      </w:pPr>
    </w:p>
    <w:p w:rsidR="00963ADB" w:rsidRPr="00F97274" w:rsidRDefault="005C2B26" w:rsidP="00E73BD5">
      <w:pPr>
        <w:jc w:val="both"/>
        <w:rPr>
          <w:szCs w:val="24"/>
        </w:rPr>
      </w:pPr>
      <w:r w:rsidRPr="00F97274">
        <w:rPr>
          <w:i/>
          <w:szCs w:val="24"/>
        </w:rPr>
        <w:t>Correct answer: d</w:t>
      </w:r>
    </w:p>
    <w:p w:rsidR="005C2B26" w:rsidRPr="00F97274" w:rsidRDefault="00850EEB" w:rsidP="005C2B26">
      <w:pPr>
        <w:jc w:val="both"/>
        <w:rPr>
          <w:szCs w:val="24"/>
        </w:rPr>
      </w:pPr>
      <w:r>
        <w:rPr>
          <w:i/>
          <w:szCs w:val="24"/>
        </w:rPr>
        <w:t>Learning objective 1.7</w:t>
      </w:r>
    </w:p>
    <w:p w:rsidR="001318D3" w:rsidRDefault="001318D3" w:rsidP="001318D3">
      <w:pPr>
        <w:jc w:val="both"/>
        <w:rPr>
          <w:szCs w:val="24"/>
        </w:rPr>
      </w:pPr>
    </w:p>
    <w:p w:rsidR="001318D3" w:rsidRDefault="001318D3" w:rsidP="001318D3">
      <w:pPr>
        <w:jc w:val="both"/>
        <w:rPr>
          <w:szCs w:val="24"/>
        </w:rPr>
      </w:pPr>
    </w:p>
    <w:p w:rsidR="003E54F8" w:rsidRPr="00F97274" w:rsidRDefault="003E54F8" w:rsidP="00925410">
      <w:pPr>
        <w:numPr>
          <w:ilvl w:val="0"/>
          <w:numId w:val="9"/>
        </w:numPr>
        <w:jc w:val="both"/>
        <w:rPr>
          <w:szCs w:val="24"/>
        </w:rPr>
      </w:pPr>
      <w:r w:rsidRPr="00F97274">
        <w:rPr>
          <w:szCs w:val="24"/>
        </w:rPr>
        <w:t xml:space="preserve">Which of the following statements is correct in relation to the Urgent Issues Group (UIG)? </w:t>
      </w:r>
    </w:p>
    <w:p w:rsidR="00B556E2" w:rsidRPr="00F97274" w:rsidRDefault="00B556E2" w:rsidP="003E54F8">
      <w:pPr>
        <w:jc w:val="both"/>
        <w:rPr>
          <w:szCs w:val="24"/>
        </w:rPr>
      </w:pPr>
    </w:p>
    <w:p w:rsidR="003E54F8" w:rsidRPr="00F97274" w:rsidRDefault="00B556E2" w:rsidP="00925410">
      <w:pPr>
        <w:ind w:left="714" w:hanging="357"/>
        <w:jc w:val="both"/>
        <w:rPr>
          <w:szCs w:val="24"/>
        </w:rPr>
      </w:pPr>
      <w:r w:rsidRPr="00F97274">
        <w:rPr>
          <w:szCs w:val="24"/>
        </w:rPr>
        <w:t>a.</w:t>
      </w:r>
      <w:r w:rsidRPr="00F97274">
        <w:rPr>
          <w:szCs w:val="24"/>
        </w:rPr>
        <w:tab/>
      </w:r>
      <w:r w:rsidR="003E54F8" w:rsidRPr="00F97274">
        <w:rPr>
          <w:szCs w:val="24"/>
        </w:rPr>
        <w:t>The UIG is now defunct.  As a result</w:t>
      </w:r>
      <w:r w:rsidR="00E84156" w:rsidRPr="00F97274">
        <w:rPr>
          <w:szCs w:val="24"/>
        </w:rPr>
        <w:t>,</w:t>
      </w:r>
      <w:r w:rsidR="003E54F8" w:rsidRPr="00F97274">
        <w:rPr>
          <w:szCs w:val="24"/>
        </w:rPr>
        <w:t xml:space="preserve"> previously issued UIG interpretations are no longer enforceable.</w:t>
      </w:r>
    </w:p>
    <w:p w:rsidR="003E54F8" w:rsidRPr="00F97274" w:rsidRDefault="003E54F8" w:rsidP="00925410">
      <w:pPr>
        <w:ind w:left="714" w:hanging="357"/>
        <w:jc w:val="both"/>
        <w:rPr>
          <w:szCs w:val="24"/>
        </w:rPr>
      </w:pPr>
      <w:r w:rsidRPr="00F97274">
        <w:rPr>
          <w:szCs w:val="24"/>
        </w:rPr>
        <w:t>b.</w:t>
      </w:r>
      <w:r w:rsidR="00B556E2" w:rsidRPr="00F97274">
        <w:rPr>
          <w:szCs w:val="24"/>
        </w:rPr>
        <w:tab/>
      </w:r>
      <w:r w:rsidR="00E84156" w:rsidRPr="00F97274">
        <w:rPr>
          <w:szCs w:val="24"/>
        </w:rPr>
        <w:t>The UIG h</w:t>
      </w:r>
      <w:r w:rsidRPr="00F97274">
        <w:rPr>
          <w:szCs w:val="24"/>
        </w:rPr>
        <w:t>as been replaced by the International Accounting Standards Board</w:t>
      </w:r>
      <w:r w:rsidR="00E84156" w:rsidRPr="00F97274">
        <w:rPr>
          <w:szCs w:val="24"/>
        </w:rPr>
        <w:t>.</w:t>
      </w:r>
    </w:p>
    <w:p w:rsidR="003E54F8" w:rsidRPr="00F97274" w:rsidRDefault="003E54F8" w:rsidP="00925410">
      <w:pPr>
        <w:ind w:left="714" w:hanging="357"/>
        <w:jc w:val="both"/>
        <w:rPr>
          <w:szCs w:val="24"/>
        </w:rPr>
      </w:pPr>
      <w:r w:rsidRPr="00F97274">
        <w:rPr>
          <w:szCs w:val="24"/>
        </w:rPr>
        <w:t>*c.</w:t>
      </w:r>
      <w:r w:rsidR="00B556E2" w:rsidRPr="00F97274">
        <w:rPr>
          <w:szCs w:val="24"/>
        </w:rPr>
        <w:tab/>
      </w:r>
      <w:r w:rsidRPr="00F97274">
        <w:rPr>
          <w:szCs w:val="24"/>
        </w:rPr>
        <w:t>Prior to ceasing to exist, the UIG provided consensus views on a range of topics peculiar to the Australian political, legal and economic systems</w:t>
      </w:r>
      <w:r w:rsidR="00E84156" w:rsidRPr="00F97274">
        <w:rPr>
          <w:szCs w:val="24"/>
        </w:rPr>
        <w:t>.</w:t>
      </w:r>
    </w:p>
    <w:p w:rsidR="003E54F8" w:rsidRPr="00F97274" w:rsidRDefault="003E54F8" w:rsidP="00925410">
      <w:pPr>
        <w:ind w:left="714" w:hanging="357"/>
        <w:jc w:val="both"/>
        <w:rPr>
          <w:szCs w:val="24"/>
        </w:rPr>
      </w:pPr>
      <w:r w:rsidRPr="00F97274">
        <w:rPr>
          <w:szCs w:val="24"/>
        </w:rPr>
        <w:t>d.</w:t>
      </w:r>
      <w:r w:rsidR="00B556E2" w:rsidRPr="00F97274">
        <w:rPr>
          <w:szCs w:val="24"/>
        </w:rPr>
        <w:tab/>
      </w:r>
      <w:r w:rsidRPr="00F97274">
        <w:rPr>
          <w:szCs w:val="24"/>
        </w:rPr>
        <w:t>Prior to ceasing to exist, the UIG was a subcommittee of the IFRS Interpretations Committee.</w:t>
      </w:r>
    </w:p>
    <w:p w:rsidR="003E54F8" w:rsidRPr="00F97274" w:rsidRDefault="003E54F8" w:rsidP="003E54F8">
      <w:pPr>
        <w:ind w:left="720" w:hanging="720"/>
        <w:jc w:val="both"/>
        <w:rPr>
          <w:szCs w:val="24"/>
        </w:rPr>
      </w:pPr>
    </w:p>
    <w:p w:rsidR="00B556E2" w:rsidRPr="00F97274" w:rsidRDefault="00B556E2" w:rsidP="00B556E2">
      <w:pPr>
        <w:jc w:val="both"/>
        <w:rPr>
          <w:szCs w:val="24"/>
        </w:rPr>
      </w:pPr>
      <w:r w:rsidRPr="00F97274">
        <w:rPr>
          <w:i/>
          <w:szCs w:val="24"/>
        </w:rPr>
        <w:t>Correct answer: c</w:t>
      </w:r>
    </w:p>
    <w:p w:rsidR="00B556E2" w:rsidRPr="00F97274" w:rsidRDefault="00850EEB" w:rsidP="00AF31C5">
      <w:pPr>
        <w:pStyle w:val="NoSpacing"/>
        <w:rPr>
          <w:i/>
          <w:szCs w:val="24"/>
        </w:rPr>
      </w:pPr>
      <w:r>
        <w:rPr>
          <w:i/>
          <w:szCs w:val="24"/>
        </w:rPr>
        <w:t>Learning objective 1.7</w:t>
      </w:r>
    </w:p>
    <w:p w:rsidR="00B556E2" w:rsidRPr="00F97274" w:rsidRDefault="00B556E2" w:rsidP="003E54F8">
      <w:pPr>
        <w:ind w:left="720" w:hanging="720"/>
        <w:jc w:val="both"/>
        <w:rPr>
          <w:i/>
          <w:szCs w:val="24"/>
        </w:rPr>
      </w:pPr>
    </w:p>
    <w:p w:rsidR="00B556E2" w:rsidRPr="00F97274" w:rsidRDefault="00B556E2" w:rsidP="003E54F8">
      <w:pPr>
        <w:ind w:left="720" w:hanging="720"/>
        <w:jc w:val="both"/>
        <w:rPr>
          <w:szCs w:val="24"/>
        </w:rPr>
      </w:pPr>
    </w:p>
    <w:p w:rsidR="003E54F8" w:rsidRPr="00F97274" w:rsidRDefault="001318D3" w:rsidP="00925410">
      <w:pPr>
        <w:numPr>
          <w:ilvl w:val="0"/>
          <w:numId w:val="9"/>
        </w:numPr>
        <w:jc w:val="both"/>
        <w:rPr>
          <w:szCs w:val="24"/>
        </w:rPr>
      </w:pPr>
      <w:r>
        <w:rPr>
          <w:szCs w:val="24"/>
        </w:rPr>
        <w:br w:type="page"/>
      </w:r>
      <w:r w:rsidR="003E54F8" w:rsidRPr="00F97274">
        <w:rPr>
          <w:szCs w:val="24"/>
        </w:rPr>
        <w:lastRenderedPageBreak/>
        <w:t xml:space="preserve">In 2001, the International Accounting Standards Board replaced the: </w:t>
      </w:r>
    </w:p>
    <w:p w:rsidR="00B556E2" w:rsidRPr="00F97274" w:rsidRDefault="00B556E2" w:rsidP="003E54F8">
      <w:pPr>
        <w:jc w:val="both"/>
        <w:rPr>
          <w:szCs w:val="24"/>
        </w:rPr>
      </w:pPr>
    </w:p>
    <w:p w:rsidR="003E54F8" w:rsidRPr="00F97274" w:rsidRDefault="003E54F8" w:rsidP="00925410">
      <w:pPr>
        <w:ind w:left="714" w:hanging="357"/>
        <w:jc w:val="both"/>
        <w:rPr>
          <w:szCs w:val="24"/>
        </w:rPr>
      </w:pPr>
      <w:r w:rsidRPr="00F97274">
        <w:rPr>
          <w:szCs w:val="24"/>
        </w:rPr>
        <w:t>*a.</w:t>
      </w:r>
      <w:r w:rsidR="00B556E2" w:rsidRPr="00F97274">
        <w:rPr>
          <w:szCs w:val="24"/>
        </w:rPr>
        <w:tab/>
      </w:r>
      <w:r w:rsidRPr="00F97274">
        <w:rPr>
          <w:szCs w:val="24"/>
        </w:rPr>
        <w:t>International Accounting Standards Committee</w:t>
      </w:r>
      <w:r w:rsidR="00E84156" w:rsidRPr="00F97274">
        <w:rPr>
          <w:szCs w:val="24"/>
        </w:rPr>
        <w:t>.</w:t>
      </w:r>
    </w:p>
    <w:p w:rsidR="003E54F8" w:rsidRPr="00F97274" w:rsidRDefault="003E54F8" w:rsidP="00925410">
      <w:pPr>
        <w:ind w:left="714" w:hanging="357"/>
        <w:jc w:val="both"/>
        <w:rPr>
          <w:szCs w:val="24"/>
        </w:rPr>
      </w:pPr>
      <w:r w:rsidRPr="00F97274">
        <w:rPr>
          <w:szCs w:val="24"/>
        </w:rPr>
        <w:t>b.</w:t>
      </w:r>
      <w:r w:rsidR="00B556E2" w:rsidRPr="00F97274">
        <w:rPr>
          <w:szCs w:val="24"/>
        </w:rPr>
        <w:tab/>
      </w:r>
      <w:r w:rsidRPr="00F97274">
        <w:rPr>
          <w:szCs w:val="24"/>
        </w:rPr>
        <w:t>Financial Reporting Council</w:t>
      </w:r>
      <w:r w:rsidR="00E84156" w:rsidRPr="00F97274">
        <w:rPr>
          <w:szCs w:val="24"/>
        </w:rPr>
        <w:t>.</w:t>
      </w:r>
    </w:p>
    <w:p w:rsidR="003E54F8" w:rsidRPr="00F97274" w:rsidRDefault="003E54F8" w:rsidP="00925410">
      <w:pPr>
        <w:ind w:left="714" w:hanging="357"/>
        <w:jc w:val="both"/>
        <w:rPr>
          <w:szCs w:val="24"/>
        </w:rPr>
      </w:pPr>
      <w:r w:rsidRPr="00F97274">
        <w:rPr>
          <w:szCs w:val="24"/>
        </w:rPr>
        <w:t>c.</w:t>
      </w:r>
      <w:r w:rsidR="00B556E2" w:rsidRPr="00F97274">
        <w:rPr>
          <w:szCs w:val="24"/>
        </w:rPr>
        <w:tab/>
      </w:r>
      <w:r w:rsidRPr="00F97274">
        <w:rPr>
          <w:szCs w:val="24"/>
        </w:rPr>
        <w:t>Urgent Issues Group</w:t>
      </w:r>
      <w:r w:rsidR="00E84156" w:rsidRPr="00F97274">
        <w:rPr>
          <w:szCs w:val="24"/>
        </w:rPr>
        <w:t>.</w:t>
      </w:r>
    </w:p>
    <w:p w:rsidR="003E54F8" w:rsidRPr="00F97274" w:rsidRDefault="003E54F8" w:rsidP="00925410">
      <w:pPr>
        <w:ind w:left="714" w:hanging="357"/>
        <w:jc w:val="both"/>
        <w:rPr>
          <w:szCs w:val="24"/>
        </w:rPr>
      </w:pPr>
      <w:r w:rsidRPr="00F97274">
        <w:rPr>
          <w:szCs w:val="24"/>
        </w:rPr>
        <w:t>d.</w:t>
      </w:r>
      <w:r w:rsidR="00B556E2" w:rsidRPr="00F97274">
        <w:rPr>
          <w:szCs w:val="24"/>
        </w:rPr>
        <w:tab/>
      </w:r>
      <w:r w:rsidRPr="00F97274">
        <w:rPr>
          <w:szCs w:val="24"/>
        </w:rPr>
        <w:t>Australian Accounting Research Foundation.</w:t>
      </w:r>
    </w:p>
    <w:p w:rsidR="00B556E2" w:rsidRPr="00F97274" w:rsidRDefault="00B556E2" w:rsidP="003E54F8">
      <w:pPr>
        <w:jc w:val="both"/>
        <w:rPr>
          <w:szCs w:val="24"/>
        </w:rPr>
      </w:pPr>
    </w:p>
    <w:p w:rsidR="00B556E2" w:rsidRPr="00F97274" w:rsidRDefault="00B556E2" w:rsidP="003E54F8">
      <w:pPr>
        <w:jc w:val="both"/>
        <w:rPr>
          <w:szCs w:val="24"/>
        </w:rPr>
      </w:pPr>
      <w:r w:rsidRPr="00F97274">
        <w:rPr>
          <w:i/>
          <w:szCs w:val="24"/>
        </w:rPr>
        <w:t>Correct answer: a</w:t>
      </w:r>
    </w:p>
    <w:p w:rsidR="00B556E2" w:rsidRPr="00F97274" w:rsidRDefault="00850EEB" w:rsidP="00AF31C5">
      <w:pPr>
        <w:pStyle w:val="NoSpacing"/>
        <w:rPr>
          <w:i/>
          <w:szCs w:val="24"/>
        </w:rPr>
      </w:pPr>
      <w:r>
        <w:rPr>
          <w:i/>
          <w:szCs w:val="24"/>
        </w:rPr>
        <w:t>Learning objective 1.7</w:t>
      </w:r>
    </w:p>
    <w:p w:rsidR="00B556E2" w:rsidRPr="00F97274" w:rsidRDefault="00B556E2" w:rsidP="003E54F8">
      <w:pPr>
        <w:jc w:val="both"/>
        <w:rPr>
          <w:szCs w:val="24"/>
        </w:rPr>
      </w:pPr>
    </w:p>
    <w:p w:rsidR="00B556E2" w:rsidRPr="00F97274" w:rsidRDefault="00B556E2" w:rsidP="003E54F8">
      <w:pPr>
        <w:jc w:val="both"/>
        <w:rPr>
          <w:szCs w:val="24"/>
        </w:rPr>
      </w:pPr>
    </w:p>
    <w:p w:rsidR="003E54F8" w:rsidRPr="00F97274" w:rsidRDefault="003E54F8" w:rsidP="00925410">
      <w:pPr>
        <w:numPr>
          <w:ilvl w:val="0"/>
          <w:numId w:val="9"/>
        </w:numPr>
        <w:jc w:val="both"/>
        <w:rPr>
          <w:szCs w:val="24"/>
        </w:rPr>
      </w:pPr>
      <w:r w:rsidRPr="00F97274">
        <w:rPr>
          <w:szCs w:val="24"/>
        </w:rPr>
        <w:t xml:space="preserve">The IFRS Interpretations Committee is a subcommittee of the: </w:t>
      </w:r>
    </w:p>
    <w:p w:rsidR="00B556E2" w:rsidRPr="00F97274" w:rsidRDefault="00B556E2" w:rsidP="003E54F8">
      <w:pPr>
        <w:jc w:val="both"/>
        <w:rPr>
          <w:szCs w:val="24"/>
        </w:rPr>
      </w:pPr>
    </w:p>
    <w:p w:rsidR="003E54F8" w:rsidRPr="00F97274" w:rsidRDefault="003E54F8" w:rsidP="00925410">
      <w:pPr>
        <w:ind w:left="714" w:hanging="357"/>
        <w:jc w:val="both"/>
        <w:rPr>
          <w:szCs w:val="24"/>
        </w:rPr>
      </w:pPr>
      <w:r w:rsidRPr="00F97274">
        <w:rPr>
          <w:szCs w:val="24"/>
        </w:rPr>
        <w:t>a.</w:t>
      </w:r>
      <w:r w:rsidR="00B556E2" w:rsidRPr="00F97274">
        <w:rPr>
          <w:szCs w:val="24"/>
        </w:rPr>
        <w:tab/>
      </w:r>
      <w:r w:rsidRPr="00F97274">
        <w:rPr>
          <w:szCs w:val="24"/>
        </w:rPr>
        <w:t>Standing Interpretations Committee</w:t>
      </w:r>
      <w:r w:rsidR="00E84156" w:rsidRPr="00F97274">
        <w:rPr>
          <w:szCs w:val="24"/>
        </w:rPr>
        <w:t>.</w:t>
      </w:r>
    </w:p>
    <w:p w:rsidR="003E54F8" w:rsidRPr="00F97274" w:rsidRDefault="003E54F8" w:rsidP="00925410">
      <w:pPr>
        <w:ind w:left="714" w:hanging="357"/>
        <w:jc w:val="both"/>
        <w:rPr>
          <w:szCs w:val="24"/>
        </w:rPr>
      </w:pPr>
      <w:r w:rsidRPr="00F97274">
        <w:rPr>
          <w:szCs w:val="24"/>
        </w:rPr>
        <w:t>b.</w:t>
      </w:r>
      <w:r w:rsidR="00B556E2" w:rsidRPr="00F97274">
        <w:rPr>
          <w:szCs w:val="24"/>
        </w:rPr>
        <w:tab/>
      </w:r>
      <w:r w:rsidRPr="00F97274">
        <w:rPr>
          <w:szCs w:val="24"/>
        </w:rPr>
        <w:t>Australian Accounting Standards Board</w:t>
      </w:r>
      <w:r w:rsidR="00E84156" w:rsidRPr="00F97274">
        <w:rPr>
          <w:szCs w:val="24"/>
        </w:rPr>
        <w:t>.</w:t>
      </w:r>
    </w:p>
    <w:p w:rsidR="003E54F8" w:rsidRPr="00F97274" w:rsidRDefault="003E54F8" w:rsidP="00925410">
      <w:pPr>
        <w:ind w:left="714" w:hanging="357"/>
        <w:jc w:val="both"/>
        <w:rPr>
          <w:szCs w:val="24"/>
        </w:rPr>
      </w:pPr>
      <w:r w:rsidRPr="00F97274">
        <w:rPr>
          <w:szCs w:val="24"/>
        </w:rPr>
        <w:t>*c.</w:t>
      </w:r>
      <w:r w:rsidR="00B556E2" w:rsidRPr="00F97274">
        <w:rPr>
          <w:szCs w:val="24"/>
        </w:rPr>
        <w:tab/>
      </w:r>
      <w:r w:rsidRPr="00F97274">
        <w:rPr>
          <w:szCs w:val="24"/>
        </w:rPr>
        <w:t>International Accounting Standards Board</w:t>
      </w:r>
      <w:r w:rsidR="00E84156" w:rsidRPr="00F97274">
        <w:rPr>
          <w:szCs w:val="24"/>
        </w:rPr>
        <w:t>.</w:t>
      </w:r>
    </w:p>
    <w:p w:rsidR="003E54F8" w:rsidRPr="00F97274" w:rsidRDefault="003E54F8" w:rsidP="00925410">
      <w:pPr>
        <w:ind w:left="714" w:hanging="357"/>
        <w:jc w:val="both"/>
        <w:rPr>
          <w:szCs w:val="24"/>
        </w:rPr>
      </w:pPr>
      <w:r w:rsidRPr="00F97274">
        <w:rPr>
          <w:szCs w:val="24"/>
        </w:rPr>
        <w:t>d.</w:t>
      </w:r>
      <w:r w:rsidR="00B556E2" w:rsidRPr="00F97274">
        <w:rPr>
          <w:szCs w:val="24"/>
        </w:rPr>
        <w:tab/>
      </w:r>
      <w:r w:rsidRPr="00F97274">
        <w:rPr>
          <w:szCs w:val="24"/>
        </w:rPr>
        <w:t>Financial Reporting Committee.</w:t>
      </w:r>
    </w:p>
    <w:p w:rsidR="00304CBB" w:rsidRPr="00F97274" w:rsidRDefault="00304CBB" w:rsidP="00E73BD5">
      <w:pPr>
        <w:jc w:val="both"/>
        <w:rPr>
          <w:szCs w:val="24"/>
        </w:rPr>
      </w:pPr>
    </w:p>
    <w:p w:rsidR="00B556E2" w:rsidRPr="00F97274" w:rsidRDefault="00B556E2" w:rsidP="00E73BD5">
      <w:pPr>
        <w:jc w:val="both"/>
        <w:rPr>
          <w:szCs w:val="24"/>
        </w:rPr>
      </w:pPr>
      <w:r w:rsidRPr="00F97274">
        <w:rPr>
          <w:i/>
          <w:szCs w:val="24"/>
        </w:rPr>
        <w:t>Correct answer: c</w:t>
      </w:r>
    </w:p>
    <w:p w:rsidR="00B556E2" w:rsidRPr="00F97274" w:rsidRDefault="00850EEB" w:rsidP="00AF31C5">
      <w:pPr>
        <w:pStyle w:val="NoSpacing"/>
        <w:rPr>
          <w:i/>
          <w:szCs w:val="24"/>
        </w:rPr>
      </w:pPr>
      <w:r>
        <w:rPr>
          <w:i/>
          <w:szCs w:val="24"/>
        </w:rPr>
        <w:t>Learning objective 1.7</w:t>
      </w:r>
    </w:p>
    <w:p w:rsidR="00B556E2" w:rsidRPr="00F97274" w:rsidRDefault="00B556E2" w:rsidP="00E73BD5">
      <w:pPr>
        <w:jc w:val="both"/>
        <w:rPr>
          <w:szCs w:val="24"/>
        </w:rPr>
      </w:pPr>
    </w:p>
    <w:p w:rsidR="00B556E2" w:rsidRPr="00F97274" w:rsidRDefault="00B556E2" w:rsidP="00E73BD5">
      <w:pPr>
        <w:ind w:left="567" w:hanging="567"/>
        <w:jc w:val="both"/>
        <w:rPr>
          <w:szCs w:val="24"/>
        </w:rPr>
      </w:pPr>
    </w:p>
    <w:p w:rsidR="00963ADB" w:rsidRPr="00F97274" w:rsidRDefault="00963ADB" w:rsidP="00925410">
      <w:pPr>
        <w:numPr>
          <w:ilvl w:val="0"/>
          <w:numId w:val="9"/>
        </w:numPr>
        <w:jc w:val="both"/>
        <w:rPr>
          <w:szCs w:val="24"/>
        </w:rPr>
      </w:pPr>
      <w:r w:rsidRPr="00F97274">
        <w:rPr>
          <w:szCs w:val="24"/>
        </w:rPr>
        <w:t xml:space="preserve">Accounting </w:t>
      </w:r>
      <w:r w:rsidR="00ED4952" w:rsidRPr="00F97274">
        <w:rPr>
          <w:szCs w:val="24"/>
        </w:rPr>
        <w:t>s</w:t>
      </w:r>
      <w:r w:rsidRPr="00F97274">
        <w:rPr>
          <w:szCs w:val="24"/>
        </w:rPr>
        <w:t>tandards approved by the Accounting Standards Review Board (ASRB)</w:t>
      </w:r>
      <w:r w:rsidR="00E84156" w:rsidRPr="00F97274">
        <w:rPr>
          <w:szCs w:val="24"/>
        </w:rPr>
        <w:t xml:space="preserve"> had</w:t>
      </w:r>
      <w:r w:rsidRPr="00F97274">
        <w:rPr>
          <w:szCs w:val="24"/>
        </w:rPr>
        <w:t>:</w:t>
      </w:r>
    </w:p>
    <w:p w:rsidR="008124AE" w:rsidRPr="00F97274" w:rsidRDefault="008124AE" w:rsidP="00925410">
      <w:pPr>
        <w:jc w:val="both"/>
        <w:rPr>
          <w:szCs w:val="24"/>
        </w:rPr>
      </w:pPr>
    </w:p>
    <w:p w:rsidR="00963ADB" w:rsidRPr="00F97274" w:rsidRDefault="008124AE" w:rsidP="00925410">
      <w:pPr>
        <w:ind w:left="714" w:hanging="357"/>
        <w:jc w:val="both"/>
        <w:rPr>
          <w:szCs w:val="24"/>
        </w:rPr>
      </w:pPr>
      <w:r w:rsidRPr="00F97274">
        <w:rPr>
          <w:szCs w:val="24"/>
        </w:rPr>
        <w:t>a.</w:t>
      </w:r>
      <w:r w:rsidR="00963ADB" w:rsidRPr="00F97274">
        <w:rPr>
          <w:szCs w:val="24"/>
        </w:rPr>
        <w:tab/>
      </w:r>
      <w:r w:rsidR="00ED4952" w:rsidRPr="00F97274">
        <w:rPr>
          <w:szCs w:val="24"/>
        </w:rPr>
        <w:t xml:space="preserve">no legal backing </w:t>
      </w:r>
      <w:r w:rsidR="00963ADB" w:rsidRPr="00F97274">
        <w:rPr>
          <w:szCs w:val="24"/>
        </w:rPr>
        <w:t>under the Companies Act, and their application was optional.</w:t>
      </w:r>
    </w:p>
    <w:p w:rsidR="00963ADB" w:rsidRPr="00F97274" w:rsidRDefault="008124AE" w:rsidP="00925410">
      <w:pPr>
        <w:ind w:left="714" w:hanging="357"/>
        <w:jc w:val="both"/>
        <w:rPr>
          <w:szCs w:val="24"/>
        </w:rPr>
      </w:pPr>
      <w:r w:rsidRPr="00F97274">
        <w:rPr>
          <w:szCs w:val="24"/>
        </w:rPr>
        <w:t>b.</w:t>
      </w:r>
      <w:r w:rsidR="00963ADB" w:rsidRPr="00F97274">
        <w:rPr>
          <w:szCs w:val="24"/>
        </w:rPr>
        <w:tab/>
      </w:r>
      <w:r w:rsidR="00ED4952" w:rsidRPr="00F97274">
        <w:rPr>
          <w:szCs w:val="24"/>
        </w:rPr>
        <w:t xml:space="preserve">no legal backing </w:t>
      </w:r>
      <w:r w:rsidR="00963ADB" w:rsidRPr="00F97274">
        <w:rPr>
          <w:szCs w:val="24"/>
        </w:rPr>
        <w:t>under the Companies Act, although almost all companies followed their guidance.</w:t>
      </w:r>
    </w:p>
    <w:p w:rsidR="00963ADB" w:rsidRPr="00F97274" w:rsidRDefault="005C2B26" w:rsidP="00925410">
      <w:pPr>
        <w:ind w:left="714" w:hanging="357"/>
        <w:jc w:val="both"/>
        <w:rPr>
          <w:szCs w:val="24"/>
        </w:rPr>
      </w:pPr>
      <w:r w:rsidRPr="00F97274">
        <w:rPr>
          <w:szCs w:val="24"/>
        </w:rPr>
        <w:t>*</w:t>
      </w:r>
      <w:r w:rsidR="008124AE" w:rsidRPr="00F97274">
        <w:rPr>
          <w:szCs w:val="24"/>
        </w:rPr>
        <w:t>c.</w:t>
      </w:r>
      <w:r w:rsidR="00963ADB" w:rsidRPr="00F97274">
        <w:rPr>
          <w:szCs w:val="24"/>
        </w:rPr>
        <w:tab/>
      </w:r>
      <w:r w:rsidR="00ED4952" w:rsidRPr="00F97274">
        <w:rPr>
          <w:szCs w:val="24"/>
        </w:rPr>
        <w:t>the force of law</w:t>
      </w:r>
      <w:r w:rsidR="00963ADB" w:rsidRPr="00F97274">
        <w:rPr>
          <w:szCs w:val="24"/>
        </w:rPr>
        <w:t xml:space="preserve"> under the Companies Act, </w:t>
      </w:r>
      <w:r w:rsidR="00ED4952" w:rsidRPr="00F97274">
        <w:rPr>
          <w:szCs w:val="24"/>
        </w:rPr>
        <w:t xml:space="preserve">unless the </w:t>
      </w:r>
      <w:r w:rsidR="00963ADB" w:rsidRPr="00F97274">
        <w:rPr>
          <w:szCs w:val="24"/>
        </w:rPr>
        <w:t xml:space="preserve">companies could </w:t>
      </w:r>
      <w:r w:rsidR="00ED4952" w:rsidRPr="00F97274">
        <w:rPr>
          <w:szCs w:val="24"/>
        </w:rPr>
        <w:t>show that, by complying with any particular standard, the company’s financial reports would not show</w:t>
      </w:r>
      <w:r w:rsidR="00963ADB" w:rsidRPr="00F97274">
        <w:rPr>
          <w:szCs w:val="24"/>
        </w:rPr>
        <w:t xml:space="preserve"> a ‘true </w:t>
      </w:r>
      <w:r w:rsidR="005003ED" w:rsidRPr="00F97274">
        <w:rPr>
          <w:szCs w:val="24"/>
        </w:rPr>
        <w:t xml:space="preserve">and </w:t>
      </w:r>
      <w:r w:rsidR="00963ADB" w:rsidRPr="00F97274">
        <w:rPr>
          <w:szCs w:val="24"/>
        </w:rPr>
        <w:t>fair view’</w:t>
      </w:r>
      <w:r w:rsidR="005003ED" w:rsidRPr="00F97274">
        <w:rPr>
          <w:szCs w:val="24"/>
        </w:rPr>
        <w:t>.</w:t>
      </w:r>
    </w:p>
    <w:p w:rsidR="00963ADB" w:rsidRPr="00F97274" w:rsidRDefault="008124AE" w:rsidP="00925410">
      <w:pPr>
        <w:ind w:left="714" w:hanging="357"/>
        <w:jc w:val="both"/>
        <w:rPr>
          <w:szCs w:val="24"/>
        </w:rPr>
      </w:pPr>
      <w:r w:rsidRPr="00F97274">
        <w:rPr>
          <w:szCs w:val="24"/>
        </w:rPr>
        <w:t>d.</w:t>
      </w:r>
      <w:r w:rsidR="00963ADB" w:rsidRPr="00F97274">
        <w:rPr>
          <w:szCs w:val="24"/>
        </w:rPr>
        <w:tab/>
      </w:r>
      <w:r w:rsidR="00ED4952" w:rsidRPr="00F97274">
        <w:rPr>
          <w:szCs w:val="24"/>
        </w:rPr>
        <w:t>the force of law</w:t>
      </w:r>
      <w:r w:rsidR="00963ADB" w:rsidRPr="00F97274">
        <w:rPr>
          <w:szCs w:val="24"/>
        </w:rPr>
        <w:t xml:space="preserve"> under the Companies Act, and their application was mandatory at all times.</w:t>
      </w:r>
    </w:p>
    <w:p w:rsidR="00963ADB" w:rsidRPr="00F97274" w:rsidRDefault="00963ADB" w:rsidP="00925410">
      <w:pPr>
        <w:ind w:left="567" w:hanging="567"/>
        <w:jc w:val="both"/>
        <w:rPr>
          <w:szCs w:val="24"/>
        </w:rPr>
      </w:pPr>
    </w:p>
    <w:p w:rsidR="00963ADB" w:rsidRPr="00F97274" w:rsidRDefault="005C2B26" w:rsidP="00E73BD5">
      <w:pPr>
        <w:jc w:val="both"/>
        <w:rPr>
          <w:szCs w:val="24"/>
        </w:rPr>
      </w:pPr>
      <w:r w:rsidRPr="00F97274">
        <w:rPr>
          <w:i/>
          <w:szCs w:val="24"/>
        </w:rPr>
        <w:t>Correct answer: c</w:t>
      </w:r>
    </w:p>
    <w:p w:rsidR="005C2B26" w:rsidRPr="00F97274" w:rsidRDefault="00850EEB" w:rsidP="005C2B26">
      <w:pPr>
        <w:jc w:val="both"/>
        <w:rPr>
          <w:szCs w:val="24"/>
        </w:rPr>
      </w:pPr>
      <w:r>
        <w:rPr>
          <w:i/>
          <w:szCs w:val="24"/>
        </w:rPr>
        <w:t>Learning objective 1.7</w:t>
      </w:r>
    </w:p>
    <w:p w:rsidR="00963ADB" w:rsidRPr="00F97274" w:rsidRDefault="00963ADB" w:rsidP="00925410">
      <w:pPr>
        <w:ind w:left="567" w:hanging="567"/>
        <w:jc w:val="both"/>
        <w:rPr>
          <w:szCs w:val="24"/>
        </w:rPr>
      </w:pPr>
    </w:p>
    <w:p w:rsidR="00640DCA" w:rsidRPr="00F97274" w:rsidRDefault="00640DCA" w:rsidP="00640DCA">
      <w:pPr>
        <w:rPr>
          <w:szCs w:val="24"/>
        </w:rPr>
      </w:pPr>
    </w:p>
    <w:p w:rsidR="002C0AF6" w:rsidRPr="00F97274" w:rsidRDefault="009A65ED" w:rsidP="00925410">
      <w:pPr>
        <w:numPr>
          <w:ilvl w:val="0"/>
          <w:numId w:val="9"/>
        </w:numPr>
        <w:jc w:val="both"/>
        <w:rPr>
          <w:szCs w:val="24"/>
        </w:rPr>
      </w:pPr>
      <w:r w:rsidRPr="00F97274">
        <w:rPr>
          <w:szCs w:val="24"/>
        </w:rPr>
        <w:t>People cannot be appointed as members of the AASB unless:</w:t>
      </w:r>
    </w:p>
    <w:p w:rsidR="008124AE" w:rsidRPr="00F97274" w:rsidRDefault="008124AE" w:rsidP="00925410">
      <w:pPr>
        <w:ind w:left="567" w:hanging="567"/>
        <w:jc w:val="both"/>
        <w:rPr>
          <w:szCs w:val="24"/>
        </w:rPr>
      </w:pPr>
    </w:p>
    <w:p w:rsidR="002C0AF6" w:rsidRPr="00F97274" w:rsidRDefault="008124AE" w:rsidP="00925410">
      <w:pPr>
        <w:ind w:left="714" w:hanging="357"/>
        <w:jc w:val="both"/>
        <w:rPr>
          <w:szCs w:val="24"/>
        </w:rPr>
      </w:pPr>
      <w:r w:rsidRPr="00F97274">
        <w:rPr>
          <w:szCs w:val="24"/>
        </w:rPr>
        <w:t>a.</w:t>
      </w:r>
      <w:r w:rsidR="002C0AF6" w:rsidRPr="00F97274">
        <w:rPr>
          <w:szCs w:val="24"/>
        </w:rPr>
        <w:tab/>
      </w:r>
      <w:r w:rsidR="009A65ED" w:rsidRPr="00F97274">
        <w:rPr>
          <w:szCs w:val="24"/>
        </w:rPr>
        <w:t>they are a member of one of the accounting professional bodies</w:t>
      </w:r>
      <w:r w:rsidR="002C0AF6" w:rsidRPr="00F97274">
        <w:rPr>
          <w:szCs w:val="24"/>
        </w:rPr>
        <w:t>.</w:t>
      </w:r>
    </w:p>
    <w:p w:rsidR="002C0AF6" w:rsidRPr="00F97274" w:rsidRDefault="008124AE" w:rsidP="00925410">
      <w:pPr>
        <w:ind w:left="714" w:hanging="357"/>
        <w:jc w:val="both"/>
        <w:rPr>
          <w:szCs w:val="24"/>
        </w:rPr>
      </w:pPr>
      <w:r w:rsidRPr="00F97274">
        <w:rPr>
          <w:szCs w:val="24"/>
        </w:rPr>
        <w:t>b.</w:t>
      </w:r>
      <w:r w:rsidR="002C0AF6" w:rsidRPr="00F97274">
        <w:rPr>
          <w:szCs w:val="24"/>
        </w:rPr>
        <w:tab/>
      </w:r>
      <w:r w:rsidR="009A65ED" w:rsidRPr="00F97274">
        <w:rPr>
          <w:szCs w:val="24"/>
        </w:rPr>
        <w:t>they are a registered company auditor</w:t>
      </w:r>
      <w:r w:rsidR="002C0AF6" w:rsidRPr="00F97274">
        <w:rPr>
          <w:szCs w:val="24"/>
        </w:rPr>
        <w:t>.</w:t>
      </w:r>
    </w:p>
    <w:p w:rsidR="002C0AF6" w:rsidRPr="00F97274" w:rsidRDefault="005C2B26" w:rsidP="00925410">
      <w:pPr>
        <w:ind w:left="714" w:hanging="357"/>
        <w:jc w:val="both"/>
        <w:rPr>
          <w:szCs w:val="24"/>
        </w:rPr>
      </w:pPr>
      <w:r w:rsidRPr="00F97274">
        <w:rPr>
          <w:szCs w:val="24"/>
        </w:rPr>
        <w:t>*</w:t>
      </w:r>
      <w:r w:rsidR="008124AE" w:rsidRPr="00F97274">
        <w:rPr>
          <w:szCs w:val="24"/>
        </w:rPr>
        <w:t>c.</w:t>
      </w:r>
      <w:r w:rsidR="002C0AF6" w:rsidRPr="00F97274">
        <w:rPr>
          <w:szCs w:val="24"/>
        </w:rPr>
        <w:tab/>
      </w:r>
      <w:r w:rsidR="009A65ED" w:rsidRPr="00F97274">
        <w:rPr>
          <w:szCs w:val="24"/>
        </w:rPr>
        <w:t>their knowledge and experience in business, accounting</w:t>
      </w:r>
      <w:r w:rsidR="005003ED" w:rsidRPr="00F97274">
        <w:rPr>
          <w:szCs w:val="24"/>
        </w:rPr>
        <w:t>,</w:t>
      </w:r>
      <w:r w:rsidR="009A65ED" w:rsidRPr="00F97274">
        <w:rPr>
          <w:szCs w:val="24"/>
        </w:rPr>
        <w:t xml:space="preserve"> law or government qualifies them for appointment</w:t>
      </w:r>
      <w:r w:rsidR="005003ED" w:rsidRPr="00F97274">
        <w:rPr>
          <w:szCs w:val="24"/>
        </w:rPr>
        <w:t>.</w:t>
      </w:r>
    </w:p>
    <w:p w:rsidR="002C0AF6" w:rsidRPr="00F97274" w:rsidRDefault="008124AE" w:rsidP="00925410">
      <w:pPr>
        <w:ind w:left="714" w:hanging="357"/>
        <w:jc w:val="both"/>
        <w:rPr>
          <w:szCs w:val="24"/>
        </w:rPr>
      </w:pPr>
      <w:r w:rsidRPr="00F97274">
        <w:rPr>
          <w:szCs w:val="24"/>
        </w:rPr>
        <w:t>d.</w:t>
      </w:r>
      <w:r w:rsidR="002C0AF6" w:rsidRPr="00F97274">
        <w:rPr>
          <w:szCs w:val="24"/>
        </w:rPr>
        <w:tab/>
      </w:r>
      <w:r w:rsidR="009A65ED" w:rsidRPr="00F97274">
        <w:rPr>
          <w:szCs w:val="24"/>
        </w:rPr>
        <w:t>they have experience as a company director</w:t>
      </w:r>
      <w:r w:rsidR="005003ED" w:rsidRPr="00F97274">
        <w:rPr>
          <w:szCs w:val="24"/>
        </w:rPr>
        <w:t>.</w:t>
      </w:r>
    </w:p>
    <w:p w:rsidR="002C0AF6" w:rsidRPr="00F97274" w:rsidRDefault="002C0AF6" w:rsidP="00925410">
      <w:pPr>
        <w:ind w:left="567" w:hanging="567"/>
        <w:jc w:val="both"/>
        <w:rPr>
          <w:szCs w:val="24"/>
        </w:rPr>
      </w:pPr>
    </w:p>
    <w:p w:rsidR="005C2B26" w:rsidRPr="00F97274" w:rsidRDefault="005C2B26" w:rsidP="005C2B26">
      <w:pPr>
        <w:jc w:val="both"/>
        <w:rPr>
          <w:szCs w:val="24"/>
        </w:rPr>
      </w:pPr>
      <w:r w:rsidRPr="00F97274">
        <w:rPr>
          <w:i/>
          <w:szCs w:val="24"/>
        </w:rPr>
        <w:t>Correct answer: c</w:t>
      </w:r>
    </w:p>
    <w:p w:rsidR="005C2B26" w:rsidRPr="00F97274" w:rsidRDefault="00850EEB" w:rsidP="005C2B26">
      <w:pPr>
        <w:jc w:val="both"/>
        <w:rPr>
          <w:szCs w:val="24"/>
        </w:rPr>
      </w:pPr>
      <w:r>
        <w:rPr>
          <w:i/>
          <w:szCs w:val="24"/>
        </w:rPr>
        <w:t>Learning objective 1.7</w:t>
      </w:r>
    </w:p>
    <w:p w:rsidR="00B556E2" w:rsidRPr="00F97274" w:rsidRDefault="00B556E2" w:rsidP="00B556E2">
      <w:pPr>
        <w:rPr>
          <w:szCs w:val="24"/>
        </w:rPr>
      </w:pPr>
    </w:p>
    <w:p w:rsidR="00AF31C5" w:rsidRPr="00F97274" w:rsidRDefault="00AF31C5" w:rsidP="00B556E2">
      <w:pPr>
        <w:rPr>
          <w:szCs w:val="24"/>
        </w:rPr>
      </w:pPr>
    </w:p>
    <w:p w:rsidR="00BA4F68" w:rsidRPr="00F97274" w:rsidRDefault="00F9563E" w:rsidP="00925410">
      <w:pPr>
        <w:numPr>
          <w:ilvl w:val="0"/>
          <w:numId w:val="9"/>
        </w:numPr>
        <w:jc w:val="both"/>
        <w:rPr>
          <w:szCs w:val="24"/>
        </w:rPr>
      </w:pPr>
      <w:r w:rsidRPr="00F97274">
        <w:rPr>
          <w:szCs w:val="24"/>
        </w:rPr>
        <w:br w:type="page"/>
      </w:r>
      <w:r w:rsidR="00BA4F68" w:rsidRPr="00F97274">
        <w:rPr>
          <w:szCs w:val="24"/>
        </w:rPr>
        <w:lastRenderedPageBreak/>
        <w:t>According to s. 224 of the ASIC Act 2001, accounting standards should result in financial information which has which of the following characteristics?</w:t>
      </w:r>
    </w:p>
    <w:p w:rsidR="008124AE" w:rsidRPr="00F97274" w:rsidRDefault="008124AE" w:rsidP="00E73BD5">
      <w:pPr>
        <w:jc w:val="both"/>
        <w:rPr>
          <w:szCs w:val="24"/>
        </w:rPr>
      </w:pPr>
    </w:p>
    <w:p w:rsidR="00BA4F68" w:rsidRPr="00F97274" w:rsidRDefault="00BA4F68" w:rsidP="00925410">
      <w:pPr>
        <w:ind w:left="714" w:hanging="357"/>
        <w:jc w:val="both"/>
        <w:rPr>
          <w:szCs w:val="24"/>
        </w:rPr>
      </w:pPr>
      <w:r w:rsidRPr="00F97274">
        <w:rPr>
          <w:szCs w:val="24"/>
        </w:rPr>
        <w:t>I</w:t>
      </w:r>
      <w:r w:rsidR="005003ED" w:rsidRPr="00F97274">
        <w:rPr>
          <w:szCs w:val="24"/>
        </w:rPr>
        <w:t>.</w:t>
      </w:r>
      <w:r w:rsidRPr="00F97274">
        <w:rPr>
          <w:szCs w:val="24"/>
        </w:rPr>
        <w:tab/>
      </w:r>
      <w:r w:rsidR="005003ED" w:rsidRPr="00F97274">
        <w:rPr>
          <w:szCs w:val="24"/>
        </w:rPr>
        <w:t xml:space="preserve">Allows </w:t>
      </w:r>
      <w:r w:rsidRPr="00F97274">
        <w:rPr>
          <w:szCs w:val="24"/>
        </w:rPr>
        <w:t>user</w:t>
      </w:r>
      <w:r w:rsidR="005003ED" w:rsidRPr="00F97274">
        <w:rPr>
          <w:szCs w:val="24"/>
        </w:rPr>
        <w:t>s</w:t>
      </w:r>
      <w:r w:rsidRPr="00F97274">
        <w:rPr>
          <w:szCs w:val="24"/>
        </w:rPr>
        <w:t xml:space="preserve"> to make </w:t>
      </w:r>
      <w:r w:rsidR="009A65ED" w:rsidRPr="00F97274">
        <w:rPr>
          <w:szCs w:val="24"/>
        </w:rPr>
        <w:t xml:space="preserve">and evaluate </w:t>
      </w:r>
      <w:r w:rsidRPr="00F97274">
        <w:rPr>
          <w:szCs w:val="24"/>
        </w:rPr>
        <w:t>decisions about allocating scarce resources</w:t>
      </w:r>
      <w:r w:rsidR="005003ED" w:rsidRPr="00F97274">
        <w:rPr>
          <w:szCs w:val="24"/>
        </w:rPr>
        <w:t>.</w:t>
      </w:r>
    </w:p>
    <w:p w:rsidR="00BA4F68" w:rsidRPr="00F97274" w:rsidRDefault="00BA4F68" w:rsidP="00925410">
      <w:pPr>
        <w:ind w:left="714" w:hanging="357"/>
        <w:jc w:val="both"/>
        <w:rPr>
          <w:szCs w:val="24"/>
        </w:rPr>
      </w:pPr>
      <w:r w:rsidRPr="00F97274">
        <w:rPr>
          <w:szCs w:val="24"/>
        </w:rPr>
        <w:t>II</w:t>
      </w:r>
      <w:r w:rsidR="005003ED" w:rsidRPr="00F97274">
        <w:rPr>
          <w:szCs w:val="24"/>
        </w:rPr>
        <w:t>.</w:t>
      </w:r>
      <w:r w:rsidRPr="00F97274">
        <w:rPr>
          <w:szCs w:val="24"/>
        </w:rPr>
        <w:tab/>
      </w:r>
      <w:r w:rsidR="005003ED" w:rsidRPr="00F97274">
        <w:rPr>
          <w:szCs w:val="24"/>
        </w:rPr>
        <w:t xml:space="preserve">Assists </w:t>
      </w:r>
      <w:r w:rsidRPr="00F97274">
        <w:rPr>
          <w:szCs w:val="24"/>
        </w:rPr>
        <w:t>directors in discharging their obligations in relation to financial reporting</w:t>
      </w:r>
      <w:r w:rsidR="005003ED" w:rsidRPr="00F97274">
        <w:rPr>
          <w:szCs w:val="24"/>
        </w:rPr>
        <w:t>.</w:t>
      </w:r>
    </w:p>
    <w:p w:rsidR="00BA4F68" w:rsidRPr="00F97274" w:rsidRDefault="00BA4F68" w:rsidP="00925410">
      <w:pPr>
        <w:ind w:left="714" w:hanging="357"/>
        <w:jc w:val="both"/>
        <w:rPr>
          <w:szCs w:val="24"/>
        </w:rPr>
      </w:pPr>
      <w:r w:rsidRPr="00F97274">
        <w:rPr>
          <w:szCs w:val="24"/>
        </w:rPr>
        <w:t>III</w:t>
      </w:r>
      <w:r w:rsidR="005003ED" w:rsidRPr="00F97274">
        <w:rPr>
          <w:szCs w:val="24"/>
        </w:rPr>
        <w:t>.</w:t>
      </w:r>
      <w:r w:rsidRPr="00F97274">
        <w:rPr>
          <w:szCs w:val="24"/>
        </w:rPr>
        <w:tab/>
      </w:r>
      <w:r w:rsidR="005003ED" w:rsidRPr="00F97274">
        <w:rPr>
          <w:szCs w:val="24"/>
        </w:rPr>
        <w:t xml:space="preserve">Is </w:t>
      </w:r>
      <w:r w:rsidR="001C7A87" w:rsidRPr="00F97274">
        <w:rPr>
          <w:szCs w:val="24"/>
        </w:rPr>
        <w:t>relevant to assessing performance, financial position, financing and investment</w:t>
      </w:r>
      <w:r w:rsidR="005003ED" w:rsidRPr="00F97274">
        <w:rPr>
          <w:szCs w:val="24"/>
        </w:rPr>
        <w:t>.</w:t>
      </w:r>
    </w:p>
    <w:p w:rsidR="00BA4F68" w:rsidRPr="00F97274" w:rsidRDefault="00BA4F68" w:rsidP="00925410">
      <w:pPr>
        <w:ind w:left="714" w:hanging="357"/>
        <w:jc w:val="both"/>
        <w:rPr>
          <w:szCs w:val="24"/>
        </w:rPr>
      </w:pPr>
      <w:r w:rsidRPr="00F97274">
        <w:rPr>
          <w:szCs w:val="24"/>
        </w:rPr>
        <w:t>IV</w:t>
      </w:r>
      <w:r w:rsidR="005003ED" w:rsidRPr="00F97274">
        <w:rPr>
          <w:szCs w:val="24"/>
        </w:rPr>
        <w:t>.</w:t>
      </w:r>
      <w:r w:rsidRPr="00F97274">
        <w:rPr>
          <w:szCs w:val="24"/>
        </w:rPr>
        <w:tab/>
      </w:r>
      <w:r w:rsidR="005003ED" w:rsidRPr="00F97274">
        <w:rPr>
          <w:szCs w:val="24"/>
        </w:rPr>
        <w:t xml:space="preserve">Is </w:t>
      </w:r>
      <w:r w:rsidRPr="00F97274">
        <w:rPr>
          <w:szCs w:val="24"/>
        </w:rPr>
        <w:t>readily understandable</w:t>
      </w:r>
      <w:r w:rsidR="005003ED" w:rsidRPr="00F97274">
        <w:rPr>
          <w:szCs w:val="24"/>
        </w:rPr>
        <w:t>.</w:t>
      </w:r>
    </w:p>
    <w:p w:rsidR="00BA4F68" w:rsidRPr="00F97274" w:rsidRDefault="00BA4F68" w:rsidP="00925410">
      <w:pPr>
        <w:ind w:left="714" w:hanging="357"/>
        <w:jc w:val="both"/>
        <w:rPr>
          <w:szCs w:val="24"/>
        </w:rPr>
      </w:pPr>
      <w:r w:rsidRPr="00F97274">
        <w:rPr>
          <w:szCs w:val="24"/>
        </w:rPr>
        <w:t>V</w:t>
      </w:r>
      <w:r w:rsidR="005003ED" w:rsidRPr="00F97274">
        <w:rPr>
          <w:szCs w:val="24"/>
        </w:rPr>
        <w:t>.</w:t>
      </w:r>
      <w:r w:rsidRPr="00F97274">
        <w:rPr>
          <w:szCs w:val="24"/>
        </w:rPr>
        <w:tab/>
      </w:r>
      <w:r w:rsidR="005003ED" w:rsidRPr="00F97274">
        <w:rPr>
          <w:szCs w:val="24"/>
        </w:rPr>
        <w:t xml:space="preserve">Facilitates </w:t>
      </w:r>
      <w:r w:rsidRPr="00F97274">
        <w:rPr>
          <w:szCs w:val="24"/>
        </w:rPr>
        <w:t>comparability</w:t>
      </w:r>
      <w:r w:rsidR="005003ED" w:rsidRPr="00F97274">
        <w:rPr>
          <w:szCs w:val="24"/>
        </w:rPr>
        <w:t>.</w:t>
      </w:r>
    </w:p>
    <w:p w:rsidR="00BA4F68" w:rsidRPr="00F97274" w:rsidRDefault="00BA4F68" w:rsidP="00925410">
      <w:pPr>
        <w:ind w:left="714" w:hanging="357"/>
        <w:jc w:val="both"/>
        <w:rPr>
          <w:szCs w:val="24"/>
        </w:rPr>
      </w:pPr>
      <w:r w:rsidRPr="00F97274">
        <w:rPr>
          <w:szCs w:val="24"/>
        </w:rPr>
        <w:t>VI</w:t>
      </w:r>
      <w:r w:rsidR="005003ED" w:rsidRPr="00F97274">
        <w:rPr>
          <w:szCs w:val="24"/>
        </w:rPr>
        <w:t>.</w:t>
      </w:r>
      <w:r w:rsidRPr="00F97274">
        <w:rPr>
          <w:szCs w:val="24"/>
        </w:rPr>
        <w:tab/>
      </w:r>
      <w:r w:rsidR="005003ED" w:rsidRPr="00F97274">
        <w:rPr>
          <w:szCs w:val="24"/>
        </w:rPr>
        <w:t xml:space="preserve">Is </w:t>
      </w:r>
      <w:r w:rsidRPr="00F97274">
        <w:rPr>
          <w:szCs w:val="24"/>
        </w:rPr>
        <w:t>relevant and reliable</w:t>
      </w:r>
      <w:r w:rsidR="005003ED" w:rsidRPr="00F97274">
        <w:rPr>
          <w:szCs w:val="24"/>
        </w:rPr>
        <w:t>.</w:t>
      </w:r>
    </w:p>
    <w:p w:rsidR="00BA4F68" w:rsidRPr="00F97274" w:rsidRDefault="00BA4F68" w:rsidP="00925410">
      <w:pPr>
        <w:ind w:left="714" w:hanging="357"/>
        <w:jc w:val="both"/>
        <w:rPr>
          <w:szCs w:val="24"/>
        </w:rPr>
      </w:pPr>
    </w:p>
    <w:p w:rsidR="00BA4F68" w:rsidRPr="00F97274" w:rsidRDefault="008124AE" w:rsidP="00925410">
      <w:pPr>
        <w:tabs>
          <w:tab w:val="left" w:pos="1134"/>
        </w:tabs>
        <w:ind w:left="714" w:hanging="357"/>
        <w:jc w:val="both"/>
        <w:rPr>
          <w:szCs w:val="24"/>
        </w:rPr>
      </w:pPr>
      <w:r w:rsidRPr="00F97274">
        <w:rPr>
          <w:szCs w:val="24"/>
        </w:rPr>
        <w:t>a.</w:t>
      </w:r>
      <w:r w:rsidR="00BA4F68" w:rsidRPr="00F97274">
        <w:rPr>
          <w:szCs w:val="24"/>
        </w:rPr>
        <w:tab/>
        <w:t>I, IV and VI only</w:t>
      </w:r>
      <w:r w:rsidR="005003ED" w:rsidRPr="00F97274">
        <w:rPr>
          <w:szCs w:val="24"/>
        </w:rPr>
        <w:t>.</w:t>
      </w:r>
    </w:p>
    <w:p w:rsidR="00BA4F68" w:rsidRPr="00F97274" w:rsidRDefault="008124AE" w:rsidP="00925410">
      <w:pPr>
        <w:ind w:left="714" w:hanging="357"/>
        <w:jc w:val="both"/>
        <w:rPr>
          <w:szCs w:val="24"/>
        </w:rPr>
      </w:pPr>
      <w:r w:rsidRPr="00F97274">
        <w:rPr>
          <w:szCs w:val="24"/>
        </w:rPr>
        <w:t>b.</w:t>
      </w:r>
      <w:r w:rsidR="00BA4F68" w:rsidRPr="00F97274">
        <w:rPr>
          <w:szCs w:val="24"/>
        </w:rPr>
        <w:tab/>
        <w:t>I, III, IV and VI</w:t>
      </w:r>
      <w:r w:rsidR="001C7A87" w:rsidRPr="00F97274">
        <w:rPr>
          <w:szCs w:val="24"/>
        </w:rPr>
        <w:t xml:space="preserve"> only</w:t>
      </w:r>
      <w:r w:rsidR="005003ED" w:rsidRPr="00F97274">
        <w:rPr>
          <w:szCs w:val="24"/>
        </w:rPr>
        <w:t>.</w:t>
      </w:r>
    </w:p>
    <w:p w:rsidR="00BA4F68" w:rsidRPr="00F97274" w:rsidRDefault="008124AE" w:rsidP="00925410">
      <w:pPr>
        <w:ind w:left="714" w:hanging="357"/>
        <w:jc w:val="both"/>
        <w:rPr>
          <w:szCs w:val="24"/>
        </w:rPr>
      </w:pPr>
      <w:r w:rsidRPr="00F97274">
        <w:rPr>
          <w:szCs w:val="24"/>
        </w:rPr>
        <w:t>c.</w:t>
      </w:r>
      <w:r w:rsidR="00BA4F68" w:rsidRPr="00F97274">
        <w:rPr>
          <w:szCs w:val="24"/>
        </w:rPr>
        <w:tab/>
        <w:t>I, II, IV, V and VI</w:t>
      </w:r>
      <w:r w:rsidR="001C7A87" w:rsidRPr="00F97274">
        <w:rPr>
          <w:szCs w:val="24"/>
        </w:rPr>
        <w:t xml:space="preserve"> only</w:t>
      </w:r>
      <w:r w:rsidR="005003ED" w:rsidRPr="00F97274">
        <w:rPr>
          <w:szCs w:val="24"/>
        </w:rPr>
        <w:t>.</w:t>
      </w:r>
    </w:p>
    <w:p w:rsidR="00BA4F68" w:rsidRPr="00F97274" w:rsidRDefault="005C2B26" w:rsidP="00925410">
      <w:pPr>
        <w:ind w:left="714" w:hanging="357"/>
        <w:jc w:val="both"/>
        <w:rPr>
          <w:szCs w:val="24"/>
        </w:rPr>
      </w:pPr>
      <w:r w:rsidRPr="00F97274">
        <w:rPr>
          <w:szCs w:val="24"/>
        </w:rPr>
        <w:t>*</w:t>
      </w:r>
      <w:r w:rsidR="008124AE" w:rsidRPr="00F97274">
        <w:rPr>
          <w:szCs w:val="24"/>
        </w:rPr>
        <w:t>d.</w:t>
      </w:r>
      <w:r w:rsidR="00BA4F68" w:rsidRPr="00F97274">
        <w:rPr>
          <w:szCs w:val="24"/>
        </w:rPr>
        <w:tab/>
        <w:t>all of the above</w:t>
      </w:r>
      <w:r w:rsidR="005003ED" w:rsidRPr="00F97274">
        <w:rPr>
          <w:szCs w:val="24"/>
        </w:rPr>
        <w:t>.</w:t>
      </w:r>
    </w:p>
    <w:p w:rsidR="00BA4F68" w:rsidRPr="00F97274" w:rsidRDefault="00BA4F68" w:rsidP="00E73BD5">
      <w:pPr>
        <w:jc w:val="both"/>
        <w:rPr>
          <w:szCs w:val="24"/>
        </w:rPr>
      </w:pPr>
    </w:p>
    <w:p w:rsidR="00BA4F68" w:rsidRPr="00F97274" w:rsidRDefault="005C2B26" w:rsidP="00E73BD5">
      <w:pPr>
        <w:jc w:val="both"/>
        <w:rPr>
          <w:szCs w:val="24"/>
        </w:rPr>
      </w:pPr>
      <w:r w:rsidRPr="00F97274">
        <w:rPr>
          <w:i/>
          <w:szCs w:val="24"/>
        </w:rPr>
        <w:t>Correct answer: d</w:t>
      </w:r>
    </w:p>
    <w:p w:rsidR="002C0AF6" w:rsidRPr="00F97274" w:rsidRDefault="00850EEB" w:rsidP="00925410">
      <w:pPr>
        <w:jc w:val="both"/>
        <w:rPr>
          <w:i/>
          <w:szCs w:val="24"/>
        </w:rPr>
      </w:pPr>
      <w:r>
        <w:rPr>
          <w:i/>
          <w:szCs w:val="24"/>
        </w:rPr>
        <w:t>Learning objective 1.7</w:t>
      </w:r>
    </w:p>
    <w:p w:rsidR="00357A18" w:rsidRPr="00F97274" w:rsidRDefault="00357A18" w:rsidP="00E73BD5">
      <w:pPr>
        <w:jc w:val="both"/>
        <w:rPr>
          <w:szCs w:val="24"/>
        </w:rPr>
      </w:pPr>
    </w:p>
    <w:p w:rsidR="005C2B26" w:rsidRPr="00F97274" w:rsidRDefault="005C2B26" w:rsidP="00E73BD5">
      <w:pPr>
        <w:jc w:val="both"/>
        <w:rPr>
          <w:szCs w:val="24"/>
        </w:rPr>
      </w:pPr>
    </w:p>
    <w:p w:rsidR="00BA4F68" w:rsidRPr="00F97274" w:rsidRDefault="008124AE" w:rsidP="00925410">
      <w:pPr>
        <w:numPr>
          <w:ilvl w:val="0"/>
          <w:numId w:val="9"/>
        </w:numPr>
        <w:jc w:val="both"/>
        <w:rPr>
          <w:szCs w:val="24"/>
        </w:rPr>
      </w:pPr>
      <w:r w:rsidRPr="00F97274">
        <w:rPr>
          <w:szCs w:val="24"/>
        </w:rPr>
        <w:t xml:space="preserve">In </w:t>
      </w:r>
      <w:r w:rsidR="00BA4F68" w:rsidRPr="00F97274">
        <w:rPr>
          <w:szCs w:val="24"/>
        </w:rPr>
        <w:t>July 2002</w:t>
      </w:r>
      <w:r w:rsidR="00963B6B" w:rsidRPr="00F97274">
        <w:rPr>
          <w:szCs w:val="24"/>
        </w:rPr>
        <w:t>,</w:t>
      </w:r>
      <w:r w:rsidR="00BA4F68" w:rsidRPr="00F97274">
        <w:rPr>
          <w:szCs w:val="24"/>
        </w:rPr>
        <w:t xml:space="preserve"> the Financial Reporting Council (FRC) issued a bulletin requiring </w:t>
      </w:r>
      <w:r w:rsidR="00963B6B" w:rsidRPr="00F97274">
        <w:rPr>
          <w:szCs w:val="24"/>
        </w:rPr>
        <w:t>that the AASB would</w:t>
      </w:r>
      <w:r w:rsidR="00BA4F68" w:rsidRPr="00F97274">
        <w:rPr>
          <w:szCs w:val="24"/>
        </w:rPr>
        <w:t xml:space="preserve"> adopt</w:t>
      </w:r>
      <w:r w:rsidR="00963B6B" w:rsidRPr="00F97274">
        <w:rPr>
          <w:szCs w:val="24"/>
        </w:rPr>
        <w:t xml:space="preserve"> IASB</w:t>
      </w:r>
      <w:r w:rsidR="00BA4F68" w:rsidRPr="00F97274">
        <w:rPr>
          <w:szCs w:val="24"/>
        </w:rPr>
        <w:t xml:space="preserve"> standards from 1 January 2005</w:t>
      </w:r>
      <w:r w:rsidR="00963B6B" w:rsidRPr="00F97274">
        <w:rPr>
          <w:szCs w:val="24"/>
        </w:rPr>
        <w:t xml:space="preserve"> for:</w:t>
      </w:r>
    </w:p>
    <w:p w:rsidR="008124AE" w:rsidRPr="00F97274" w:rsidRDefault="008124AE" w:rsidP="00E73BD5">
      <w:pPr>
        <w:ind w:left="720"/>
        <w:jc w:val="both"/>
        <w:rPr>
          <w:szCs w:val="24"/>
        </w:rPr>
      </w:pPr>
    </w:p>
    <w:p w:rsidR="00BA4F68" w:rsidRPr="00F97274" w:rsidRDefault="008124AE" w:rsidP="00925410">
      <w:pPr>
        <w:ind w:left="714" w:hanging="357"/>
        <w:jc w:val="both"/>
        <w:rPr>
          <w:i/>
          <w:szCs w:val="24"/>
        </w:rPr>
      </w:pPr>
      <w:r w:rsidRPr="00F97274">
        <w:rPr>
          <w:szCs w:val="24"/>
        </w:rPr>
        <w:t>a.</w:t>
      </w:r>
      <w:r w:rsidR="00BA4F68" w:rsidRPr="00F97274">
        <w:rPr>
          <w:szCs w:val="24"/>
        </w:rPr>
        <w:tab/>
      </w:r>
      <w:r w:rsidR="00963B6B" w:rsidRPr="00F97274">
        <w:rPr>
          <w:szCs w:val="24"/>
        </w:rPr>
        <w:t>non-reporting entities</w:t>
      </w:r>
      <w:r w:rsidR="005003ED" w:rsidRPr="00F97274">
        <w:rPr>
          <w:szCs w:val="24"/>
        </w:rPr>
        <w:t>.</w:t>
      </w:r>
      <w:r w:rsidR="00BA4F68" w:rsidRPr="00F97274">
        <w:rPr>
          <w:szCs w:val="24"/>
        </w:rPr>
        <w:t xml:space="preserve"> </w:t>
      </w:r>
    </w:p>
    <w:p w:rsidR="00BA4F68" w:rsidRPr="00F97274" w:rsidRDefault="005C2B26" w:rsidP="00925410">
      <w:pPr>
        <w:ind w:left="714" w:hanging="357"/>
        <w:jc w:val="both"/>
        <w:rPr>
          <w:szCs w:val="24"/>
        </w:rPr>
      </w:pPr>
      <w:r w:rsidRPr="00F97274">
        <w:rPr>
          <w:szCs w:val="24"/>
        </w:rPr>
        <w:t>*</w:t>
      </w:r>
      <w:r w:rsidR="008124AE" w:rsidRPr="00F97274">
        <w:rPr>
          <w:szCs w:val="24"/>
        </w:rPr>
        <w:t>b.</w:t>
      </w:r>
      <w:r w:rsidR="00BA4F68" w:rsidRPr="00F97274">
        <w:rPr>
          <w:szCs w:val="24"/>
        </w:rPr>
        <w:tab/>
      </w:r>
      <w:r w:rsidR="00963B6B" w:rsidRPr="00F97274">
        <w:rPr>
          <w:szCs w:val="24"/>
        </w:rPr>
        <w:t>all financial statements</w:t>
      </w:r>
      <w:r w:rsidR="005003ED" w:rsidRPr="00F97274">
        <w:rPr>
          <w:szCs w:val="24"/>
        </w:rPr>
        <w:t>.</w:t>
      </w:r>
      <w:r w:rsidR="00BA4F68" w:rsidRPr="00F97274">
        <w:rPr>
          <w:szCs w:val="24"/>
        </w:rPr>
        <w:t xml:space="preserve"> </w:t>
      </w:r>
    </w:p>
    <w:p w:rsidR="00BA4F68" w:rsidRPr="00F97274" w:rsidRDefault="008124AE" w:rsidP="00925410">
      <w:pPr>
        <w:ind w:left="714" w:hanging="357"/>
        <w:jc w:val="both"/>
        <w:rPr>
          <w:szCs w:val="24"/>
        </w:rPr>
      </w:pPr>
      <w:r w:rsidRPr="00F97274">
        <w:rPr>
          <w:szCs w:val="24"/>
        </w:rPr>
        <w:t>c.</w:t>
      </w:r>
      <w:r w:rsidR="00BA4F68" w:rsidRPr="00F97274">
        <w:rPr>
          <w:szCs w:val="24"/>
        </w:rPr>
        <w:tab/>
        <w:t>for-profit entities</w:t>
      </w:r>
      <w:r w:rsidR="005003ED" w:rsidRPr="00F97274">
        <w:rPr>
          <w:szCs w:val="24"/>
        </w:rPr>
        <w:t>.</w:t>
      </w:r>
    </w:p>
    <w:p w:rsidR="00BA4F68" w:rsidRPr="00F97274" w:rsidRDefault="008124AE" w:rsidP="00925410">
      <w:pPr>
        <w:ind w:left="714" w:hanging="357"/>
        <w:jc w:val="both"/>
        <w:rPr>
          <w:szCs w:val="24"/>
        </w:rPr>
      </w:pPr>
      <w:r w:rsidRPr="00F97274">
        <w:rPr>
          <w:szCs w:val="24"/>
        </w:rPr>
        <w:t>d.</w:t>
      </w:r>
      <w:r w:rsidR="00BA4F68" w:rsidRPr="00F97274">
        <w:rPr>
          <w:szCs w:val="24"/>
        </w:rPr>
        <w:tab/>
        <w:t>listed entities</w:t>
      </w:r>
      <w:r w:rsidR="005003ED" w:rsidRPr="00F97274">
        <w:rPr>
          <w:szCs w:val="24"/>
        </w:rPr>
        <w:t>.</w:t>
      </w:r>
    </w:p>
    <w:p w:rsidR="00BA4F68" w:rsidRPr="00F97274" w:rsidRDefault="00BA4F68" w:rsidP="00E73BD5">
      <w:pPr>
        <w:jc w:val="both"/>
        <w:rPr>
          <w:szCs w:val="24"/>
        </w:rPr>
      </w:pPr>
    </w:p>
    <w:p w:rsidR="00BA4F68" w:rsidRPr="00F97274" w:rsidRDefault="005C2B26" w:rsidP="00E73BD5">
      <w:pPr>
        <w:jc w:val="both"/>
        <w:rPr>
          <w:szCs w:val="24"/>
        </w:rPr>
      </w:pPr>
      <w:r w:rsidRPr="00F97274">
        <w:rPr>
          <w:i/>
          <w:szCs w:val="24"/>
        </w:rPr>
        <w:t xml:space="preserve">Correct answer: </w:t>
      </w:r>
      <w:r w:rsidR="008124AE" w:rsidRPr="00F97274">
        <w:rPr>
          <w:i/>
          <w:szCs w:val="24"/>
        </w:rPr>
        <w:t>b</w:t>
      </w:r>
    </w:p>
    <w:p w:rsidR="002B6ADA" w:rsidRPr="00F97274" w:rsidRDefault="00850EEB" w:rsidP="00E73BD5">
      <w:pPr>
        <w:jc w:val="both"/>
        <w:rPr>
          <w:szCs w:val="24"/>
        </w:rPr>
      </w:pPr>
      <w:r>
        <w:rPr>
          <w:i/>
          <w:szCs w:val="24"/>
        </w:rPr>
        <w:t>Learning objective 1.7</w:t>
      </w:r>
    </w:p>
    <w:p w:rsidR="00670EFF" w:rsidRPr="00F97274" w:rsidRDefault="00670EFF" w:rsidP="00E73BD5">
      <w:pPr>
        <w:jc w:val="both"/>
        <w:rPr>
          <w:szCs w:val="24"/>
        </w:rPr>
      </w:pPr>
    </w:p>
    <w:p w:rsidR="005C2B26" w:rsidRPr="00F97274" w:rsidRDefault="005C2B26" w:rsidP="00E73BD5">
      <w:pPr>
        <w:jc w:val="both"/>
        <w:rPr>
          <w:szCs w:val="24"/>
        </w:rPr>
      </w:pPr>
    </w:p>
    <w:p w:rsidR="00670EFF" w:rsidRPr="00F97274" w:rsidRDefault="00670EFF" w:rsidP="00925410">
      <w:pPr>
        <w:numPr>
          <w:ilvl w:val="0"/>
          <w:numId w:val="9"/>
        </w:numPr>
        <w:jc w:val="both"/>
        <w:rPr>
          <w:szCs w:val="24"/>
        </w:rPr>
      </w:pPr>
      <w:r w:rsidRPr="00F97274">
        <w:rPr>
          <w:szCs w:val="24"/>
        </w:rPr>
        <w:t>In terms of the numbering of AASB accounting standards:</w:t>
      </w:r>
    </w:p>
    <w:p w:rsidR="008124AE" w:rsidRPr="00F97274" w:rsidRDefault="008124AE" w:rsidP="00E73BD5">
      <w:pPr>
        <w:ind w:left="1418" w:hanging="709"/>
        <w:jc w:val="both"/>
        <w:rPr>
          <w:szCs w:val="24"/>
        </w:rPr>
      </w:pPr>
    </w:p>
    <w:p w:rsidR="00670EFF" w:rsidRPr="00F97274" w:rsidRDefault="005C2B26" w:rsidP="00925410">
      <w:pPr>
        <w:ind w:left="714" w:hanging="357"/>
        <w:jc w:val="both"/>
        <w:rPr>
          <w:szCs w:val="24"/>
        </w:rPr>
      </w:pPr>
      <w:r w:rsidRPr="00F97274">
        <w:rPr>
          <w:szCs w:val="24"/>
        </w:rPr>
        <w:t>*</w:t>
      </w:r>
      <w:r w:rsidR="008124AE" w:rsidRPr="00F97274">
        <w:rPr>
          <w:szCs w:val="24"/>
        </w:rPr>
        <w:t>a.</w:t>
      </w:r>
      <w:r w:rsidR="00670EFF" w:rsidRPr="00F97274">
        <w:rPr>
          <w:szCs w:val="24"/>
        </w:rPr>
        <w:tab/>
        <w:t>AASB 1</w:t>
      </w:r>
      <w:r w:rsidR="00640DCA" w:rsidRPr="00F97274">
        <w:rPr>
          <w:szCs w:val="24"/>
        </w:rPr>
        <w:t>–</w:t>
      </w:r>
      <w:r w:rsidR="00670EFF" w:rsidRPr="00F97274">
        <w:rPr>
          <w:szCs w:val="24"/>
        </w:rPr>
        <w:t>99 are</w:t>
      </w:r>
      <w:r w:rsidR="00963B6B" w:rsidRPr="00F97274">
        <w:rPr>
          <w:szCs w:val="24"/>
        </w:rPr>
        <w:t xml:space="preserve"> the AASB</w:t>
      </w:r>
      <w:r w:rsidR="00670EFF" w:rsidRPr="00F97274">
        <w:rPr>
          <w:szCs w:val="24"/>
        </w:rPr>
        <w:t xml:space="preserve"> equivalent </w:t>
      </w:r>
      <w:r w:rsidR="00963B6B" w:rsidRPr="00F97274">
        <w:rPr>
          <w:szCs w:val="24"/>
        </w:rPr>
        <w:t>of</w:t>
      </w:r>
      <w:r w:rsidR="00670EFF" w:rsidRPr="00F97274">
        <w:rPr>
          <w:szCs w:val="24"/>
        </w:rPr>
        <w:t xml:space="preserve"> the IFRSs issued by the IASB.</w:t>
      </w:r>
    </w:p>
    <w:p w:rsidR="00670EFF" w:rsidRPr="00F97274" w:rsidRDefault="008124AE" w:rsidP="00925410">
      <w:pPr>
        <w:ind w:left="714" w:hanging="357"/>
        <w:jc w:val="both"/>
        <w:rPr>
          <w:szCs w:val="24"/>
        </w:rPr>
      </w:pPr>
      <w:r w:rsidRPr="00F97274">
        <w:rPr>
          <w:szCs w:val="24"/>
        </w:rPr>
        <w:t>b.</w:t>
      </w:r>
      <w:r w:rsidR="00670EFF" w:rsidRPr="00F97274">
        <w:rPr>
          <w:szCs w:val="24"/>
        </w:rPr>
        <w:tab/>
        <w:t xml:space="preserve">AASB 101–199 are </w:t>
      </w:r>
      <w:r w:rsidR="00963B6B" w:rsidRPr="00F97274">
        <w:rPr>
          <w:szCs w:val="24"/>
        </w:rPr>
        <w:t xml:space="preserve">the AASB </w:t>
      </w:r>
      <w:r w:rsidR="00670EFF" w:rsidRPr="00F97274">
        <w:rPr>
          <w:szCs w:val="24"/>
        </w:rPr>
        <w:t xml:space="preserve">equivalent </w:t>
      </w:r>
      <w:r w:rsidR="00963B6B" w:rsidRPr="00F97274">
        <w:rPr>
          <w:szCs w:val="24"/>
        </w:rPr>
        <w:t>of</w:t>
      </w:r>
      <w:r w:rsidR="00670EFF" w:rsidRPr="00F97274">
        <w:rPr>
          <w:szCs w:val="24"/>
        </w:rPr>
        <w:t xml:space="preserve"> the IFRSs issued by the IASB.</w:t>
      </w:r>
    </w:p>
    <w:p w:rsidR="00670EFF" w:rsidRPr="00F97274" w:rsidRDefault="008124AE" w:rsidP="00925410">
      <w:pPr>
        <w:ind w:left="714" w:hanging="357"/>
        <w:jc w:val="both"/>
        <w:rPr>
          <w:szCs w:val="24"/>
        </w:rPr>
      </w:pPr>
      <w:r w:rsidRPr="00F97274">
        <w:rPr>
          <w:szCs w:val="24"/>
        </w:rPr>
        <w:t>c.</w:t>
      </w:r>
      <w:r w:rsidR="00670EFF" w:rsidRPr="00F97274">
        <w:rPr>
          <w:szCs w:val="24"/>
        </w:rPr>
        <w:tab/>
        <w:t>AASB 1</w:t>
      </w:r>
      <w:r w:rsidR="00640DCA" w:rsidRPr="00F97274">
        <w:rPr>
          <w:szCs w:val="24"/>
        </w:rPr>
        <w:t>–</w:t>
      </w:r>
      <w:r w:rsidR="00670EFF" w:rsidRPr="00F97274">
        <w:rPr>
          <w:szCs w:val="24"/>
        </w:rPr>
        <w:t xml:space="preserve">99 address domestic issues such as director and executive disclosures and </w:t>
      </w:r>
      <w:r w:rsidR="002956EB" w:rsidRPr="00F97274">
        <w:rPr>
          <w:szCs w:val="24"/>
        </w:rPr>
        <w:t>concise</w:t>
      </w:r>
      <w:r w:rsidR="00670EFF" w:rsidRPr="00F97274">
        <w:rPr>
          <w:szCs w:val="24"/>
        </w:rPr>
        <w:t xml:space="preserve"> </w:t>
      </w:r>
      <w:r w:rsidR="002956EB" w:rsidRPr="00F97274">
        <w:rPr>
          <w:szCs w:val="24"/>
        </w:rPr>
        <w:t>financial</w:t>
      </w:r>
      <w:r w:rsidR="00670EFF" w:rsidRPr="00F97274">
        <w:rPr>
          <w:szCs w:val="24"/>
        </w:rPr>
        <w:t xml:space="preserve"> reports.</w:t>
      </w:r>
    </w:p>
    <w:p w:rsidR="00670EFF" w:rsidRPr="00F97274" w:rsidRDefault="008124AE" w:rsidP="00925410">
      <w:pPr>
        <w:tabs>
          <w:tab w:val="left" w:pos="567"/>
        </w:tabs>
        <w:ind w:left="714" w:hanging="357"/>
        <w:jc w:val="both"/>
        <w:rPr>
          <w:szCs w:val="24"/>
        </w:rPr>
      </w:pPr>
      <w:r w:rsidRPr="00F97274">
        <w:rPr>
          <w:szCs w:val="24"/>
        </w:rPr>
        <w:t>d.</w:t>
      </w:r>
      <w:r w:rsidR="00670EFF" w:rsidRPr="00F97274">
        <w:rPr>
          <w:szCs w:val="24"/>
        </w:rPr>
        <w:tab/>
        <w:t>AASB 101</w:t>
      </w:r>
      <w:r w:rsidR="00640DCA" w:rsidRPr="00F97274">
        <w:rPr>
          <w:szCs w:val="24"/>
        </w:rPr>
        <w:t>–</w:t>
      </w:r>
      <w:r w:rsidR="00670EFF" w:rsidRPr="00F97274">
        <w:rPr>
          <w:szCs w:val="24"/>
        </w:rPr>
        <w:t>199 address domestic issues such as director and executive disclosures and concise financial reports.</w:t>
      </w:r>
    </w:p>
    <w:p w:rsidR="00670EFF" w:rsidRPr="00F97274" w:rsidRDefault="00670EFF" w:rsidP="00925410">
      <w:pPr>
        <w:jc w:val="both"/>
        <w:rPr>
          <w:szCs w:val="24"/>
        </w:rPr>
      </w:pPr>
    </w:p>
    <w:p w:rsidR="00670EFF" w:rsidRPr="00F97274" w:rsidRDefault="005C2B26" w:rsidP="00E73BD5">
      <w:pPr>
        <w:jc w:val="both"/>
        <w:rPr>
          <w:szCs w:val="24"/>
        </w:rPr>
      </w:pPr>
      <w:r w:rsidRPr="00F97274">
        <w:rPr>
          <w:i/>
          <w:szCs w:val="24"/>
        </w:rPr>
        <w:t>Correct answer: a</w:t>
      </w:r>
    </w:p>
    <w:p w:rsidR="00670EFF" w:rsidRPr="00F97274" w:rsidRDefault="00850EEB" w:rsidP="00E73BD5">
      <w:pPr>
        <w:jc w:val="both"/>
        <w:rPr>
          <w:szCs w:val="24"/>
        </w:rPr>
      </w:pPr>
      <w:r>
        <w:rPr>
          <w:i/>
          <w:szCs w:val="24"/>
        </w:rPr>
        <w:t>Learning objective 1.7</w:t>
      </w:r>
    </w:p>
    <w:p w:rsidR="00BA4F68" w:rsidRPr="00F97274" w:rsidRDefault="00BA4F68" w:rsidP="00E73BD5">
      <w:pPr>
        <w:jc w:val="both"/>
        <w:rPr>
          <w:szCs w:val="24"/>
        </w:rPr>
      </w:pPr>
    </w:p>
    <w:p w:rsidR="00BA4F68" w:rsidRPr="00F97274" w:rsidRDefault="001318D3" w:rsidP="00925410">
      <w:pPr>
        <w:numPr>
          <w:ilvl w:val="0"/>
          <w:numId w:val="9"/>
        </w:numPr>
        <w:jc w:val="both"/>
        <w:rPr>
          <w:szCs w:val="24"/>
        </w:rPr>
      </w:pPr>
      <w:r>
        <w:rPr>
          <w:szCs w:val="24"/>
        </w:rPr>
        <w:br w:type="page"/>
      </w:r>
      <w:r w:rsidR="00BA4F68" w:rsidRPr="00F97274">
        <w:rPr>
          <w:szCs w:val="24"/>
        </w:rPr>
        <w:lastRenderedPageBreak/>
        <w:t xml:space="preserve">Compared to IFRS standards, </w:t>
      </w:r>
      <w:r w:rsidR="008124AE" w:rsidRPr="00F97274">
        <w:rPr>
          <w:szCs w:val="24"/>
        </w:rPr>
        <w:t xml:space="preserve">Australian accounting </w:t>
      </w:r>
      <w:r w:rsidR="00BA4F68" w:rsidRPr="00F97274">
        <w:rPr>
          <w:szCs w:val="24"/>
        </w:rPr>
        <w:t xml:space="preserve">standards </w:t>
      </w:r>
      <w:r w:rsidR="00963B6B" w:rsidRPr="00F97274">
        <w:rPr>
          <w:szCs w:val="24"/>
        </w:rPr>
        <w:t xml:space="preserve">initially </w:t>
      </w:r>
      <w:r w:rsidR="00BA4F68" w:rsidRPr="00F97274">
        <w:rPr>
          <w:szCs w:val="24"/>
        </w:rPr>
        <w:t>require</w:t>
      </w:r>
      <w:r w:rsidR="00963B6B" w:rsidRPr="00F97274">
        <w:rPr>
          <w:szCs w:val="24"/>
        </w:rPr>
        <w:t>d</w:t>
      </w:r>
      <w:r w:rsidR="00BA4F68" w:rsidRPr="00F97274">
        <w:rPr>
          <w:szCs w:val="24"/>
        </w:rPr>
        <w:t>:</w:t>
      </w:r>
    </w:p>
    <w:p w:rsidR="008124AE" w:rsidRPr="00F97274" w:rsidRDefault="008124AE" w:rsidP="00925410">
      <w:pPr>
        <w:jc w:val="both"/>
        <w:rPr>
          <w:szCs w:val="24"/>
        </w:rPr>
      </w:pPr>
    </w:p>
    <w:p w:rsidR="00BA4F68" w:rsidRPr="00F97274" w:rsidRDefault="008124AE" w:rsidP="00925410">
      <w:pPr>
        <w:ind w:left="714" w:hanging="357"/>
        <w:jc w:val="both"/>
        <w:rPr>
          <w:szCs w:val="24"/>
        </w:rPr>
      </w:pPr>
      <w:r w:rsidRPr="00F97274">
        <w:rPr>
          <w:szCs w:val="24"/>
        </w:rPr>
        <w:t>a.</w:t>
      </w:r>
      <w:r w:rsidR="00BA4F68" w:rsidRPr="00F97274">
        <w:rPr>
          <w:szCs w:val="24"/>
        </w:rPr>
        <w:tab/>
        <w:t xml:space="preserve">less disclosure in notes to the financial statements. </w:t>
      </w:r>
    </w:p>
    <w:p w:rsidR="00BA4F68" w:rsidRPr="00F97274" w:rsidRDefault="008124AE" w:rsidP="00925410">
      <w:pPr>
        <w:ind w:left="714" w:hanging="357"/>
        <w:jc w:val="both"/>
        <w:rPr>
          <w:szCs w:val="24"/>
        </w:rPr>
      </w:pPr>
      <w:r w:rsidRPr="00F97274">
        <w:rPr>
          <w:szCs w:val="24"/>
        </w:rPr>
        <w:t>b.</w:t>
      </w:r>
      <w:r w:rsidR="00BA4F68" w:rsidRPr="00F97274">
        <w:rPr>
          <w:szCs w:val="24"/>
        </w:rPr>
        <w:tab/>
        <w:t>identical disclosures in notes to the financial statements</w:t>
      </w:r>
      <w:r w:rsidR="005003ED" w:rsidRPr="00F97274">
        <w:rPr>
          <w:szCs w:val="24"/>
        </w:rPr>
        <w:t>.</w:t>
      </w:r>
    </w:p>
    <w:p w:rsidR="00BA4F68" w:rsidRPr="00F97274" w:rsidRDefault="005C2B26" w:rsidP="00925410">
      <w:pPr>
        <w:tabs>
          <w:tab w:val="left" w:pos="567"/>
        </w:tabs>
        <w:ind w:left="714" w:hanging="357"/>
        <w:jc w:val="both"/>
        <w:rPr>
          <w:szCs w:val="24"/>
        </w:rPr>
      </w:pPr>
      <w:r w:rsidRPr="00F97274">
        <w:rPr>
          <w:szCs w:val="24"/>
        </w:rPr>
        <w:t>*</w:t>
      </w:r>
      <w:r w:rsidR="008124AE" w:rsidRPr="00F97274">
        <w:rPr>
          <w:szCs w:val="24"/>
        </w:rPr>
        <w:t>c.</w:t>
      </w:r>
      <w:r w:rsidR="00BA4F68" w:rsidRPr="00F97274">
        <w:rPr>
          <w:szCs w:val="24"/>
        </w:rPr>
        <w:tab/>
      </w:r>
      <w:r w:rsidR="00963B6B" w:rsidRPr="00F97274">
        <w:rPr>
          <w:szCs w:val="24"/>
        </w:rPr>
        <w:t>more information disclosed</w:t>
      </w:r>
      <w:r w:rsidR="00BA4F68" w:rsidRPr="00F97274">
        <w:rPr>
          <w:szCs w:val="24"/>
        </w:rPr>
        <w:t xml:space="preserve"> in the notes to the financial statements</w:t>
      </w:r>
      <w:r w:rsidR="005003ED" w:rsidRPr="00F97274">
        <w:rPr>
          <w:szCs w:val="24"/>
        </w:rPr>
        <w:t>.</w:t>
      </w:r>
    </w:p>
    <w:p w:rsidR="00BA4F68" w:rsidRPr="00F97274" w:rsidRDefault="008124AE" w:rsidP="00925410">
      <w:pPr>
        <w:ind w:left="714" w:hanging="357"/>
        <w:jc w:val="both"/>
        <w:rPr>
          <w:szCs w:val="24"/>
        </w:rPr>
      </w:pPr>
      <w:r w:rsidRPr="00F97274">
        <w:rPr>
          <w:szCs w:val="24"/>
        </w:rPr>
        <w:t>d.</w:t>
      </w:r>
      <w:r w:rsidR="00BA4F68" w:rsidRPr="00F97274">
        <w:rPr>
          <w:szCs w:val="24"/>
        </w:rPr>
        <w:tab/>
        <w:t>different disclosures in the notes to the financial statements.</w:t>
      </w:r>
    </w:p>
    <w:p w:rsidR="00BA4F68" w:rsidRPr="00F97274" w:rsidRDefault="00BA4F68" w:rsidP="00E73BD5">
      <w:pPr>
        <w:jc w:val="both"/>
        <w:rPr>
          <w:szCs w:val="24"/>
        </w:rPr>
      </w:pPr>
    </w:p>
    <w:p w:rsidR="00BA4F68" w:rsidRPr="00F97274" w:rsidRDefault="005C2B26" w:rsidP="00E73BD5">
      <w:pPr>
        <w:jc w:val="both"/>
        <w:rPr>
          <w:szCs w:val="24"/>
        </w:rPr>
      </w:pPr>
      <w:r w:rsidRPr="00F97274">
        <w:rPr>
          <w:i/>
          <w:szCs w:val="24"/>
        </w:rPr>
        <w:t>Correct answer: c</w:t>
      </w:r>
    </w:p>
    <w:p w:rsidR="005C2B26" w:rsidRPr="00F97274" w:rsidRDefault="00850EEB" w:rsidP="005C2B26">
      <w:pPr>
        <w:jc w:val="both"/>
        <w:rPr>
          <w:szCs w:val="24"/>
        </w:rPr>
      </w:pPr>
      <w:r>
        <w:rPr>
          <w:i/>
          <w:szCs w:val="24"/>
        </w:rPr>
        <w:t>Learning objective 1.7</w:t>
      </w:r>
    </w:p>
    <w:p w:rsidR="00145D03" w:rsidRPr="00F97274" w:rsidRDefault="00145D03" w:rsidP="00E73BD5">
      <w:pPr>
        <w:jc w:val="both"/>
        <w:rPr>
          <w:szCs w:val="24"/>
        </w:rPr>
      </w:pPr>
    </w:p>
    <w:p w:rsidR="00BA4F68" w:rsidRPr="00F97274" w:rsidRDefault="00BA4F68" w:rsidP="00E73BD5">
      <w:pPr>
        <w:jc w:val="both"/>
        <w:rPr>
          <w:szCs w:val="24"/>
        </w:rPr>
      </w:pPr>
    </w:p>
    <w:p w:rsidR="00BA4F68" w:rsidRPr="00F97274" w:rsidRDefault="00BA4F68" w:rsidP="00925410">
      <w:pPr>
        <w:numPr>
          <w:ilvl w:val="0"/>
          <w:numId w:val="9"/>
        </w:numPr>
        <w:jc w:val="both"/>
        <w:rPr>
          <w:szCs w:val="24"/>
        </w:rPr>
      </w:pPr>
      <w:r w:rsidRPr="00F97274">
        <w:rPr>
          <w:iCs/>
          <w:szCs w:val="24"/>
        </w:rPr>
        <w:t>AASB 1048</w:t>
      </w:r>
      <w:r w:rsidRPr="00F97274">
        <w:rPr>
          <w:i/>
          <w:iCs/>
          <w:szCs w:val="24"/>
        </w:rPr>
        <w:t xml:space="preserve"> Interpretation and Application of Standards</w:t>
      </w:r>
      <w:r w:rsidRPr="00F97274">
        <w:rPr>
          <w:szCs w:val="24"/>
        </w:rPr>
        <w:t xml:space="preserve"> contains</w:t>
      </w:r>
      <w:r w:rsidR="005003ED" w:rsidRPr="00F97274">
        <w:rPr>
          <w:szCs w:val="24"/>
        </w:rPr>
        <w:t xml:space="preserve"> the</w:t>
      </w:r>
      <w:r w:rsidRPr="00F97274">
        <w:rPr>
          <w:szCs w:val="24"/>
        </w:rPr>
        <w:t>:</w:t>
      </w:r>
    </w:p>
    <w:p w:rsidR="008124AE" w:rsidRPr="00F97274" w:rsidRDefault="008124AE" w:rsidP="00E73BD5">
      <w:pPr>
        <w:ind w:firstLine="567"/>
        <w:jc w:val="both"/>
        <w:rPr>
          <w:szCs w:val="24"/>
        </w:rPr>
      </w:pPr>
    </w:p>
    <w:p w:rsidR="00BA4F68" w:rsidRPr="00F97274" w:rsidRDefault="008124AE" w:rsidP="00925410">
      <w:pPr>
        <w:ind w:left="714" w:hanging="357"/>
        <w:jc w:val="both"/>
        <w:rPr>
          <w:szCs w:val="24"/>
        </w:rPr>
      </w:pPr>
      <w:r w:rsidRPr="00F97274">
        <w:rPr>
          <w:szCs w:val="24"/>
        </w:rPr>
        <w:t>a.</w:t>
      </w:r>
      <w:r w:rsidR="00BA4F68" w:rsidRPr="00F97274">
        <w:rPr>
          <w:szCs w:val="24"/>
        </w:rPr>
        <w:tab/>
        <w:t>IFR</w:t>
      </w:r>
      <w:r w:rsidRPr="00F97274">
        <w:rPr>
          <w:szCs w:val="24"/>
        </w:rPr>
        <w:t>S</w:t>
      </w:r>
      <w:r w:rsidR="00BA4F68" w:rsidRPr="00F97274">
        <w:rPr>
          <w:szCs w:val="24"/>
        </w:rPr>
        <w:t xml:space="preserve"> interpretations approved by the AASB.</w:t>
      </w:r>
    </w:p>
    <w:p w:rsidR="00BA4F68" w:rsidRPr="00F97274" w:rsidRDefault="008124AE" w:rsidP="00925410">
      <w:pPr>
        <w:ind w:left="714" w:hanging="357"/>
        <w:jc w:val="both"/>
        <w:rPr>
          <w:szCs w:val="24"/>
        </w:rPr>
      </w:pPr>
      <w:r w:rsidRPr="00F97274">
        <w:rPr>
          <w:szCs w:val="24"/>
        </w:rPr>
        <w:t>b.</w:t>
      </w:r>
      <w:r w:rsidR="00BA4F68" w:rsidRPr="00F97274">
        <w:rPr>
          <w:szCs w:val="24"/>
        </w:rPr>
        <w:tab/>
        <w:t>UIG interpretations approved by the IASB.</w:t>
      </w:r>
    </w:p>
    <w:p w:rsidR="00BA4F68" w:rsidRPr="00F97274" w:rsidRDefault="008124AE" w:rsidP="00925410">
      <w:pPr>
        <w:ind w:left="714" w:hanging="357"/>
        <w:jc w:val="both"/>
        <w:rPr>
          <w:szCs w:val="24"/>
        </w:rPr>
      </w:pPr>
      <w:r w:rsidRPr="00F97274">
        <w:rPr>
          <w:szCs w:val="24"/>
        </w:rPr>
        <w:t>c.</w:t>
      </w:r>
      <w:r w:rsidRPr="00F97274">
        <w:rPr>
          <w:szCs w:val="24"/>
        </w:rPr>
        <w:tab/>
        <w:t>IFRS</w:t>
      </w:r>
      <w:r w:rsidR="00BA4F68" w:rsidRPr="00F97274">
        <w:rPr>
          <w:szCs w:val="24"/>
        </w:rPr>
        <w:t xml:space="preserve"> interpretations approved by the IASB.</w:t>
      </w:r>
    </w:p>
    <w:p w:rsidR="00BA4F68" w:rsidRPr="00F97274" w:rsidRDefault="005C2B26" w:rsidP="00925410">
      <w:pPr>
        <w:ind w:left="714" w:hanging="357"/>
        <w:jc w:val="both"/>
        <w:rPr>
          <w:szCs w:val="24"/>
        </w:rPr>
      </w:pPr>
      <w:r w:rsidRPr="00F97274">
        <w:rPr>
          <w:szCs w:val="24"/>
        </w:rPr>
        <w:t>*</w:t>
      </w:r>
      <w:r w:rsidR="008124AE" w:rsidRPr="00F97274">
        <w:rPr>
          <w:szCs w:val="24"/>
        </w:rPr>
        <w:t>d.</w:t>
      </w:r>
      <w:r w:rsidR="00BA4F68" w:rsidRPr="00F97274">
        <w:rPr>
          <w:szCs w:val="24"/>
        </w:rPr>
        <w:tab/>
        <w:t>UIG interpretations approved by the AASB.</w:t>
      </w:r>
    </w:p>
    <w:p w:rsidR="00BA4F68" w:rsidRPr="00F97274" w:rsidRDefault="00BA4F68" w:rsidP="00E73BD5">
      <w:pPr>
        <w:jc w:val="both"/>
        <w:rPr>
          <w:szCs w:val="24"/>
        </w:rPr>
      </w:pPr>
    </w:p>
    <w:p w:rsidR="00BA4F68" w:rsidRPr="00F97274" w:rsidRDefault="005C2B26" w:rsidP="00E73BD5">
      <w:pPr>
        <w:jc w:val="both"/>
        <w:rPr>
          <w:szCs w:val="24"/>
        </w:rPr>
      </w:pPr>
      <w:r w:rsidRPr="00F97274">
        <w:rPr>
          <w:i/>
          <w:szCs w:val="24"/>
        </w:rPr>
        <w:t>Correct answer: d</w:t>
      </w:r>
    </w:p>
    <w:p w:rsidR="005C2B26" w:rsidRPr="00F97274" w:rsidRDefault="00850EEB" w:rsidP="005C2B26">
      <w:pPr>
        <w:jc w:val="both"/>
        <w:rPr>
          <w:szCs w:val="24"/>
        </w:rPr>
      </w:pPr>
      <w:r>
        <w:rPr>
          <w:i/>
          <w:szCs w:val="24"/>
        </w:rPr>
        <w:t>Learning objective 1.7</w:t>
      </w:r>
    </w:p>
    <w:p w:rsidR="00BA4F68" w:rsidRPr="00F97274" w:rsidRDefault="00BA4F68" w:rsidP="00E73BD5">
      <w:pPr>
        <w:jc w:val="both"/>
        <w:rPr>
          <w:szCs w:val="24"/>
        </w:rPr>
      </w:pPr>
    </w:p>
    <w:p w:rsidR="00B556E2" w:rsidRPr="00F97274" w:rsidRDefault="00B556E2" w:rsidP="005C2B26">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 w:val="left" w:pos="567"/>
        </w:tabs>
        <w:suppressAutoHyphens w:val="0"/>
        <w:rPr>
          <w:spacing w:val="0"/>
          <w:szCs w:val="24"/>
          <w:lang w:val="en-AU"/>
        </w:rPr>
      </w:pPr>
    </w:p>
    <w:p w:rsidR="002B6ADA" w:rsidRPr="00F97274" w:rsidRDefault="002B6ADA" w:rsidP="00925410">
      <w:pPr>
        <w:pStyle w:val="BodyText"/>
        <w:numPr>
          <w:ilvl w:val="0"/>
          <w:numId w:val="9"/>
        </w:numPr>
        <w:tabs>
          <w:tab w:val="clear" w:pos="-1440"/>
          <w:tab w:val="clear" w:pos="-72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r w:rsidRPr="00F97274">
        <w:rPr>
          <w:spacing w:val="0"/>
          <w:szCs w:val="24"/>
          <w:lang w:val="en-AU"/>
        </w:rPr>
        <w:t xml:space="preserve">The role of the Australian Securities and Investments Commission </w:t>
      </w:r>
      <w:r w:rsidR="005003ED" w:rsidRPr="00F97274">
        <w:rPr>
          <w:spacing w:val="0"/>
          <w:szCs w:val="24"/>
          <w:lang w:val="en-AU"/>
        </w:rPr>
        <w:t xml:space="preserve">is </w:t>
      </w:r>
      <w:r w:rsidRPr="00F97274">
        <w:rPr>
          <w:spacing w:val="0"/>
          <w:szCs w:val="24"/>
          <w:lang w:val="en-AU"/>
        </w:rPr>
        <w:t>to:</w:t>
      </w:r>
    </w:p>
    <w:p w:rsidR="008124AE" w:rsidRPr="00F97274" w:rsidRDefault="008124AE" w:rsidP="00E73BD5">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1698" w:hanging="564"/>
        <w:rPr>
          <w:spacing w:val="0"/>
          <w:szCs w:val="24"/>
          <w:lang w:val="en-AU"/>
        </w:rPr>
      </w:pPr>
    </w:p>
    <w:p w:rsidR="002B6ADA" w:rsidRPr="00F97274" w:rsidRDefault="002B6ADA" w:rsidP="00F9563E">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I.</w:t>
      </w:r>
      <w:r w:rsidRPr="00F97274">
        <w:rPr>
          <w:spacing w:val="0"/>
          <w:szCs w:val="24"/>
          <w:lang w:val="en-AU"/>
        </w:rPr>
        <w:tab/>
      </w:r>
      <w:r w:rsidR="005003ED" w:rsidRPr="00F97274">
        <w:rPr>
          <w:spacing w:val="0"/>
          <w:szCs w:val="24"/>
          <w:lang w:val="en-AU"/>
        </w:rPr>
        <w:t xml:space="preserve">enforce </w:t>
      </w:r>
      <w:r w:rsidRPr="00F97274">
        <w:rPr>
          <w:spacing w:val="0"/>
          <w:szCs w:val="24"/>
          <w:lang w:val="en-AU"/>
        </w:rPr>
        <w:t>and administer the Corporations Act.</w:t>
      </w:r>
    </w:p>
    <w:p w:rsidR="002B6ADA" w:rsidRPr="00F97274" w:rsidRDefault="002B6ADA" w:rsidP="00F9563E">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II.</w:t>
      </w:r>
      <w:r w:rsidRPr="00F97274">
        <w:rPr>
          <w:spacing w:val="0"/>
          <w:szCs w:val="24"/>
          <w:lang w:val="en-AU"/>
        </w:rPr>
        <w:tab/>
      </w:r>
      <w:r w:rsidR="005003ED" w:rsidRPr="00F97274">
        <w:rPr>
          <w:spacing w:val="0"/>
          <w:szCs w:val="24"/>
          <w:lang w:val="en-AU"/>
        </w:rPr>
        <w:t xml:space="preserve">make </w:t>
      </w:r>
      <w:r w:rsidR="00E179E6" w:rsidRPr="00F97274">
        <w:rPr>
          <w:spacing w:val="0"/>
          <w:szCs w:val="24"/>
          <w:lang w:val="en-AU"/>
        </w:rPr>
        <w:t>information about companies and other bodies available to the public as soon as practicable</w:t>
      </w:r>
      <w:r w:rsidRPr="00F97274">
        <w:rPr>
          <w:spacing w:val="0"/>
          <w:szCs w:val="24"/>
          <w:lang w:val="en-AU"/>
        </w:rPr>
        <w:t>.</w:t>
      </w:r>
    </w:p>
    <w:p w:rsidR="002B6ADA" w:rsidRPr="00F97274" w:rsidRDefault="002B6ADA" w:rsidP="00F9563E">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III.</w:t>
      </w:r>
      <w:r w:rsidRPr="00F97274">
        <w:rPr>
          <w:spacing w:val="0"/>
          <w:szCs w:val="24"/>
          <w:lang w:val="en-AU"/>
        </w:rPr>
        <w:tab/>
      </w:r>
      <w:r w:rsidR="005003ED" w:rsidRPr="00F97274">
        <w:rPr>
          <w:spacing w:val="0"/>
          <w:szCs w:val="24"/>
          <w:lang w:val="en-AU"/>
        </w:rPr>
        <w:t xml:space="preserve">issue </w:t>
      </w:r>
      <w:r w:rsidRPr="00F97274">
        <w:rPr>
          <w:spacing w:val="0"/>
          <w:szCs w:val="24"/>
          <w:lang w:val="en-AU"/>
        </w:rPr>
        <w:t>accounting standards</w:t>
      </w:r>
      <w:r w:rsidR="00E179E6" w:rsidRPr="00F97274">
        <w:rPr>
          <w:spacing w:val="0"/>
          <w:szCs w:val="24"/>
          <w:lang w:val="en-AU"/>
        </w:rPr>
        <w:t xml:space="preserve"> for reporting entities</w:t>
      </w:r>
      <w:r w:rsidRPr="00F97274">
        <w:rPr>
          <w:spacing w:val="0"/>
          <w:szCs w:val="24"/>
          <w:lang w:val="en-AU"/>
        </w:rPr>
        <w:t>.</w:t>
      </w:r>
    </w:p>
    <w:p w:rsidR="002B6ADA" w:rsidRPr="00F97274" w:rsidRDefault="002B6ADA" w:rsidP="00F9563E">
      <w:pPr>
        <w:pStyle w:val="BodyText"/>
        <w:tabs>
          <w:tab w:val="clear" w:pos="-1440"/>
          <w:tab w:val="clear" w:pos="-720"/>
          <w:tab w:val="clear" w:pos="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ind w:left="714" w:hanging="357"/>
        <w:rPr>
          <w:spacing w:val="0"/>
          <w:szCs w:val="24"/>
          <w:lang w:val="en-AU"/>
        </w:rPr>
      </w:pPr>
      <w:r w:rsidRPr="00F97274">
        <w:rPr>
          <w:spacing w:val="0"/>
          <w:szCs w:val="24"/>
          <w:lang w:val="en-AU"/>
        </w:rPr>
        <w:t>IV.</w:t>
      </w:r>
      <w:r w:rsidRPr="00F97274">
        <w:rPr>
          <w:spacing w:val="0"/>
          <w:szCs w:val="24"/>
          <w:lang w:val="en-AU"/>
        </w:rPr>
        <w:tab/>
      </w:r>
      <w:r w:rsidR="005003ED" w:rsidRPr="00F97274">
        <w:rPr>
          <w:spacing w:val="0"/>
          <w:szCs w:val="24"/>
          <w:lang w:val="en-AU"/>
        </w:rPr>
        <w:t>maintain</w:t>
      </w:r>
      <w:r w:rsidR="00E179E6" w:rsidRPr="00F97274">
        <w:rPr>
          <w:spacing w:val="0"/>
          <w:szCs w:val="24"/>
          <w:lang w:val="en-AU"/>
        </w:rPr>
        <w:t>, facilitate and i</w:t>
      </w:r>
      <w:r w:rsidRPr="00F97274">
        <w:rPr>
          <w:spacing w:val="0"/>
          <w:szCs w:val="24"/>
          <w:lang w:val="en-AU"/>
        </w:rPr>
        <w:t>mprove the performance of the financial system</w:t>
      </w:r>
      <w:r w:rsidR="00E179E6" w:rsidRPr="00F97274">
        <w:rPr>
          <w:spacing w:val="0"/>
          <w:szCs w:val="24"/>
          <w:lang w:val="en-AU"/>
        </w:rPr>
        <w:t xml:space="preserve"> and entities in it</w:t>
      </w:r>
      <w:r w:rsidRPr="00F97274">
        <w:rPr>
          <w:spacing w:val="0"/>
          <w:szCs w:val="24"/>
          <w:lang w:val="en-AU"/>
        </w:rPr>
        <w:t>.</w:t>
      </w:r>
    </w:p>
    <w:p w:rsidR="002B6ADA" w:rsidRPr="00F97274" w:rsidRDefault="002B6ADA" w:rsidP="00F9563E">
      <w:pPr>
        <w:ind w:left="714" w:hanging="357"/>
        <w:jc w:val="both"/>
        <w:rPr>
          <w:szCs w:val="24"/>
        </w:rPr>
      </w:pPr>
    </w:p>
    <w:p w:rsidR="002B6ADA" w:rsidRPr="00F97274" w:rsidRDefault="008124AE" w:rsidP="00F9563E">
      <w:pPr>
        <w:ind w:left="714" w:hanging="357"/>
        <w:jc w:val="both"/>
        <w:rPr>
          <w:szCs w:val="24"/>
        </w:rPr>
      </w:pPr>
      <w:r w:rsidRPr="00F97274">
        <w:rPr>
          <w:szCs w:val="24"/>
        </w:rPr>
        <w:t>a.</w:t>
      </w:r>
      <w:r w:rsidR="002B6ADA" w:rsidRPr="00F97274">
        <w:rPr>
          <w:szCs w:val="24"/>
        </w:rPr>
        <w:tab/>
        <w:t>I, II, III and IV</w:t>
      </w:r>
      <w:r w:rsidR="005003ED" w:rsidRPr="00F97274">
        <w:rPr>
          <w:szCs w:val="24"/>
        </w:rPr>
        <w:t>.</w:t>
      </w:r>
    </w:p>
    <w:p w:rsidR="002B6ADA" w:rsidRPr="00F97274" w:rsidRDefault="008124AE" w:rsidP="00F9563E">
      <w:pPr>
        <w:ind w:left="714" w:hanging="357"/>
        <w:jc w:val="both"/>
        <w:rPr>
          <w:szCs w:val="24"/>
        </w:rPr>
      </w:pPr>
      <w:r w:rsidRPr="00F97274">
        <w:rPr>
          <w:szCs w:val="24"/>
        </w:rPr>
        <w:t>b.</w:t>
      </w:r>
      <w:r w:rsidR="002B6ADA" w:rsidRPr="00F97274">
        <w:rPr>
          <w:szCs w:val="24"/>
        </w:rPr>
        <w:tab/>
        <w:t>I, III and IV only</w:t>
      </w:r>
      <w:r w:rsidR="005003ED" w:rsidRPr="00F97274">
        <w:rPr>
          <w:szCs w:val="24"/>
        </w:rPr>
        <w:t>.</w:t>
      </w:r>
    </w:p>
    <w:p w:rsidR="002B6ADA" w:rsidRPr="00F97274" w:rsidRDefault="005C2B26" w:rsidP="00F9563E">
      <w:pPr>
        <w:ind w:left="714" w:hanging="357"/>
        <w:jc w:val="both"/>
        <w:rPr>
          <w:szCs w:val="24"/>
        </w:rPr>
      </w:pPr>
      <w:r w:rsidRPr="00F97274">
        <w:rPr>
          <w:szCs w:val="24"/>
        </w:rPr>
        <w:t>*</w:t>
      </w:r>
      <w:r w:rsidR="008124AE" w:rsidRPr="00F97274">
        <w:rPr>
          <w:szCs w:val="24"/>
        </w:rPr>
        <w:t>c.</w:t>
      </w:r>
      <w:r w:rsidR="002B6ADA" w:rsidRPr="00F97274">
        <w:rPr>
          <w:szCs w:val="24"/>
        </w:rPr>
        <w:tab/>
        <w:t>I, II and IV only</w:t>
      </w:r>
      <w:r w:rsidR="005003ED" w:rsidRPr="00F97274">
        <w:rPr>
          <w:szCs w:val="24"/>
        </w:rPr>
        <w:t>.</w:t>
      </w:r>
    </w:p>
    <w:p w:rsidR="002B6ADA" w:rsidRPr="00F97274" w:rsidRDefault="008124AE" w:rsidP="00F9563E">
      <w:pPr>
        <w:ind w:left="714" w:hanging="357"/>
        <w:jc w:val="both"/>
        <w:rPr>
          <w:szCs w:val="24"/>
        </w:rPr>
      </w:pPr>
      <w:r w:rsidRPr="00F97274">
        <w:rPr>
          <w:szCs w:val="24"/>
        </w:rPr>
        <w:t>d.</w:t>
      </w:r>
      <w:r w:rsidR="002B6ADA" w:rsidRPr="00F97274">
        <w:rPr>
          <w:szCs w:val="24"/>
        </w:rPr>
        <w:tab/>
        <w:t>II and III only.</w:t>
      </w:r>
    </w:p>
    <w:p w:rsidR="002B6ADA" w:rsidRPr="00F97274" w:rsidRDefault="002B6ADA" w:rsidP="00F9563E">
      <w:pPr>
        <w:jc w:val="both"/>
        <w:rPr>
          <w:szCs w:val="24"/>
        </w:rPr>
      </w:pPr>
    </w:p>
    <w:p w:rsidR="00963ADB" w:rsidRPr="00F97274" w:rsidRDefault="005C2B26" w:rsidP="00E73BD5">
      <w:pPr>
        <w:jc w:val="both"/>
        <w:rPr>
          <w:szCs w:val="24"/>
        </w:rPr>
      </w:pPr>
      <w:r w:rsidRPr="00F97274">
        <w:rPr>
          <w:i/>
          <w:szCs w:val="24"/>
        </w:rPr>
        <w:t>Correct answer: c</w:t>
      </w:r>
    </w:p>
    <w:p w:rsidR="00145D03" w:rsidRPr="00F97274" w:rsidRDefault="00850EEB" w:rsidP="00145D03">
      <w:pPr>
        <w:jc w:val="both"/>
        <w:rPr>
          <w:szCs w:val="24"/>
        </w:rPr>
      </w:pPr>
      <w:r>
        <w:rPr>
          <w:i/>
          <w:szCs w:val="24"/>
        </w:rPr>
        <w:t>Learning objective 1.8</w:t>
      </w:r>
      <w:r w:rsidR="008124AE" w:rsidRPr="00F97274">
        <w:rPr>
          <w:i/>
          <w:szCs w:val="24"/>
        </w:rPr>
        <w:t xml:space="preserve"> </w:t>
      </w:r>
    </w:p>
    <w:p w:rsidR="008124AE" w:rsidRDefault="008124AE" w:rsidP="00145D03">
      <w:pPr>
        <w:jc w:val="both"/>
        <w:rPr>
          <w:szCs w:val="24"/>
        </w:rPr>
      </w:pPr>
    </w:p>
    <w:p w:rsidR="001318D3" w:rsidRPr="00F97274" w:rsidRDefault="001318D3" w:rsidP="00145D03">
      <w:pPr>
        <w:jc w:val="both"/>
        <w:rPr>
          <w:szCs w:val="24"/>
        </w:rPr>
      </w:pPr>
    </w:p>
    <w:p w:rsidR="00357A18" w:rsidRPr="00F97274" w:rsidRDefault="00357A18" w:rsidP="00F9563E">
      <w:pPr>
        <w:pStyle w:val="BodyText"/>
        <w:numPr>
          <w:ilvl w:val="0"/>
          <w:numId w:val="9"/>
        </w:numPr>
        <w:tabs>
          <w:tab w:val="clear" w:pos="-1440"/>
          <w:tab w:val="clear" w:pos="-720"/>
          <w:tab w:val="clear" w:pos="1440"/>
          <w:tab w:val="clear" w:pos="2160"/>
          <w:tab w:val="clear" w:pos="2880"/>
          <w:tab w:val="clear" w:pos="3600"/>
          <w:tab w:val="clear" w:pos="4320"/>
          <w:tab w:val="clear" w:pos="5040"/>
          <w:tab w:val="clear" w:pos="5472"/>
          <w:tab w:val="clear" w:pos="5760"/>
          <w:tab w:val="clear" w:pos="6480"/>
          <w:tab w:val="clear" w:pos="7200"/>
          <w:tab w:val="clear" w:pos="7920"/>
          <w:tab w:val="clear" w:pos="8448"/>
          <w:tab w:val="clear" w:pos="8640"/>
        </w:tabs>
        <w:suppressAutoHyphens w:val="0"/>
        <w:rPr>
          <w:spacing w:val="0"/>
          <w:szCs w:val="24"/>
          <w:lang w:val="en-AU"/>
        </w:rPr>
      </w:pPr>
      <w:r w:rsidRPr="00F97274">
        <w:rPr>
          <w:spacing w:val="0"/>
          <w:szCs w:val="24"/>
          <w:lang w:val="en-AU"/>
        </w:rPr>
        <w:t>A key role of the Australian Securities and Investments Commission (ASIC) is to ensure that all company financial statements lodged with it:</w:t>
      </w:r>
    </w:p>
    <w:p w:rsidR="0028448D" w:rsidRPr="00F97274" w:rsidRDefault="0028448D" w:rsidP="00F9563E">
      <w:pPr>
        <w:ind w:left="714" w:hanging="357"/>
        <w:jc w:val="both"/>
        <w:rPr>
          <w:szCs w:val="24"/>
        </w:rPr>
      </w:pPr>
    </w:p>
    <w:p w:rsidR="00357A18" w:rsidRPr="00F97274" w:rsidRDefault="0028448D" w:rsidP="00F9563E">
      <w:pPr>
        <w:ind w:left="714" w:hanging="357"/>
        <w:jc w:val="both"/>
        <w:rPr>
          <w:szCs w:val="24"/>
        </w:rPr>
      </w:pPr>
      <w:r w:rsidRPr="00F97274">
        <w:rPr>
          <w:szCs w:val="24"/>
        </w:rPr>
        <w:t>a.</w:t>
      </w:r>
      <w:r w:rsidR="00357A18" w:rsidRPr="00F97274">
        <w:rPr>
          <w:szCs w:val="24"/>
        </w:rPr>
        <w:tab/>
      </w:r>
      <w:r w:rsidR="00E179E6" w:rsidRPr="00F97274">
        <w:rPr>
          <w:szCs w:val="24"/>
        </w:rPr>
        <w:t xml:space="preserve">do not contain </w:t>
      </w:r>
      <w:r w:rsidR="00DB37ED" w:rsidRPr="00F97274">
        <w:rPr>
          <w:szCs w:val="24"/>
        </w:rPr>
        <w:t>any</w:t>
      </w:r>
      <w:r w:rsidR="00E179E6" w:rsidRPr="00F97274">
        <w:rPr>
          <w:szCs w:val="24"/>
        </w:rPr>
        <w:t xml:space="preserve"> fraud</w:t>
      </w:r>
      <w:r w:rsidR="00357A18" w:rsidRPr="00F97274">
        <w:rPr>
          <w:szCs w:val="24"/>
        </w:rPr>
        <w:t>.</w:t>
      </w:r>
    </w:p>
    <w:p w:rsidR="00357A18" w:rsidRPr="00F97274" w:rsidRDefault="0028448D" w:rsidP="00F9563E">
      <w:pPr>
        <w:ind w:left="714" w:hanging="357"/>
        <w:jc w:val="both"/>
        <w:rPr>
          <w:szCs w:val="24"/>
        </w:rPr>
      </w:pPr>
      <w:r w:rsidRPr="00F97274">
        <w:rPr>
          <w:szCs w:val="24"/>
        </w:rPr>
        <w:t>b.</w:t>
      </w:r>
      <w:r w:rsidR="00357A18" w:rsidRPr="00F97274">
        <w:rPr>
          <w:szCs w:val="24"/>
        </w:rPr>
        <w:tab/>
        <w:t xml:space="preserve">are approved by the Financial Reporting </w:t>
      </w:r>
      <w:r w:rsidR="00E179E6" w:rsidRPr="00F97274">
        <w:rPr>
          <w:szCs w:val="24"/>
        </w:rPr>
        <w:t>Council</w:t>
      </w:r>
      <w:r w:rsidR="00357A18" w:rsidRPr="00F97274">
        <w:rPr>
          <w:szCs w:val="24"/>
        </w:rPr>
        <w:t>.</w:t>
      </w:r>
    </w:p>
    <w:p w:rsidR="00357A18" w:rsidRPr="00F97274" w:rsidRDefault="0028448D" w:rsidP="00F9563E">
      <w:pPr>
        <w:ind w:left="714" w:hanging="357"/>
        <w:jc w:val="both"/>
        <w:rPr>
          <w:szCs w:val="24"/>
        </w:rPr>
      </w:pPr>
      <w:r w:rsidRPr="00F97274">
        <w:rPr>
          <w:szCs w:val="24"/>
        </w:rPr>
        <w:t>c.</w:t>
      </w:r>
      <w:r w:rsidR="00357A18" w:rsidRPr="00F97274">
        <w:rPr>
          <w:szCs w:val="24"/>
        </w:rPr>
        <w:tab/>
        <w:t xml:space="preserve">comply with </w:t>
      </w:r>
      <w:r w:rsidR="00E179E6" w:rsidRPr="00F97274">
        <w:rPr>
          <w:szCs w:val="24"/>
        </w:rPr>
        <w:t>the ASX Listing Rules</w:t>
      </w:r>
      <w:r w:rsidR="005003ED" w:rsidRPr="00F97274">
        <w:rPr>
          <w:szCs w:val="24"/>
        </w:rPr>
        <w:t>.</w:t>
      </w:r>
    </w:p>
    <w:p w:rsidR="00357A18" w:rsidRPr="00F97274" w:rsidRDefault="00834C61" w:rsidP="00F9563E">
      <w:pPr>
        <w:ind w:left="714" w:hanging="357"/>
        <w:jc w:val="both"/>
        <w:rPr>
          <w:szCs w:val="24"/>
        </w:rPr>
      </w:pPr>
      <w:r w:rsidRPr="00F97274">
        <w:rPr>
          <w:szCs w:val="24"/>
        </w:rPr>
        <w:t>*</w:t>
      </w:r>
      <w:r w:rsidR="0028448D" w:rsidRPr="00F97274">
        <w:rPr>
          <w:szCs w:val="24"/>
        </w:rPr>
        <w:t>d.</w:t>
      </w:r>
      <w:r w:rsidR="00357A18" w:rsidRPr="00F97274">
        <w:rPr>
          <w:szCs w:val="24"/>
        </w:rPr>
        <w:tab/>
        <w:t>comply with the Corporations Act, including accounting standards.</w:t>
      </w:r>
    </w:p>
    <w:p w:rsidR="00357A18" w:rsidRPr="00F97274" w:rsidRDefault="00357A18" w:rsidP="00E73BD5">
      <w:pPr>
        <w:jc w:val="both"/>
        <w:rPr>
          <w:szCs w:val="24"/>
        </w:rPr>
      </w:pPr>
    </w:p>
    <w:p w:rsidR="00357A18" w:rsidRPr="00F97274" w:rsidRDefault="00834C61" w:rsidP="00E73BD5">
      <w:pPr>
        <w:jc w:val="both"/>
        <w:rPr>
          <w:szCs w:val="24"/>
        </w:rPr>
      </w:pPr>
      <w:r w:rsidRPr="00F97274">
        <w:rPr>
          <w:i/>
          <w:szCs w:val="24"/>
        </w:rPr>
        <w:t>Correct answer: d</w:t>
      </w:r>
    </w:p>
    <w:p w:rsidR="00834C61" w:rsidRPr="00F97274" w:rsidRDefault="00850EEB" w:rsidP="00834C61">
      <w:pPr>
        <w:jc w:val="both"/>
        <w:rPr>
          <w:i/>
          <w:szCs w:val="24"/>
        </w:rPr>
      </w:pPr>
      <w:r>
        <w:rPr>
          <w:i/>
          <w:szCs w:val="24"/>
        </w:rPr>
        <w:t>Learning objective 1.8</w:t>
      </w:r>
      <w:r w:rsidR="00834C61" w:rsidRPr="00F97274">
        <w:rPr>
          <w:i/>
          <w:szCs w:val="24"/>
        </w:rPr>
        <w:t xml:space="preserve"> </w:t>
      </w:r>
    </w:p>
    <w:p w:rsidR="0028448D" w:rsidRPr="00F97274" w:rsidRDefault="007C65F6" w:rsidP="00F9563E">
      <w:pPr>
        <w:numPr>
          <w:ilvl w:val="0"/>
          <w:numId w:val="9"/>
        </w:numPr>
        <w:tabs>
          <w:tab w:val="left" w:pos="0"/>
        </w:tabs>
        <w:jc w:val="both"/>
        <w:rPr>
          <w:szCs w:val="24"/>
        </w:rPr>
      </w:pPr>
      <w:r w:rsidRPr="00F97274">
        <w:rPr>
          <w:szCs w:val="24"/>
        </w:rPr>
        <w:lastRenderedPageBreak/>
        <w:t xml:space="preserve">Which of the following statements is </w:t>
      </w:r>
      <w:r w:rsidR="005003ED" w:rsidRPr="00F97274">
        <w:rPr>
          <w:i/>
          <w:szCs w:val="24"/>
        </w:rPr>
        <w:t>not</w:t>
      </w:r>
      <w:r w:rsidR="005003ED" w:rsidRPr="00F97274">
        <w:rPr>
          <w:szCs w:val="24"/>
        </w:rPr>
        <w:t xml:space="preserve"> </w:t>
      </w:r>
      <w:r w:rsidRPr="00F97274">
        <w:rPr>
          <w:szCs w:val="24"/>
        </w:rPr>
        <w:t>correct?</w:t>
      </w:r>
    </w:p>
    <w:p w:rsidR="007C65F6" w:rsidRPr="00F97274" w:rsidRDefault="007C65F6" w:rsidP="00E73BD5">
      <w:pPr>
        <w:jc w:val="both"/>
        <w:rPr>
          <w:szCs w:val="24"/>
        </w:rPr>
      </w:pPr>
    </w:p>
    <w:p w:rsidR="001F1F29" w:rsidRPr="00F97274" w:rsidRDefault="00DB37ED" w:rsidP="00F9563E">
      <w:pPr>
        <w:ind w:left="714" w:hanging="357"/>
        <w:jc w:val="both"/>
        <w:rPr>
          <w:szCs w:val="24"/>
        </w:rPr>
      </w:pPr>
      <w:r w:rsidRPr="00F97274">
        <w:rPr>
          <w:szCs w:val="24"/>
        </w:rPr>
        <w:t>*</w:t>
      </w:r>
      <w:r w:rsidR="00E33455" w:rsidRPr="00F97274">
        <w:rPr>
          <w:szCs w:val="24"/>
        </w:rPr>
        <w:t>a.</w:t>
      </w:r>
      <w:r w:rsidR="00E33455" w:rsidRPr="00F97274">
        <w:rPr>
          <w:szCs w:val="24"/>
        </w:rPr>
        <w:tab/>
      </w:r>
      <w:r w:rsidR="00E179E6" w:rsidRPr="00F97274">
        <w:rPr>
          <w:szCs w:val="24"/>
        </w:rPr>
        <w:t>Requirements for special purpose financial reports are contained in AASB accounting standards</w:t>
      </w:r>
      <w:r w:rsidR="001F1F29" w:rsidRPr="00F97274">
        <w:rPr>
          <w:szCs w:val="24"/>
        </w:rPr>
        <w:t>.</w:t>
      </w:r>
    </w:p>
    <w:p w:rsidR="007C65F6" w:rsidRPr="00F97274" w:rsidRDefault="00E33455" w:rsidP="00F9563E">
      <w:pPr>
        <w:ind w:left="714" w:hanging="357"/>
        <w:jc w:val="both"/>
        <w:rPr>
          <w:szCs w:val="24"/>
        </w:rPr>
      </w:pPr>
      <w:r w:rsidRPr="00F97274">
        <w:rPr>
          <w:szCs w:val="24"/>
        </w:rPr>
        <w:t>b.</w:t>
      </w:r>
      <w:r w:rsidRPr="00F97274">
        <w:rPr>
          <w:szCs w:val="24"/>
        </w:rPr>
        <w:tab/>
      </w:r>
      <w:r w:rsidR="007C65F6" w:rsidRPr="00F97274">
        <w:rPr>
          <w:szCs w:val="24"/>
        </w:rPr>
        <w:t>The IASB</w:t>
      </w:r>
      <w:r w:rsidR="005003ED" w:rsidRPr="00F97274">
        <w:rPr>
          <w:szCs w:val="24"/>
        </w:rPr>
        <w:t>’</w:t>
      </w:r>
      <w:r w:rsidR="007C65F6" w:rsidRPr="00F97274">
        <w:rPr>
          <w:szCs w:val="24"/>
        </w:rPr>
        <w:t>s</w:t>
      </w:r>
      <w:r w:rsidR="007C65F6" w:rsidRPr="00F97274">
        <w:rPr>
          <w:i/>
          <w:szCs w:val="24"/>
        </w:rPr>
        <w:t xml:space="preserve"> Conceptual Framework</w:t>
      </w:r>
      <w:r w:rsidR="007C65F6" w:rsidRPr="00F97274">
        <w:rPr>
          <w:szCs w:val="24"/>
        </w:rPr>
        <w:t xml:space="preserve"> identifies </w:t>
      </w:r>
      <w:r w:rsidR="00E179E6" w:rsidRPr="00F97274">
        <w:rPr>
          <w:szCs w:val="24"/>
        </w:rPr>
        <w:t>potential investors</w:t>
      </w:r>
      <w:r w:rsidR="007C65F6" w:rsidRPr="00F97274">
        <w:rPr>
          <w:szCs w:val="24"/>
        </w:rPr>
        <w:t xml:space="preserve"> as a primary user group of general purpose financial reports.</w:t>
      </w:r>
    </w:p>
    <w:p w:rsidR="007C65F6" w:rsidRPr="00F97274" w:rsidRDefault="00E33455" w:rsidP="00F9563E">
      <w:pPr>
        <w:ind w:left="714" w:hanging="357"/>
        <w:jc w:val="both"/>
        <w:rPr>
          <w:szCs w:val="24"/>
        </w:rPr>
      </w:pPr>
      <w:r w:rsidRPr="00F97274">
        <w:rPr>
          <w:szCs w:val="24"/>
        </w:rPr>
        <w:t>c.</w:t>
      </w:r>
      <w:r w:rsidRPr="00F97274">
        <w:rPr>
          <w:szCs w:val="24"/>
        </w:rPr>
        <w:tab/>
      </w:r>
      <w:r w:rsidR="007C65F6" w:rsidRPr="00F97274">
        <w:rPr>
          <w:szCs w:val="24"/>
        </w:rPr>
        <w:t>All general purpose financial reports are prepared in accordance with accounting standards.</w:t>
      </w:r>
    </w:p>
    <w:p w:rsidR="007C65F6" w:rsidRPr="00F97274" w:rsidRDefault="00E33455" w:rsidP="00F9563E">
      <w:pPr>
        <w:ind w:left="714" w:hanging="357"/>
        <w:jc w:val="both"/>
        <w:rPr>
          <w:szCs w:val="24"/>
        </w:rPr>
      </w:pPr>
      <w:r w:rsidRPr="00F97274">
        <w:rPr>
          <w:szCs w:val="24"/>
        </w:rPr>
        <w:t>d.</w:t>
      </w:r>
      <w:r w:rsidRPr="00F97274">
        <w:rPr>
          <w:szCs w:val="24"/>
        </w:rPr>
        <w:tab/>
      </w:r>
      <w:r w:rsidR="0018699D" w:rsidRPr="00F97274">
        <w:rPr>
          <w:szCs w:val="24"/>
        </w:rPr>
        <w:t>SAC</w:t>
      </w:r>
      <w:r w:rsidR="006938A8" w:rsidRPr="00F97274">
        <w:rPr>
          <w:szCs w:val="24"/>
        </w:rPr>
        <w:t xml:space="preserve"> 1 </w:t>
      </w:r>
      <w:r w:rsidR="006938A8" w:rsidRPr="00F97274">
        <w:rPr>
          <w:i/>
          <w:szCs w:val="24"/>
        </w:rPr>
        <w:t>Definition of the Reporting Entity</w:t>
      </w:r>
      <w:r w:rsidR="006938A8" w:rsidRPr="00F97274">
        <w:rPr>
          <w:szCs w:val="24"/>
        </w:rPr>
        <w:t xml:space="preserve"> defines a general purpose financial report as </w:t>
      </w:r>
      <w:r w:rsidR="005003ED" w:rsidRPr="00F97274">
        <w:rPr>
          <w:szCs w:val="24"/>
        </w:rPr>
        <w:t>‘</w:t>
      </w:r>
      <w:r w:rsidR="006938A8" w:rsidRPr="00F97274">
        <w:rPr>
          <w:szCs w:val="24"/>
        </w:rPr>
        <w:t>a report intended to meet the information needs of users who are unable to command the preparation of reports tailored to satisfy their information needs</w:t>
      </w:r>
      <w:r w:rsidR="005003ED" w:rsidRPr="00F97274">
        <w:rPr>
          <w:szCs w:val="24"/>
        </w:rPr>
        <w:t>’</w:t>
      </w:r>
      <w:r w:rsidR="006938A8" w:rsidRPr="00F97274">
        <w:rPr>
          <w:szCs w:val="24"/>
        </w:rPr>
        <w:t>.</w:t>
      </w:r>
    </w:p>
    <w:p w:rsidR="001F1F29" w:rsidRPr="00F97274" w:rsidRDefault="001F1F29" w:rsidP="001F1F29">
      <w:pPr>
        <w:jc w:val="both"/>
        <w:rPr>
          <w:szCs w:val="24"/>
        </w:rPr>
      </w:pPr>
    </w:p>
    <w:p w:rsidR="001F1F29" w:rsidRPr="00F97274" w:rsidRDefault="00834C61" w:rsidP="001F1F29">
      <w:pPr>
        <w:jc w:val="both"/>
        <w:rPr>
          <w:szCs w:val="24"/>
        </w:rPr>
      </w:pPr>
      <w:r w:rsidRPr="00F97274">
        <w:rPr>
          <w:i/>
          <w:szCs w:val="24"/>
        </w:rPr>
        <w:t>Correct answer: a</w:t>
      </w:r>
    </w:p>
    <w:p w:rsidR="0028448D" w:rsidRPr="00F97274" w:rsidRDefault="00850EEB" w:rsidP="00E73BD5">
      <w:pPr>
        <w:jc w:val="both"/>
        <w:rPr>
          <w:i/>
          <w:szCs w:val="24"/>
        </w:rPr>
      </w:pPr>
      <w:r>
        <w:rPr>
          <w:i/>
          <w:szCs w:val="24"/>
        </w:rPr>
        <w:t>Learning objective 1.9</w:t>
      </w:r>
    </w:p>
    <w:p w:rsidR="003E54F8" w:rsidRPr="00F97274" w:rsidRDefault="003E54F8" w:rsidP="00E73BD5">
      <w:pPr>
        <w:jc w:val="both"/>
        <w:rPr>
          <w:i/>
          <w:szCs w:val="24"/>
        </w:rPr>
      </w:pPr>
    </w:p>
    <w:p w:rsidR="00B556E2" w:rsidRPr="00F97274" w:rsidRDefault="00B556E2" w:rsidP="00E73BD5">
      <w:pPr>
        <w:jc w:val="both"/>
        <w:rPr>
          <w:i/>
          <w:szCs w:val="24"/>
        </w:rPr>
      </w:pPr>
    </w:p>
    <w:p w:rsidR="003E54F8" w:rsidRPr="00F97274" w:rsidRDefault="003E54F8" w:rsidP="00F9563E">
      <w:pPr>
        <w:numPr>
          <w:ilvl w:val="0"/>
          <w:numId w:val="9"/>
        </w:numPr>
        <w:jc w:val="both"/>
        <w:rPr>
          <w:szCs w:val="24"/>
        </w:rPr>
      </w:pPr>
      <w:r w:rsidRPr="00F97274">
        <w:rPr>
          <w:szCs w:val="24"/>
        </w:rPr>
        <w:t xml:space="preserve">The definition of a reporting entity in SAC 1 requires: </w:t>
      </w:r>
    </w:p>
    <w:p w:rsidR="00B556E2" w:rsidRPr="00F97274" w:rsidRDefault="00B556E2" w:rsidP="003E54F8">
      <w:pPr>
        <w:jc w:val="both"/>
        <w:rPr>
          <w:szCs w:val="24"/>
        </w:rPr>
      </w:pPr>
    </w:p>
    <w:p w:rsidR="003E54F8" w:rsidRPr="00F97274" w:rsidRDefault="003E54F8" w:rsidP="00F9563E">
      <w:pPr>
        <w:ind w:left="714" w:hanging="357"/>
        <w:jc w:val="both"/>
        <w:rPr>
          <w:szCs w:val="24"/>
        </w:rPr>
      </w:pPr>
      <w:r w:rsidRPr="00F97274">
        <w:rPr>
          <w:szCs w:val="24"/>
        </w:rPr>
        <w:t>a.</w:t>
      </w:r>
      <w:r w:rsidR="00B556E2" w:rsidRPr="00F97274">
        <w:rPr>
          <w:szCs w:val="24"/>
        </w:rPr>
        <w:tab/>
      </w:r>
      <w:r w:rsidRPr="00F97274">
        <w:rPr>
          <w:szCs w:val="24"/>
        </w:rPr>
        <w:t>the existence of external users</w:t>
      </w:r>
      <w:r w:rsidR="00EB78C7" w:rsidRPr="00F97274">
        <w:rPr>
          <w:szCs w:val="24"/>
        </w:rPr>
        <w:t>.</w:t>
      </w:r>
    </w:p>
    <w:p w:rsidR="003E54F8" w:rsidRPr="00F97274" w:rsidRDefault="003E54F8" w:rsidP="00F9563E">
      <w:pPr>
        <w:ind w:left="714" w:hanging="357"/>
        <w:jc w:val="both"/>
        <w:rPr>
          <w:szCs w:val="24"/>
        </w:rPr>
      </w:pPr>
      <w:r w:rsidRPr="00F97274">
        <w:rPr>
          <w:szCs w:val="24"/>
        </w:rPr>
        <w:t>b.</w:t>
      </w:r>
      <w:r w:rsidR="00B556E2" w:rsidRPr="00F97274">
        <w:rPr>
          <w:szCs w:val="24"/>
        </w:rPr>
        <w:tab/>
      </w:r>
      <w:r w:rsidRPr="00F97274">
        <w:rPr>
          <w:szCs w:val="24"/>
        </w:rPr>
        <w:t>the existence of dependant users</w:t>
      </w:r>
      <w:r w:rsidR="00EB78C7" w:rsidRPr="00F97274">
        <w:rPr>
          <w:szCs w:val="24"/>
        </w:rPr>
        <w:t>.</w:t>
      </w:r>
    </w:p>
    <w:p w:rsidR="003E54F8" w:rsidRPr="00F97274" w:rsidRDefault="003E54F8" w:rsidP="00F9563E">
      <w:pPr>
        <w:ind w:left="714" w:hanging="357"/>
        <w:jc w:val="both"/>
        <w:rPr>
          <w:szCs w:val="24"/>
        </w:rPr>
      </w:pPr>
      <w:r w:rsidRPr="00F97274">
        <w:rPr>
          <w:szCs w:val="24"/>
        </w:rPr>
        <w:t>c.</w:t>
      </w:r>
      <w:r w:rsidR="00B556E2" w:rsidRPr="00F97274">
        <w:rPr>
          <w:szCs w:val="24"/>
        </w:rPr>
        <w:tab/>
      </w:r>
      <w:r w:rsidRPr="00F97274">
        <w:rPr>
          <w:szCs w:val="24"/>
        </w:rPr>
        <w:t>a reasonable expectation of external users</w:t>
      </w:r>
      <w:r w:rsidR="00EB78C7" w:rsidRPr="00F97274">
        <w:rPr>
          <w:szCs w:val="24"/>
        </w:rPr>
        <w:t>.</w:t>
      </w:r>
    </w:p>
    <w:p w:rsidR="003E54F8" w:rsidRPr="00F97274" w:rsidRDefault="003E54F8" w:rsidP="00F9563E">
      <w:pPr>
        <w:ind w:left="714" w:hanging="357"/>
        <w:jc w:val="both"/>
        <w:rPr>
          <w:szCs w:val="24"/>
        </w:rPr>
      </w:pPr>
      <w:r w:rsidRPr="00F97274">
        <w:rPr>
          <w:szCs w:val="24"/>
        </w:rPr>
        <w:t>*d.</w:t>
      </w:r>
      <w:r w:rsidR="00B556E2" w:rsidRPr="00F97274">
        <w:rPr>
          <w:szCs w:val="24"/>
        </w:rPr>
        <w:tab/>
      </w:r>
      <w:r w:rsidRPr="00F97274">
        <w:rPr>
          <w:szCs w:val="24"/>
        </w:rPr>
        <w:t>a reasonable expectation of users reliant on the entity’s general purpose financial report</w:t>
      </w:r>
      <w:r w:rsidR="00EB78C7" w:rsidRPr="00F97274">
        <w:rPr>
          <w:szCs w:val="24"/>
        </w:rPr>
        <w:t>.</w:t>
      </w:r>
    </w:p>
    <w:p w:rsidR="003E54F8" w:rsidRPr="00F97274" w:rsidRDefault="003E54F8" w:rsidP="00E73BD5">
      <w:pPr>
        <w:jc w:val="both"/>
        <w:rPr>
          <w:szCs w:val="24"/>
        </w:rPr>
      </w:pPr>
    </w:p>
    <w:p w:rsidR="00B556E2" w:rsidRPr="00F97274" w:rsidRDefault="00B556E2" w:rsidP="00E73BD5">
      <w:pPr>
        <w:jc w:val="both"/>
        <w:rPr>
          <w:szCs w:val="24"/>
        </w:rPr>
      </w:pPr>
      <w:r w:rsidRPr="00F97274">
        <w:rPr>
          <w:i/>
          <w:szCs w:val="24"/>
        </w:rPr>
        <w:t>Correct answer: d</w:t>
      </w:r>
    </w:p>
    <w:p w:rsidR="00B556E2" w:rsidRPr="00F97274" w:rsidRDefault="00850EEB" w:rsidP="00E73BD5">
      <w:pPr>
        <w:jc w:val="both"/>
        <w:rPr>
          <w:szCs w:val="24"/>
        </w:rPr>
      </w:pPr>
      <w:r>
        <w:rPr>
          <w:i/>
          <w:szCs w:val="24"/>
        </w:rPr>
        <w:t>Learning objective 1.9</w:t>
      </w:r>
    </w:p>
    <w:p w:rsidR="0028448D" w:rsidRPr="00F97274" w:rsidRDefault="0028448D" w:rsidP="00E73BD5">
      <w:pPr>
        <w:jc w:val="both"/>
        <w:rPr>
          <w:szCs w:val="24"/>
        </w:rPr>
      </w:pPr>
    </w:p>
    <w:p w:rsidR="00640DCA" w:rsidRPr="00F97274" w:rsidRDefault="00640DCA" w:rsidP="00E73BD5">
      <w:pPr>
        <w:jc w:val="both"/>
        <w:rPr>
          <w:szCs w:val="24"/>
        </w:rPr>
      </w:pPr>
    </w:p>
    <w:p w:rsidR="004B215E" w:rsidRPr="00F97274" w:rsidRDefault="004B215E" w:rsidP="004B215E">
      <w:pPr>
        <w:rPr>
          <w:b/>
          <w:szCs w:val="24"/>
        </w:rPr>
      </w:pPr>
      <w:r w:rsidRPr="00F97274">
        <w:rPr>
          <w:szCs w:val="24"/>
        </w:rPr>
        <w:br w:type="page"/>
      </w:r>
      <w:r w:rsidRPr="00F97274">
        <w:rPr>
          <w:b/>
          <w:szCs w:val="24"/>
        </w:rPr>
        <w:lastRenderedPageBreak/>
        <w:t>True/</w:t>
      </w:r>
      <w:r w:rsidR="00F9563E" w:rsidRPr="00F97274">
        <w:rPr>
          <w:b/>
          <w:szCs w:val="24"/>
        </w:rPr>
        <w:t xml:space="preserve">false questions </w:t>
      </w:r>
    </w:p>
    <w:p w:rsidR="004B215E" w:rsidRPr="00F97274" w:rsidRDefault="004B215E" w:rsidP="004B215E">
      <w:pPr>
        <w:rPr>
          <w:szCs w:val="24"/>
        </w:rPr>
      </w:pPr>
    </w:p>
    <w:p w:rsidR="004B215E" w:rsidRPr="00F97274" w:rsidRDefault="004B215E" w:rsidP="00F9563E">
      <w:pPr>
        <w:numPr>
          <w:ilvl w:val="0"/>
          <w:numId w:val="9"/>
        </w:numPr>
        <w:jc w:val="both"/>
        <w:rPr>
          <w:szCs w:val="24"/>
        </w:rPr>
      </w:pPr>
      <w:r w:rsidRPr="00F97274">
        <w:rPr>
          <w:szCs w:val="24"/>
        </w:rPr>
        <w:t>Members of a company are allowed to sell their shares at any time, provided they obtain permission from the other members.</w:t>
      </w:r>
    </w:p>
    <w:p w:rsidR="004B215E" w:rsidRPr="00F97274" w:rsidRDefault="004B215E" w:rsidP="004B215E">
      <w:pPr>
        <w:ind w:left="720" w:hanging="720"/>
        <w:jc w:val="both"/>
        <w:rPr>
          <w:szCs w:val="24"/>
        </w:rPr>
      </w:pPr>
    </w:p>
    <w:p w:rsidR="004B215E" w:rsidRPr="00F97274" w:rsidRDefault="004B215E" w:rsidP="00F9563E">
      <w:pPr>
        <w:ind w:left="360"/>
        <w:jc w:val="both"/>
        <w:rPr>
          <w:i/>
          <w:szCs w:val="24"/>
        </w:rPr>
      </w:pPr>
      <w:r w:rsidRPr="00F97274">
        <w:rPr>
          <w:szCs w:val="24"/>
        </w:rPr>
        <w:t>The statement is false. Provided a proper instrument of transfer has been delivered to the company, members do not have to obtain permission from the other members (s. 1071B of the Corporations Act)</w:t>
      </w:r>
      <w:r w:rsidRPr="00F97274">
        <w:rPr>
          <w:i/>
          <w:szCs w:val="24"/>
        </w:rPr>
        <w:t>.</w:t>
      </w:r>
    </w:p>
    <w:p w:rsidR="00F9563E" w:rsidRPr="00F97274" w:rsidRDefault="00F9563E" w:rsidP="004B215E">
      <w:pPr>
        <w:tabs>
          <w:tab w:val="left" w:pos="-720"/>
        </w:tabs>
        <w:suppressAutoHyphens/>
        <w:rPr>
          <w:i/>
          <w:szCs w:val="24"/>
        </w:rPr>
      </w:pPr>
    </w:p>
    <w:p w:rsidR="004B215E" w:rsidRPr="00F97274" w:rsidRDefault="00850EEB" w:rsidP="004B215E">
      <w:pPr>
        <w:tabs>
          <w:tab w:val="left" w:pos="-720"/>
        </w:tabs>
        <w:suppressAutoHyphens/>
        <w:rPr>
          <w:spacing w:val="-3"/>
          <w:szCs w:val="24"/>
        </w:rPr>
      </w:pPr>
      <w:r>
        <w:rPr>
          <w:i/>
          <w:szCs w:val="24"/>
        </w:rPr>
        <w:t>Learning objective 1.1</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Small proprietary companies must prepare audited accounts if requested by ASIC.</w:t>
      </w:r>
    </w:p>
    <w:p w:rsidR="004B215E" w:rsidRPr="00F97274" w:rsidRDefault="004B215E" w:rsidP="004B215E">
      <w:pPr>
        <w:tabs>
          <w:tab w:val="left" w:pos="567"/>
        </w:tabs>
        <w:jc w:val="both"/>
        <w:rPr>
          <w:szCs w:val="24"/>
        </w:rPr>
      </w:pPr>
    </w:p>
    <w:p w:rsidR="004B215E" w:rsidRPr="00F97274" w:rsidRDefault="004B215E" w:rsidP="00F9563E">
      <w:pPr>
        <w:ind w:left="360"/>
        <w:jc w:val="both"/>
        <w:rPr>
          <w:szCs w:val="24"/>
        </w:rPr>
      </w:pPr>
      <w:r w:rsidRPr="00F97274">
        <w:rPr>
          <w:szCs w:val="24"/>
        </w:rPr>
        <w:t>The statement is true. ASIC can require small proprietary companies to prepare audited financial statements under s. 294 of the Corporations Act.</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1.2</w:t>
      </w:r>
      <w:r w:rsidR="004B215E" w:rsidRPr="00F97274">
        <w:rPr>
          <w:i/>
          <w:szCs w:val="24"/>
        </w:rPr>
        <w:t xml:space="preserve"> </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When determining whether a proprietary company is classified as small or large, the consolidated gross assets test is determined based on the average of the opening and closing gross assets.</w:t>
      </w:r>
    </w:p>
    <w:p w:rsidR="004B215E" w:rsidRPr="00F97274" w:rsidRDefault="004B215E" w:rsidP="004B215E">
      <w:pPr>
        <w:ind w:left="567" w:hanging="567"/>
        <w:jc w:val="both"/>
        <w:rPr>
          <w:szCs w:val="24"/>
        </w:rPr>
      </w:pPr>
    </w:p>
    <w:p w:rsidR="004B215E" w:rsidRPr="00F97274" w:rsidRDefault="004B215E" w:rsidP="00F9563E">
      <w:pPr>
        <w:pStyle w:val="NoSpacing"/>
        <w:ind w:left="360"/>
        <w:rPr>
          <w:szCs w:val="24"/>
        </w:rPr>
      </w:pPr>
      <w:r w:rsidRPr="00F97274">
        <w:rPr>
          <w:szCs w:val="24"/>
        </w:rPr>
        <w:t>The statement is false. The assets test is based on consolidated gross assets at the end of the financial year.</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1.2</w:t>
      </w:r>
      <w:r w:rsidR="004B215E" w:rsidRPr="00F97274">
        <w:rPr>
          <w:i/>
          <w:szCs w:val="24"/>
        </w:rPr>
        <w:t xml:space="preserve"> </w:t>
      </w:r>
    </w:p>
    <w:p w:rsidR="004B215E" w:rsidRPr="00F97274" w:rsidRDefault="004B215E" w:rsidP="004B215E">
      <w:pPr>
        <w:ind w:left="567" w:hanging="567"/>
        <w:jc w:val="both"/>
        <w:rPr>
          <w:szCs w:val="24"/>
        </w:rPr>
      </w:pPr>
    </w:p>
    <w:p w:rsidR="004B215E" w:rsidRPr="00F97274" w:rsidRDefault="004B215E" w:rsidP="004B215E">
      <w:pPr>
        <w:ind w:left="567" w:hanging="567"/>
        <w:jc w:val="both"/>
        <w:rPr>
          <w:szCs w:val="24"/>
        </w:rPr>
      </w:pPr>
    </w:p>
    <w:p w:rsidR="004B215E" w:rsidRPr="00F97274" w:rsidRDefault="004B215E" w:rsidP="00F9563E">
      <w:pPr>
        <w:numPr>
          <w:ilvl w:val="0"/>
          <w:numId w:val="9"/>
        </w:numPr>
        <w:jc w:val="both"/>
        <w:rPr>
          <w:szCs w:val="24"/>
        </w:rPr>
      </w:pPr>
      <w:r w:rsidRPr="00F97274">
        <w:rPr>
          <w:szCs w:val="24"/>
        </w:rPr>
        <w:t>Disclosing entities must prepare annual and half-yearly financial statements, have them audited and lodge them with</w:t>
      </w:r>
      <w:r w:rsidR="004A0512" w:rsidRPr="00F97274">
        <w:rPr>
          <w:szCs w:val="24"/>
        </w:rPr>
        <w:t xml:space="preserve"> the</w:t>
      </w:r>
      <w:r w:rsidRPr="00F97274">
        <w:rPr>
          <w:szCs w:val="24"/>
        </w:rPr>
        <w:t xml:space="preserve"> ASIC.</w:t>
      </w:r>
    </w:p>
    <w:p w:rsidR="004B215E" w:rsidRPr="00F97274" w:rsidRDefault="004B215E" w:rsidP="004B215E">
      <w:pPr>
        <w:ind w:left="567" w:hanging="567"/>
        <w:jc w:val="both"/>
        <w:rPr>
          <w:szCs w:val="24"/>
        </w:rPr>
      </w:pPr>
    </w:p>
    <w:p w:rsidR="004B215E" w:rsidRPr="00F97274" w:rsidRDefault="004B215E" w:rsidP="00F9563E">
      <w:pPr>
        <w:ind w:left="567" w:hanging="207"/>
        <w:jc w:val="both"/>
        <w:rPr>
          <w:szCs w:val="24"/>
        </w:rPr>
      </w:pPr>
      <w:r w:rsidRPr="00F97274">
        <w:rPr>
          <w:szCs w:val="24"/>
        </w:rPr>
        <w:t>The statement is true. This is required under s</w:t>
      </w:r>
      <w:r w:rsidR="004A0512" w:rsidRPr="00F97274">
        <w:rPr>
          <w:szCs w:val="24"/>
        </w:rPr>
        <w:t>.</w:t>
      </w:r>
      <w:r w:rsidRPr="00F97274">
        <w:rPr>
          <w:szCs w:val="24"/>
        </w:rPr>
        <w:t xml:space="preserve"> 302 of the Corporations Act.</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1.2</w:t>
      </w:r>
      <w:r w:rsidR="004B215E" w:rsidRPr="00F97274">
        <w:rPr>
          <w:i/>
          <w:szCs w:val="24"/>
        </w:rPr>
        <w:t xml:space="preserve"> </w:t>
      </w:r>
    </w:p>
    <w:p w:rsidR="004B215E" w:rsidRPr="00F97274" w:rsidRDefault="004B215E" w:rsidP="004B215E">
      <w:pPr>
        <w:ind w:left="567" w:hanging="567"/>
        <w:jc w:val="both"/>
        <w:rPr>
          <w:szCs w:val="24"/>
        </w:rPr>
      </w:pPr>
    </w:p>
    <w:p w:rsidR="004B215E" w:rsidRPr="00F97274" w:rsidRDefault="004B215E" w:rsidP="004B215E">
      <w:pPr>
        <w:ind w:left="567" w:hanging="567"/>
        <w:jc w:val="both"/>
        <w:rPr>
          <w:szCs w:val="24"/>
        </w:rPr>
      </w:pPr>
    </w:p>
    <w:p w:rsidR="004B215E" w:rsidRPr="00F97274" w:rsidRDefault="004B215E" w:rsidP="00F9563E">
      <w:pPr>
        <w:numPr>
          <w:ilvl w:val="0"/>
          <w:numId w:val="9"/>
        </w:numPr>
        <w:jc w:val="both"/>
        <w:rPr>
          <w:szCs w:val="24"/>
        </w:rPr>
      </w:pPr>
      <w:r w:rsidRPr="00F97274">
        <w:rPr>
          <w:szCs w:val="24"/>
        </w:rPr>
        <w:t>Costs incurred in promoting and setting up a company are considered to be capital in nature and cannot be paid from the company’s assets.</w:t>
      </w:r>
    </w:p>
    <w:p w:rsidR="004B215E" w:rsidRPr="00F97274" w:rsidRDefault="004B215E" w:rsidP="004B215E">
      <w:pPr>
        <w:ind w:left="567" w:hanging="567"/>
        <w:jc w:val="both"/>
        <w:rPr>
          <w:szCs w:val="24"/>
        </w:rPr>
      </w:pPr>
    </w:p>
    <w:p w:rsidR="004B215E" w:rsidRPr="00F97274" w:rsidRDefault="004B215E" w:rsidP="00F9563E">
      <w:pPr>
        <w:ind w:left="360"/>
        <w:jc w:val="both"/>
        <w:rPr>
          <w:szCs w:val="24"/>
        </w:rPr>
      </w:pPr>
      <w:r w:rsidRPr="00F97274">
        <w:rPr>
          <w:szCs w:val="24"/>
        </w:rPr>
        <w:t>The statement is false. Section 122 of the Corporations Act allows such costs to be paid from the company’s assets.</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1.3</w:t>
      </w:r>
      <w:r w:rsidR="004B215E" w:rsidRPr="00F97274">
        <w:rPr>
          <w:i/>
          <w:szCs w:val="24"/>
        </w:rPr>
        <w:t xml:space="preserve"> </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716CAD" w:rsidP="00F9563E">
      <w:pPr>
        <w:numPr>
          <w:ilvl w:val="0"/>
          <w:numId w:val="9"/>
        </w:numPr>
        <w:jc w:val="both"/>
        <w:rPr>
          <w:szCs w:val="24"/>
        </w:rPr>
      </w:pPr>
      <w:r>
        <w:rPr>
          <w:szCs w:val="24"/>
        </w:rPr>
        <w:br w:type="page"/>
      </w:r>
      <w:r w:rsidR="004B215E" w:rsidRPr="00F97274">
        <w:rPr>
          <w:szCs w:val="24"/>
        </w:rPr>
        <w:lastRenderedPageBreak/>
        <w:t>All company registers must be kept at the registered office of the company.</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false. The Corporations Act (s. 172) allows company registers to be kept at the registered office, the principal place of business or at another location approved by</w:t>
      </w:r>
      <w:r w:rsidR="004A0512" w:rsidRPr="00F97274">
        <w:rPr>
          <w:szCs w:val="24"/>
        </w:rPr>
        <w:t xml:space="preserve"> the</w:t>
      </w:r>
      <w:r w:rsidRPr="00F97274">
        <w:rPr>
          <w:szCs w:val="24"/>
        </w:rPr>
        <w:t xml:space="preserve"> ASIC.</w:t>
      </w:r>
    </w:p>
    <w:p w:rsidR="00F9563E" w:rsidRPr="00F97274" w:rsidRDefault="00F9563E" w:rsidP="004B215E">
      <w:pPr>
        <w:jc w:val="both"/>
        <w:rPr>
          <w:i/>
          <w:szCs w:val="24"/>
        </w:rPr>
      </w:pPr>
    </w:p>
    <w:p w:rsidR="004B215E" w:rsidRPr="00F97274" w:rsidRDefault="004B215E" w:rsidP="004B215E">
      <w:pPr>
        <w:jc w:val="both"/>
        <w:rPr>
          <w:szCs w:val="24"/>
        </w:rPr>
      </w:pPr>
      <w:r w:rsidRPr="00F97274">
        <w:rPr>
          <w:i/>
          <w:szCs w:val="24"/>
        </w:rPr>
        <w:t xml:space="preserve">Learning Objective 1.4 ~ describe the types of records needed to manage a company </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Shares and debentures are the most common types of securities issued by companies when raising funds.</w:t>
      </w:r>
    </w:p>
    <w:p w:rsidR="004B215E" w:rsidRPr="00F97274" w:rsidRDefault="004B215E" w:rsidP="004B215E">
      <w:pPr>
        <w:jc w:val="both"/>
        <w:rPr>
          <w:szCs w:val="24"/>
        </w:rPr>
      </w:pPr>
    </w:p>
    <w:p w:rsidR="004B215E" w:rsidRPr="00F97274" w:rsidRDefault="004B215E" w:rsidP="00F9563E">
      <w:pPr>
        <w:ind w:firstLine="360"/>
        <w:jc w:val="both"/>
        <w:rPr>
          <w:szCs w:val="24"/>
        </w:rPr>
      </w:pPr>
      <w:r w:rsidRPr="00F97274">
        <w:rPr>
          <w:szCs w:val="24"/>
        </w:rPr>
        <w:t>The statement is true. Companies can also issue options, but these are not as common.</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1.5</w:t>
      </w:r>
    </w:p>
    <w:p w:rsidR="004B215E" w:rsidRPr="00F97274" w:rsidRDefault="004B215E" w:rsidP="004B215E">
      <w:pPr>
        <w:ind w:left="567" w:hanging="567"/>
        <w:jc w:val="both"/>
        <w:rPr>
          <w:szCs w:val="24"/>
        </w:rPr>
      </w:pPr>
    </w:p>
    <w:p w:rsidR="004B215E" w:rsidRPr="00F97274" w:rsidRDefault="004B215E" w:rsidP="004B215E">
      <w:pPr>
        <w:ind w:left="567" w:hanging="567"/>
        <w:jc w:val="both"/>
        <w:rPr>
          <w:szCs w:val="24"/>
        </w:rPr>
      </w:pPr>
    </w:p>
    <w:p w:rsidR="004B215E" w:rsidRPr="00F97274" w:rsidRDefault="004B215E" w:rsidP="00F9563E">
      <w:pPr>
        <w:numPr>
          <w:ilvl w:val="0"/>
          <w:numId w:val="9"/>
        </w:numPr>
        <w:jc w:val="both"/>
        <w:rPr>
          <w:szCs w:val="24"/>
        </w:rPr>
      </w:pPr>
      <w:r w:rsidRPr="00F97274">
        <w:rPr>
          <w:szCs w:val="24"/>
        </w:rPr>
        <w:t>All offers by a company to issue shares or debentures must be accompanied by a disclosure document.</w:t>
      </w:r>
    </w:p>
    <w:p w:rsidR="004B215E" w:rsidRPr="00F97274" w:rsidRDefault="004B215E" w:rsidP="004B215E">
      <w:pPr>
        <w:ind w:left="720" w:hanging="720"/>
        <w:jc w:val="both"/>
        <w:rPr>
          <w:szCs w:val="24"/>
        </w:rPr>
      </w:pPr>
    </w:p>
    <w:p w:rsidR="004B215E" w:rsidRPr="00F97274" w:rsidRDefault="004B215E" w:rsidP="00F9563E">
      <w:pPr>
        <w:ind w:left="360"/>
        <w:jc w:val="both"/>
        <w:rPr>
          <w:szCs w:val="24"/>
        </w:rPr>
      </w:pPr>
      <w:r w:rsidRPr="00F97274">
        <w:rPr>
          <w:szCs w:val="24"/>
        </w:rPr>
        <w:t>The statement is false. Section 708 of the Corporations Act provides a number of specific exclusions where a disclosure document is not required. Examples include the offer of shares to ‘professional’ investors and offers of securities as part of a takeover bid.</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1.5</w:t>
      </w:r>
    </w:p>
    <w:p w:rsidR="004B215E" w:rsidRPr="00F97274" w:rsidRDefault="004B215E" w:rsidP="004B215E">
      <w:pPr>
        <w:ind w:left="720" w:hanging="720"/>
        <w:jc w:val="both"/>
        <w:rPr>
          <w:szCs w:val="24"/>
        </w:rPr>
      </w:pPr>
    </w:p>
    <w:p w:rsidR="004B215E" w:rsidRPr="00F97274" w:rsidRDefault="004B215E" w:rsidP="004B215E">
      <w:pPr>
        <w:ind w:left="720" w:hanging="720"/>
        <w:jc w:val="both"/>
        <w:rPr>
          <w:szCs w:val="24"/>
        </w:rPr>
      </w:pPr>
    </w:p>
    <w:p w:rsidR="004B215E" w:rsidRPr="00F97274" w:rsidRDefault="004B215E" w:rsidP="00F9563E">
      <w:pPr>
        <w:numPr>
          <w:ilvl w:val="0"/>
          <w:numId w:val="9"/>
        </w:numPr>
        <w:jc w:val="both"/>
        <w:rPr>
          <w:szCs w:val="24"/>
        </w:rPr>
      </w:pPr>
      <w:r w:rsidRPr="00F97274">
        <w:rPr>
          <w:szCs w:val="24"/>
        </w:rPr>
        <w:t>The aim of the proposals in the Corporate Law Economic Reform Program (CLERP) first discussion paper was to provide a standard-setting process which would be beneficial for Australian business operating in a global environment and which would be economically efficient.</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 xml:space="preserve">The statement is true. The government was concerned that the existing accounting </w:t>
      </w:r>
      <w:r w:rsidR="004A0512" w:rsidRPr="00F97274">
        <w:rPr>
          <w:szCs w:val="24"/>
        </w:rPr>
        <w:t>standard-</w:t>
      </w:r>
      <w:r w:rsidRPr="00F97274">
        <w:rPr>
          <w:szCs w:val="24"/>
        </w:rPr>
        <w:t>setting arrangements were imposing excessive costs on business.</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Default="004B215E" w:rsidP="004B215E">
      <w:pPr>
        <w:jc w:val="both"/>
        <w:rPr>
          <w:szCs w:val="24"/>
        </w:rPr>
      </w:pPr>
    </w:p>
    <w:p w:rsidR="00716CAD" w:rsidRPr="00F97274" w:rsidRDefault="00716CAD" w:rsidP="004B215E">
      <w:pPr>
        <w:jc w:val="both"/>
        <w:rPr>
          <w:szCs w:val="24"/>
        </w:rPr>
      </w:pPr>
    </w:p>
    <w:p w:rsidR="004B215E" w:rsidRPr="00F97274" w:rsidRDefault="004B215E" w:rsidP="00F9563E">
      <w:pPr>
        <w:numPr>
          <w:ilvl w:val="0"/>
          <w:numId w:val="9"/>
        </w:numPr>
        <w:tabs>
          <w:tab w:val="left" w:pos="0"/>
        </w:tabs>
        <w:jc w:val="both"/>
        <w:rPr>
          <w:szCs w:val="24"/>
        </w:rPr>
      </w:pPr>
      <w:r w:rsidRPr="00F97274">
        <w:rPr>
          <w:szCs w:val="24"/>
        </w:rPr>
        <w:t>Prior to 1988 the role of the Accounting Standards Review Board (ASRB) was to formulate and issue accounting standards.</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false. The role of the ASRB prior to 1988 was to review and approve accounting standards that had been prepared by the professional accounting bodies, via the Australian Accounting Research Foundation (AARF). The role of the ASRB expanded in 1988 to include developing accounting standards. In 1991, the ASRB was replaced by the Australian Accounting Standards Board (AASB).</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lastRenderedPageBreak/>
        <w:t>In announcing that the AASB would adopt IASB accounting standards by 1 January 2005, the Financial Reporting Council (FRC) argued that a single set of high-quality accounting standards that are accepted in international capital markets would greatly help cross-border comparisons by investors.</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true. The FRC also argued that a single set of accounting standards would reduce the cost of capital and help Australian companies wishing to raise capital or list their shares on overseas stock markets.</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Under the ASIC Act 2001 one of the key functions of the Australian Accounting Standards Board (AASB) is to participate in the development of a single set of accounting standards for worldwide use.</w:t>
      </w:r>
    </w:p>
    <w:p w:rsidR="004B215E" w:rsidRPr="00F97274" w:rsidRDefault="004B215E" w:rsidP="004B215E">
      <w:pPr>
        <w:jc w:val="both"/>
        <w:rPr>
          <w:szCs w:val="24"/>
        </w:rPr>
      </w:pPr>
    </w:p>
    <w:p w:rsidR="004B215E" w:rsidRPr="00F97274" w:rsidRDefault="004B215E" w:rsidP="00F9563E">
      <w:pPr>
        <w:ind w:firstLine="360"/>
        <w:jc w:val="both"/>
        <w:rPr>
          <w:szCs w:val="24"/>
        </w:rPr>
      </w:pPr>
      <w:r w:rsidRPr="00F97274">
        <w:rPr>
          <w:szCs w:val="24"/>
        </w:rPr>
        <w:t>The statement is true. This is stipulated in s</w:t>
      </w:r>
      <w:r w:rsidR="004A0512" w:rsidRPr="00F97274">
        <w:rPr>
          <w:szCs w:val="24"/>
        </w:rPr>
        <w:t>.</w:t>
      </w:r>
      <w:r w:rsidRPr="00F97274">
        <w:rPr>
          <w:szCs w:val="24"/>
        </w:rPr>
        <w:t xml:space="preserve"> 227(1) of the ASIC Act 2001.</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Australian accounting standards are now identical to their equivalent International Financial Reporting Standards (IFRSs).</w:t>
      </w:r>
    </w:p>
    <w:p w:rsidR="004B215E" w:rsidRPr="00F97274" w:rsidRDefault="004B215E" w:rsidP="004B215E">
      <w:pPr>
        <w:ind w:left="567" w:hanging="567"/>
        <w:jc w:val="both"/>
        <w:rPr>
          <w:szCs w:val="24"/>
        </w:rPr>
      </w:pPr>
    </w:p>
    <w:p w:rsidR="004B215E" w:rsidRPr="00F97274" w:rsidRDefault="004B215E" w:rsidP="00F9563E">
      <w:pPr>
        <w:ind w:left="360"/>
        <w:jc w:val="both"/>
        <w:rPr>
          <w:szCs w:val="24"/>
        </w:rPr>
      </w:pPr>
      <w:r w:rsidRPr="00F97274">
        <w:rPr>
          <w:szCs w:val="24"/>
        </w:rPr>
        <w:t>The statement is false. Australian accounting standards are substantially the same as the equivalent IFRSs, with two important exceptions</w:t>
      </w:r>
      <w:r w:rsidR="004A0512" w:rsidRPr="00F97274">
        <w:rPr>
          <w:szCs w:val="24"/>
        </w:rPr>
        <w:t>: s</w:t>
      </w:r>
      <w:r w:rsidRPr="00F97274">
        <w:rPr>
          <w:szCs w:val="24"/>
        </w:rPr>
        <w:t>ome Australian standards have increased disclosure requirements and Australian standards contain additional guidance relating to the public and not-for-profit sectors.</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716CAD" w:rsidRDefault="00716CAD" w:rsidP="00716CAD">
      <w:pPr>
        <w:jc w:val="both"/>
        <w:rPr>
          <w:szCs w:val="24"/>
        </w:rPr>
      </w:pPr>
    </w:p>
    <w:p w:rsidR="00716CAD" w:rsidRDefault="00716CAD" w:rsidP="00716CAD">
      <w:pPr>
        <w:jc w:val="both"/>
        <w:rPr>
          <w:szCs w:val="24"/>
        </w:rPr>
      </w:pPr>
    </w:p>
    <w:p w:rsidR="004B215E" w:rsidRPr="00F97274" w:rsidRDefault="004B215E" w:rsidP="00F9563E">
      <w:pPr>
        <w:numPr>
          <w:ilvl w:val="0"/>
          <w:numId w:val="9"/>
        </w:numPr>
        <w:jc w:val="both"/>
        <w:rPr>
          <w:szCs w:val="24"/>
        </w:rPr>
      </w:pPr>
      <w:r w:rsidRPr="00F97274">
        <w:rPr>
          <w:szCs w:val="24"/>
        </w:rPr>
        <w:t>As the Urgent Issues Group (UIG) is now defunct, the interpretations issued by it are no longer enforceable.</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 xml:space="preserve">The statement is false. The interpretations issued by the UIG are listed in AASB 1048 </w:t>
      </w:r>
      <w:r w:rsidRPr="00F97274">
        <w:rPr>
          <w:i/>
          <w:szCs w:val="24"/>
        </w:rPr>
        <w:t>Interpretation and Application of Standards</w:t>
      </w:r>
      <w:r w:rsidRPr="00F97274">
        <w:rPr>
          <w:szCs w:val="24"/>
        </w:rPr>
        <w:t>. As they form part of an accounting standard, they are enforceable under the Corporations Act.</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From March 2010, the princip</w:t>
      </w:r>
      <w:r w:rsidR="004A0512" w:rsidRPr="00F97274">
        <w:rPr>
          <w:szCs w:val="24"/>
        </w:rPr>
        <w:t>a</w:t>
      </w:r>
      <w:r w:rsidRPr="00F97274">
        <w:rPr>
          <w:szCs w:val="24"/>
        </w:rPr>
        <w:t>l objectives of the International Accounting Standards Board (IASB) include promoting the use and rigorous application of IFRSs and to bring about convergence of national accounting standards and IFRSs.</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true. These objectives are set out in the constitution of the IFRS Foundation and the IASB.</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1.7</w:t>
      </w:r>
    </w:p>
    <w:p w:rsidR="004B215E" w:rsidRPr="00F97274" w:rsidRDefault="004B215E" w:rsidP="00F9563E">
      <w:pPr>
        <w:numPr>
          <w:ilvl w:val="0"/>
          <w:numId w:val="9"/>
        </w:numPr>
        <w:jc w:val="both"/>
        <w:rPr>
          <w:szCs w:val="24"/>
        </w:rPr>
      </w:pPr>
      <w:r w:rsidRPr="00F97274">
        <w:rPr>
          <w:szCs w:val="24"/>
        </w:rPr>
        <w:lastRenderedPageBreak/>
        <w:t>The Australian Securities and Investments Commission (ASIC) is responsible for monitoring and promoting market integrity and consumer protection in relation to the Australian financial system.</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true. This responsibility is set out in s</w:t>
      </w:r>
      <w:r w:rsidR="004A0512" w:rsidRPr="00F97274">
        <w:rPr>
          <w:szCs w:val="24"/>
        </w:rPr>
        <w:t>.</w:t>
      </w:r>
      <w:r w:rsidRPr="00F97274">
        <w:rPr>
          <w:szCs w:val="24"/>
        </w:rPr>
        <w:t xml:space="preserve"> 12A(2) of the ASIC Act.</w:t>
      </w:r>
    </w:p>
    <w:p w:rsidR="00F9563E" w:rsidRPr="00F97274" w:rsidRDefault="00F9563E" w:rsidP="00F9563E">
      <w:pPr>
        <w:jc w:val="both"/>
        <w:rPr>
          <w:i/>
          <w:szCs w:val="24"/>
        </w:rPr>
      </w:pPr>
    </w:p>
    <w:p w:rsidR="004B215E" w:rsidRPr="00F97274" w:rsidRDefault="00850EEB" w:rsidP="00F9563E">
      <w:pPr>
        <w:jc w:val="both"/>
        <w:rPr>
          <w:szCs w:val="24"/>
        </w:rPr>
      </w:pPr>
      <w:r>
        <w:rPr>
          <w:i/>
          <w:szCs w:val="24"/>
        </w:rPr>
        <w:t>Learning objective 1.8</w:t>
      </w:r>
      <w:r w:rsidR="004B215E" w:rsidRPr="00F97274">
        <w:rPr>
          <w:i/>
          <w:szCs w:val="24"/>
        </w:rPr>
        <w:t xml:space="preserve"> </w:t>
      </w:r>
    </w:p>
    <w:p w:rsidR="004B215E" w:rsidRPr="00F97274" w:rsidRDefault="004B215E" w:rsidP="004B215E">
      <w:pPr>
        <w:ind w:left="720" w:hanging="720"/>
        <w:jc w:val="both"/>
        <w:rPr>
          <w:szCs w:val="24"/>
        </w:rPr>
      </w:pPr>
    </w:p>
    <w:p w:rsidR="004B215E" w:rsidRPr="00F97274" w:rsidRDefault="004B215E" w:rsidP="004B215E">
      <w:pPr>
        <w:ind w:left="720" w:hanging="720"/>
        <w:jc w:val="both"/>
        <w:rPr>
          <w:szCs w:val="24"/>
        </w:rPr>
      </w:pPr>
    </w:p>
    <w:p w:rsidR="004B215E" w:rsidRPr="00F97274" w:rsidRDefault="004B215E" w:rsidP="00F9563E">
      <w:pPr>
        <w:numPr>
          <w:ilvl w:val="0"/>
          <w:numId w:val="9"/>
        </w:numPr>
        <w:jc w:val="both"/>
        <w:rPr>
          <w:szCs w:val="24"/>
        </w:rPr>
      </w:pPr>
      <w:r w:rsidRPr="00F97274">
        <w:rPr>
          <w:szCs w:val="24"/>
        </w:rPr>
        <w:t>The Australian Securities and Investments Commission (ASIC) does not determine accounting standards, but has the right to lobby for or against accounting standards as it sees fit.</w:t>
      </w:r>
    </w:p>
    <w:p w:rsidR="004B215E" w:rsidRPr="00F97274" w:rsidRDefault="004B215E" w:rsidP="004B215E">
      <w:pPr>
        <w:ind w:left="720" w:hanging="720"/>
        <w:jc w:val="both"/>
        <w:rPr>
          <w:szCs w:val="24"/>
        </w:rPr>
      </w:pPr>
    </w:p>
    <w:p w:rsidR="004B215E" w:rsidRPr="00F97274" w:rsidRDefault="004B215E" w:rsidP="00F9563E">
      <w:pPr>
        <w:pStyle w:val="NoSpacing"/>
        <w:ind w:left="360"/>
        <w:rPr>
          <w:szCs w:val="24"/>
        </w:rPr>
      </w:pPr>
      <w:r w:rsidRPr="00F97274">
        <w:rPr>
          <w:szCs w:val="24"/>
        </w:rPr>
        <w:t>This statement is true. ASIC is one of many organisations that lobby for and against accounting standards.</w:t>
      </w:r>
    </w:p>
    <w:p w:rsidR="00F9563E" w:rsidRPr="00F97274" w:rsidRDefault="00F9563E" w:rsidP="004B215E">
      <w:pPr>
        <w:pStyle w:val="NoSpacing"/>
        <w:rPr>
          <w:i/>
          <w:szCs w:val="24"/>
        </w:rPr>
      </w:pPr>
    </w:p>
    <w:p w:rsidR="004B215E" w:rsidRPr="00F97274" w:rsidRDefault="00850EEB" w:rsidP="004B215E">
      <w:pPr>
        <w:pStyle w:val="NoSpacing"/>
        <w:rPr>
          <w:i/>
          <w:szCs w:val="24"/>
        </w:rPr>
      </w:pPr>
      <w:r>
        <w:rPr>
          <w:i/>
          <w:szCs w:val="24"/>
        </w:rPr>
        <w:t>Learning objective 1.8</w:t>
      </w:r>
    </w:p>
    <w:p w:rsidR="004B215E" w:rsidRPr="00F97274" w:rsidRDefault="004B215E" w:rsidP="004B215E">
      <w:pPr>
        <w:ind w:left="720" w:hanging="720"/>
        <w:jc w:val="both"/>
        <w:rPr>
          <w:szCs w:val="24"/>
        </w:rPr>
      </w:pPr>
    </w:p>
    <w:p w:rsidR="004B215E" w:rsidRPr="00F97274" w:rsidRDefault="004B215E" w:rsidP="004B215E">
      <w:pPr>
        <w:ind w:left="720" w:hanging="720"/>
        <w:jc w:val="both"/>
        <w:rPr>
          <w:szCs w:val="24"/>
        </w:rPr>
      </w:pPr>
    </w:p>
    <w:p w:rsidR="004B215E" w:rsidRPr="00F97274" w:rsidRDefault="004B215E" w:rsidP="00F9563E">
      <w:pPr>
        <w:numPr>
          <w:ilvl w:val="0"/>
          <w:numId w:val="9"/>
        </w:numPr>
        <w:jc w:val="both"/>
        <w:rPr>
          <w:szCs w:val="24"/>
        </w:rPr>
      </w:pPr>
      <w:r w:rsidRPr="00F97274">
        <w:rPr>
          <w:szCs w:val="24"/>
        </w:rPr>
        <w:t>The Australian Securities Exchange (ASX) played a major role in influencing the Australian Government to push the AASB towards the adoption of IASB standards.</w:t>
      </w:r>
    </w:p>
    <w:p w:rsidR="004B215E" w:rsidRPr="00F97274" w:rsidRDefault="004B215E" w:rsidP="004B215E">
      <w:pPr>
        <w:jc w:val="both"/>
        <w:rPr>
          <w:szCs w:val="24"/>
        </w:rPr>
      </w:pPr>
    </w:p>
    <w:p w:rsidR="004B215E" w:rsidRPr="00F97274" w:rsidRDefault="004B215E" w:rsidP="00F9563E">
      <w:pPr>
        <w:ind w:firstLine="360"/>
        <w:jc w:val="both"/>
        <w:rPr>
          <w:szCs w:val="24"/>
        </w:rPr>
      </w:pPr>
      <w:r w:rsidRPr="00F97274">
        <w:rPr>
          <w:szCs w:val="24"/>
        </w:rPr>
        <w:t xml:space="preserve">The statement is true. </w:t>
      </w:r>
    </w:p>
    <w:p w:rsidR="00F9563E" w:rsidRPr="00F97274" w:rsidRDefault="00F9563E" w:rsidP="004B215E">
      <w:pPr>
        <w:jc w:val="both"/>
        <w:rPr>
          <w:i/>
          <w:szCs w:val="24"/>
        </w:rPr>
      </w:pPr>
    </w:p>
    <w:p w:rsidR="004B215E" w:rsidRPr="00F97274" w:rsidRDefault="00850EEB" w:rsidP="004B215E">
      <w:pPr>
        <w:jc w:val="both"/>
        <w:rPr>
          <w:i/>
          <w:szCs w:val="24"/>
        </w:rPr>
      </w:pPr>
      <w:r>
        <w:rPr>
          <w:i/>
          <w:szCs w:val="24"/>
        </w:rPr>
        <w:t>Learning objective 1.8</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The content and format of general purpose financial reports are determined by the company’s management and the specific user group requiring the special purpose</w:t>
      </w:r>
      <w:r w:rsidR="004A0512" w:rsidRPr="00F97274">
        <w:rPr>
          <w:szCs w:val="24"/>
        </w:rPr>
        <w:t xml:space="preserve"> financial</w:t>
      </w:r>
      <w:r w:rsidRPr="00F97274">
        <w:rPr>
          <w:szCs w:val="24"/>
        </w:rPr>
        <w:t xml:space="preserve"> report.</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The statement is false. Management and specific user groups determine the content and format of special purpose financial reports.</w:t>
      </w:r>
    </w:p>
    <w:p w:rsidR="00F9563E" w:rsidRPr="00F97274" w:rsidRDefault="00F9563E" w:rsidP="004B215E">
      <w:pPr>
        <w:jc w:val="both"/>
        <w:rPr>
          <w:i/>
          <w:szCs w:val="24"/>
        </w:rPr>
      </w:pPr>
    </w:p>
    <w:p w:rsidR="004B215E" w:rsidRPr="00F97274" w:rsidRDefault="00850EEB" w:rsidP="004B215E">
      <w:pPr>
        <w:jc w:val="both"/>
        <w:rPr>
          <w:szCs w:val="24"/>
        </w:rPr>
      </w:pPr>
      <w:r>
        <w:rPr>
          <w:i/>
          <w:szCs w:val="24"/>
        </w:rPr>
        <w:t>Learning objective 1.9</w:t>
      </w:r>
    </w:p>
    <w:p w:rsidR="004B215E" w:rsidRPr="00F97274" w:rsidRDefault="004B215E" w:rsidP="004B215E">
      <w:pPr>
        <w:jc w:val="both"/>
        <w:rPr>
          <w:szCs w:val="24"/>
        </w:rPr>
      </w:pPr>
    </w:p>
    <w:p w:rsidR="004B215E" w:rsidRPr="00F97274" w:rsidRDefault="004B215E" w:rsidP="004B215E">
      <w:pPr>
        <w:jc w:val="both"/>
        <w:rPr>
          <w:szCs w:val="24"/>
        </w:rPr>
      </w:pPr>
    </w:p>
    <w:p w:rsidR="004B215E" w:rsidRPr="00F97274" w:rsidRDefault="004B215E" w:rsidP="00F9563E">
      <w:pPr>
        <w:numPr>
          <w:ilvl w:val="0"/>
          <w:numId w:val="9"/>
        </w:numPr>
        <w:jc w:val="both"/>
        <w:rPr>
          <w:szCs w:val="24"/>
        </w:rPr>
      </w:pPr>
      <w:r w:rsidRPr="00F97274">
        <w:rPr>
          <w:szCs w:val="24"/>
        </w:rPr>
        <w:t xml:space="preserve">The </w:t>
      </w:r>
      <w:r w:rsidR="00A14886" w:rsidRPr="00F97274">
        <w:rPr>
          <w:szCs w:val="24"/>
        </w:rPr>
        <w:t xml:space="preserve">three </w:t>
      </w:r>
      <w:r w:rsidRPr="00F97274">
        <w:rPr>
          <w:szCs w:val="24"/>
        </w:rPr>
        <w:t xml:space="preserve">main user groups of </w:t>
      </w:r>
      <w:r w:rsidR="004A0512" w:rsidRPr="00F97274">
        <w:rPr>
          <w:szCs w:val="24"/>
        </w:rPr>
        <w:t xml:space="preserve">general purpose financial reports </w:t>
      </w:r>
      <w:r w:rsidRPr="00F97274">
        <w:rPr>
          <w:szCs w:val="24"/>
        </w:rPr>
        <w:t xml:space="preserve">(GPFRs) contained in the </w:t>
      </w:r>
      <w:r w:rsidRPr="00F97274">
        <w:rPr>
          <w:i/>
          <w:szCs w:val="24"/>
        </w:rPr>
        <w:t>Framework</w:t>
      </w:r>
      <w:r w:rsidR="00A14886" w:rsidRPr="00F97274">
        <w:rPr>
          <w:i/>
          <w:szCs w:val="24"/>
        </w:rPr>
        <w:t xml:space="preserve"> for the Preparation and Presentation of Financial Statements</w:t>
      </w:r>
      <w:r w:rsidR="00A14886" w:rsidRPr="00F97274">
        <w:rPr>
          <w:szCs w:val="24"/>
        </w:rPr>
        <w:t xml:space="preserve"> (the</w:t>
      </w:r>
      <w:r w:rsidR="00A14886" w:rsidRPr="00F97274">
        <w:rPr>
          <w:i/>
          <w:szCs w:val="24"/>
        </w:rPr>
        <w:t xml:space="preserve"> Framework)</w:t>
      </w:r>
      <w:r w:rsidRPr="00F97274">
        <w:rPr>
          <w:szCs w:val="24"/>
        </w:rPr>
        <w:t xml:space="preserve"> include the management of the reporting entity.</w:t>
      </w:r>
    </w:p>
    <w:p w:rsidR="004B215E" w:rsidRPr="00F97274" w:rsidRDefault="004B215E" w:rsidP="004B215E">
      <w:pPr>
        <w:jc w:val="both"/>
        <w:rPr>
          <w:szCs w:val="24"/>
        </w:rPr>
      </w:pPr>
    </w:p>
    <w:p w:rsidR="004B215E" w:rsidRPr="00F97274" w:rsidRDefault="004B215E" w:rsidP="00F9563E">
      <w:pPr>
        <w:ind w:left="360"/>
        <w:jc w:val="both"/>
        <w:rPr>
          <w:szCs w:val="24"/>
        </w:rPr>
      </w:pPr>
      <w:r w:rsidRPr="00F97274">
        <w:rPr>
          <w:szCs w:val="24"/>
        </w:rPr>
        <w:t xml:space="preserve">The statement is false. The </w:t>
      </w:r>
      <w:r w:rsidR="00A14886" w:rsidRPr="00F97274">
        <w:rPr>
          <w:szCs w:val="24"/>
        </w:rPr>
        <w:t xml:space="preserve">three </w:t>
      </w:r>
      <w:r w:rsidRPr="00F97274">
        <w:rPr>
          <w:szCs w:val="24"/>
        </w:rPr>
        <w:t xml:space="preserve">main user groups are </w:t>
      </w:r>
      <w:r w:rsidR="00A14886" w:rsidRPr="00F97274">
        <w:rPr>
          <w:szCs w:val="24"/>
        </w:rPr>
        <w:t xml:space="preserve">existing and potential </w:t>
      </w:r>
      <w:r w:rsidRPr="00F97274">
        <w:rPr>
          <w:szCs w:val="24"/>
        </w:rPr>
        <w:t>investors, lenders, and other creditors</w:t>
      </w:r>
      <w:r w:rsidR="00A14886" w:rsidRPr="00F97274">
        <w:rPr>
          <w:szCs w:val="24"/>
        </w:rPr>
        <w:t>.</w:t>
      </w:r>
    </w:p>
    <w:p w:rsidR="00F9563E" w:rsidRPr="00F97274" w:rsidRDefault="00F9563E" w:rsidP="00F9563E">
      <w:pPr>
        <w:jc w:val="both"/>
        <w:rPr>
          <w:i/>
          <w:szCs w:val="24"/>
        </w:rPr>
      </w:pPr>
    </w:p>
    <w:p w:rsidR="00A14886" w:rsidRPr="00F97274" w:rsidRDefault="00850EEB" w:rsidP="00A14886">
      <w:pPr>
        <w:jc w:val="both"/>
        <w:rPr>
          <w:i/>
          <w:szCs w:val="24"/>
        </w:rPr>
      </w:pPr>
      <w:r>
        <w:rPr>
          <w:i/>
          <w:szCs w:val="24"/>
        </w:rPr>
        <w:t>Learning objective 1.9</w:t>
      </w:r>
    </w:p>
    <w:sectPr w:rsidR="00A14886" w:rsidRPr="00F97274" w:rsidSect="00BC7FF7">
      <w:headerReference w:type="even" r:id="rId10"/>
      <w:headerReference w:type="default" r:id="rId11"/>
      <w:footerReference w:type="even" r:id="rId12"/>
      <w:footerReference w:type="default" r:id="rId13"/>
      <w:footerReference w:type="first" r:id="rId14"/>
      <w:pgSz w:w="11907" w:h="16840" w:code="9"/>
      <w:pgMar w:top="1440" w:right="1440" w:bottom="1440" w:left="1440" w:header="567" w:footer="567"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7D" w:rsidRDefault="00581E7D">
      <w:r>
        <w:separator/>
      </w:r>
    </w:p>
  </w:endnote>
  <w:endnote w:type="continuationSeparator" w:id="0">
    <w:p w:rsidR="00581E7D" w:rsidRDefault="0058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F7" w:rsidRPr="00BB6C7C" w:rsidRDefault="00BC7FF7" w:rsidP="00BC7FF7">
    <w:pPr>
      <w:pStyle w:val="Footer"/>
      <w:framePr w:w="728" w:wrap="around" w:vAnchor="text" w:hAnchor="page" w:x="10043" w:y="-3"/>
      <w:rPr>
        <w:rStyle w:val="PageNumber"/>
        <w:sz w:val="20"/>
      </w:rPr>
    </w:pPr>
    <w:r>
      <w:rPr>
        <w:rStyle w:val="PageNumber"/>
        <w:sz w:val="20"/>
      </w:rPr>
      <w:t>1.</w:t>
    </w:r>
    <w:r w:rsidRPr="00BB6C7C">
      <w:rPr>
        <w:rStyle w:val="PageNumber"/>
        <w:sz w:val="20"/>
      </w:rPr>
      <w:fldChar w:fldCharType="begin"/>
    </w:r>
    <w:r w:rsidRPr="00BB6C7C">
      <w:rPr>
        <w:rStyle w:val="PageNumber"/>
        <w:sz w:val="20"/>
      </w:rPr>
      <w:instrText xml:space="preserve">PAGE  </w:instrText>
    </w:r>
    <w:r w:rsidRPr="00BB6C7C">
      <w:rPr>
        <w:rStyle w:val="PageNumber"/>
        <w:sz w:val="20"/>
      </w:rPr>
      <w:fldChar w:fldCharType="separate"/>
    </w:r>
    <w:r w:rsidR="00E53D64">
      <w:rPr>
        <w:rStyle w:val="PageNumber"/>
        <w:noProof/>
        <w:sz w:val="20"/>
      </w:rPr>
      <w:t>12</w:t>
    </w:r>
    <w:r w:rsidRPr="00BB6C7C">
      <w:rPr>
        <w:rStyle w:val="PageNumber"/>
        <w:sz w:val="20"/>
      </w:rPr>
      <w:fldChar w:fldCharType="end"/>
    </w:r>
  </w:p>
  <w:p w:rsidR="00F9563E" w:rsidRPr="00BC7FF7" w:rsidRDefault="00BC7FF7" w:rsidP="00BC7FF7">
    <w:pPr>
      <w:pStyle w:val="Footer"/>
      <w:ind w:right="360"/>
    </w:pPr>
    <w:r w:rsidRPr="00A61045">
      <w:rPr>
        <w:sz w:val="20"/>
        <w:lang w:val="en-US"/>
      </w:rPr>
      <w:tab/>
      <w:t>© John Wiley and Sons Au</w:t>
    </w:r>
    <w:r>
      <w:rPr>
        <w:sz w:val="20"/>
        <w:lang w:val="en-US"/>
      </w:rPr>
      <w:t>s</w:t>
    </w:r>
    <w:r w:rsidRPr="00A61045">
      <w:rPr>
        <w:sz w:val="20"/>
        <w:lang w:val="en-US"/>
      </w:rPr>
      <w:t>tralia, Ltd</w:t>
    </w:r>
    <w:r>
      <w:rPr>
        <w:sz w:val="20"/>
        <w:lang w:val="en-US"/>
      </w:rPr>
      <w:t xml:space="preserv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F7" w:rsidRPr="00BB6C7C" w:rsidRDefault="00BC7FF7" w:rsidP="00BC7FF7">
    <w:pPr>
      <w:pStyle w:val="Footer"/>
      <w:framePr w:w="728" w:wrap="around" w:vAnchor="text" w:hAnchor="page" w:x="10043" w:y="-3"/>
      <w:rPr>
        <w:rStyle w:val="PageNumber"/>
        <w:sz w:val="20"/>
      </w:rPr>
    </w:pPr>
    <w:r>
      <w:rPr>
        <w:rStyle w:val="PageNumber"/>
        <w:sz w:val="20"/>
      </w:rPr>
      <w:t>1.</w:t>
    </w:r>
    <w:r w:rsidRPr="00BB6C7C">
      <w:rPr>
        <w:rStyle w:val="PageNumber"/>
        <w:sz w:val="20"/>
      </w:rPr>
      <w:fldChar w:fldCharType="begin"/>
    </w:r>
    <w:r w:rsidRPr="00BB6C7C">
      <w:rPr>
        <w:rStyle w:val="PageNumber"/>
        <w:sz w:val="20"/>
      </w:rPr>
      <w:instrText xml:space="preserve">PAGE  </w:instrText>
    </w:r>
    <w:r w:rsidRPr="00BB6C7C">
      <w:rPr>
        <w:rStyle w:val="PageNumber"/>
        <w:sz w:val="20"/>
      </w:rPr>
      <w:fldChar w:fldCharType="separate"/>
    </w:r>
    <w:r w:rsidR="00E53D64">
      <w:rPr>
        <w:rStyle w:val="PageNumber"/>
        <w:noProof/>
        <w:sz w:val="20"/>
      </w:rPr>
      <w:t>1</w:t>
    </w:r>
    <w:r w:rsidRPr="00BB6C7C">
      <w:rPr>
        <w:rStyle w:val="PageNumber"/>
        <w:sz w:val="20"/>
      </w:rPr>
      <w:fldChar w:fldCharType="end"/>
    </w:r>
  </w:p>
  <w:p w:rsidR="00F9563E" w:rsidRPr="00BC7FF7" w:rsidRDefault="00BC7FF7" w:rsidP="00BC7FF7">
    <w:pPr>
      <w:pStyle w:val="Footer"/>
      <w:ind w:right="360"/>
    </w:pPr>
    <w:r w:rsidRPr="00A61045">
      <w:rPr>
        <w:sz w:val="20"/>
        <w:lang w:val="en-US"/>
      </w:rPr>
      <w:tab/>
      <w:t>© John Wiley and Sons Au</w:t>
    </w:r>
    <w:r>
      <w:rPr>
        <w:sz w:val="20"/>
        <w:lang w:val="en-US"/>
      </w:rPr>
      <w:t>s</w:t>
    </w:r>
    <w:r w:rsidRPr="00A61045">
      <w:rPr>
        <w:sz w:val="20"/>
        <w:lang w:val="en-US"/>
      </w:rPr>
      <w:t>tralia, Ltd</w:t>
    </w:r>
    <w:r>
      <w:rPr>
        <w:sz w:val="20"/>
        <w:lang w:val="en-US"/>
      </w:rPr>
      <w:t xml:space="preserve">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3E" w:rsidRPr="00E73BD5" w:rsidRDefault="00F9563E" w:rsidP="00E73BD5">
    <w:pPr>
      <w:pStyle w:val="Footer"/>
      <w:tabs>
        <w:tab w:val="clear" w:pos="8306"/>
        <w:tab w:val="right" w:pos="8931"/>
      </w:tabs>
      <w:rPr>
        <w:sz w:val="20"/>
        <w:lang w:val="en-US"/>
      </w:rPr>
    </w:pPr>
    <w:r w:rsidRPr="00E73BD5">
      <w:rPr>
        <w:sz w:val="20"/>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7D" w:rsidRDefault="00581E7D">
      <w:r>
        <w:separator/>
      </w:r>
    </w:p>
  </w:footnote>
  <w:footnote w:type="continuationSeparator" w:id="0">
    <w:p w:rsidR="00581E7D" w:rsidRDefault="00581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3E" w:rsidRPr="001D086F" w:rsidRDefault="001D086F" w:rsidP="001D086F">
    <w:pPr>
      <w:pStyle w:val="Header"/>
      <w:rPr>
        <w:i/>
        <w:sz w:val="20"/>
      </w:rPr>
    </w:pPr>
    <w:r>
      <w:rPr>
        <w:i/>
        <w:sz w:val="20"/>
      </w:rPr>
      <w:t>Testbank t</w:t>
    </w:r>
    <w:r w:rsidRPr="00CB61B9">
      <w:rPr>
        <w:i/>
        <w:sz w:val="20"/>
      </w:rPr>
      <w:t>o accompany: Company accounting 11e by Leo et al.</w:t>
    </w:r>
    <w:r>
      <w:rPr>
        <w:i/>
        <w:sz w:val="2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63E" w:rsidRDefault="00F9563E" w:rsidP="00745BF8">
    <w:pPr>
      <w:pStyle w:val="Header"/>
      <w:jc w:val="right"/>
    </w:pPr>
    <w:r w:rsidRPr="009F3066">
      <w:rPr>
        <w:i/>
        <w:sz w:val="20"/>
      </w:rPr>
      <w:t>Chapter 1</w:t>
    </w:r>
    <w:r>
      <w:rPr>
        <w:i/>
        <w:sz w:val="20"/>
      </w:rPr>
      <w:t>: Nature and regulation of companies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67CC1"/>
    <w:multiLevelType w:val="hybridMultilevel"/>
    <w:tmpl w:val="3E860F2C"/>
    <w:lvl w:ilvl="0" w:tplc="53A8CA24">
      <w:start w:val="1"/>
      <w:numFmt w:val="decimal"/>
      <w:lvlText w:val="%1."/>
      <w:lvlJc w:val="left"/>
      <w:pPr>
        <w:ind w:left="570" w:hanging="57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28812405"/>
    <w:multiLevelType w:val="hybridMultilevel"/>
    <w:tmpl w:val="9B160192"/>
    <w:lvl w:ilvl="0" w:tplc="FBFC7F3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95778C2"/>
    <w:multiLevelType w:val="hybridMultilevel"/>
    <w:tmpl w:val="495E0138"/>
    <w:lvl w:ilvl="0" w:tplc="142E9E5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nsid w:val="3DED7FDC"/>
    <w:multiLevelType w:val="hybridMultilevel"/>
    <w:tmpl w:val="24E25BCE"/>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433528"/>
    <w:multiLevelType w:val="hybridMultilevel"/>
    <w:tmpl w:val="D6A63D04"/>
    <w:lvl w:ilvl="0" w:tplc="0C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C4654F6"/>
    <w:multiLevelType w:val="hybridMultilevel"/>
    <w:tmpl w:val="7BACD5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544C28A6"/>
    <w:multiLevelType w:val="hybridMultilevel"/>
    <w:tmpl w:val="2B4677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4FE6462"/>
    <w:multiLevelType w:val="hybridMultilevel"/>
    <w:tmpl w:val="D36EA0A0"/>
    <w:lvl w:ilvl="0" w:tplc="F6608A72">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nsid w:val="55A27AB7"/>
    <w:multiLevelType w:val="hybridMultilevel"/>
    <w:tmpl w:val="A70C04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1"/>
  </w:num>
  <w:num w:numId="4">
    <w:abstractNumId w:val="4"/>
  </w:num>
  <w:num w:numId="5">
    <w:abstractNumId w:val="0"/>
  </w:num>
  <w:num w:numId="6">
    <w:abstractNumId w:val="7"/>
  </w:num>
  <w:num w:numId="7">
    <w:abstractNumId w:val="2"/>
  </w:num>
  <w:num w:numId="8">
    <w:abstractNumId w:val="6"/>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embedSystemFonts/>
  <w:activeWritingStyle w:appName="MSWord" w:lang="en-US" w:vendorID="8" w:dllVersion="513"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CA"/>
    <w:rsid w:val="00030D04"/>
    <w:rsid w:val="00052EA6"/>
    <w:rsid w:val="000618A4"/>
    <w:rsid w:val="00085D33"/>
    <w:rsid w:val="001112DE"/>
    <w:rsid w:val="00114985"/>
    <w:rsid w:val="001318D3"/>
    <w:rsid w:val="00145D03"/>
    <w:rsid w:val="0018699D"/>
    <w:rsid w:val="001A52F6"/>
    <w:rsid w:val="001C7A87"/>
    <w:rsid w:val="001D086F"/>
    <w:rsid w:val="001E36C9"/>
    <w:rsid w:val="001F1F29"/>
    <w:rsid w:val="002775DC"/>
    <w:rsid w:val="00277E57"/>
    <w:rsid w:val="0028448D"/>
    <w:rsid w:val="0028504A"/>
    <w:rsid w:val="002956EB"/>
    <w:rsid w:val="002B5085"/>
    <w:rsid w:val="002B6ADA"/>
    <w:rsid w:val="002C0AF6"/>
    <w:rsid w:val="002F01FB"/>
    <w:rsid w:val="002F1637"/>
    <w:rsid w:val="00304CBB"/>
    <w:rsid w:val="003141D6"/>
    <w:rsid w:val="00357A18"/>
    <w:rsid w:val="00365E2A"/>
    <w:rsid w:val="003814A2"/>
    <w:rsid w:val="003B1A93"/>
    <w:rsid w:val="003E54F8"/>
    <w:rsid w:val="00413A80"/>
    <w:rsid w:val="004252AC"/>
    <w:rsid w:val="00462E5D"/>
    <w:rsid w:val="00480829"/>
    <w:rsid w:val="00490D18"/>
    <w:rsid w:val="00493EFB"/>
    <w:rsid w:val="004A0512"/>
    <w:rsid w:val="004B1D75"/>
    <w:rsid w:val="004B215E"/>
    <w:rsid w:val="004F0379"/>
    <w:rsid w:val="004F2BA6"/>
    <w:rsid w:val="005003ED"/>
    <w:rsid w:val="00581E7D"/>
    <w:rsid w:val="005957E5"/>
    <w:rsid w:val="005A2DE4"/>
    <w:rsid w:val="005A44DC"/>
    <w:rsid w:val="005A58AF"/>
    <w:rsid w:val="005C2B26"/>
    <w:rsid w:val="005D7763"/>
    <w:rsid w:val="00612438"/>
    <w:rsid w:val="00617897"/>
    <w:rsid w:val="0062541B"/>
    <w:rsid w:val="00640DCA"/>
    <w:rsid w:val="006446A0"/>
    <w:rsid w:val="00670EFF"/>
    <w:rsid w:val="006938A8"/>
    <w:rsid w:val="006A72F4"/>
    <w:rsid w:val="006C6E03"/>
    <w:rsid w:val="00710B75"/>
    <w:rsid w:val="00716CAD"/>
    <w:rsid w:val="00727028"/>
    <w:rsid w:val="00732EB5"/>
    <w:rsid w:val="00743A63"/>
    <w:rsid w:val="00745BF8"/>
    <w:rsid w:val="00757C4A"/>
    <w:rsid w:val="0077157C"/>
    <w:rsid w:val="0077278A"/>
    <w:rsid w:val="007C5A9C"/>
    <w:rsid w:val="007C65F6"/>
    <w:rsid w:val="007D46B7"/>
    <w:rsid w:val="007E647D"/>
    <w:rsid w:val="007F1337"/>
    <w:rsid w:val="008124AE"/>
    <w:rsid w:val="00834C61"/>
    <w:rsid w:val="00850EEB"/>
    <w:rsid w:val="008647AE"/>
    <w:rsid w:val="00882514"/>
    <w:rsid w:val="00890401"/>
    <w:rsid w:val="008B2F34"/>
    <w:rsid w:val="008F2129"/>
    <w:rsid w:val="009166B6"/>
    <w:rsid w:val="00925410"/>
    <w:rsid w:val="00952463"/>
    <w:rsid w:val="00963ADB"/>
    <w:rsid w:val="00963B6B"/>
    <w:rsid w:val="0097171B"/>
    <w:rsid w:val="009A0A42"/>
    <w:rsid w:val="009A65ED"/>
    <w:rsid w:val="009C1D5A"/>
    <w:rsid w:val="009D2B11"/>
    <w:rsid w:val="00A14886"/>
    <w:rsid w:val="00A42935"/>
    <w:rsid w:val="00A47467"/>
    <w:rsid w:val="00A57CCB"/>
    <w:rsid w:val="00A63993"/>
    <w:rsid w:val="00A736BE"/>
    <w:rsid w:val="00AD6CCF"/>
    <w:rsid w:val="00AF31C5"/>
    <w:rsid w:val="00B10D45"/>
    <w:rsid w:val="00B116FB"/>
    <w:rsid w:val="00B156A3"/>
    <w:rsid w:val="00B26230"/>
    <w:rsid w:val="00B556E2"/>
    <w:rsid w:val="00B97022"/>
    <w:rsid w:val="00BA3AA7"/>
    <w:rsid w:val="00BA4F68"/>
    <w:rsid w:val="00BA57CA"/>
    <w:rsid w:val="00BB1586"/>
    <w:rsid w:val="00BC5469"/>
    <w:rsid w:val="00BC7FF7"/>
    <w:rsid w:val="00BD5592"/>
    <w:rsid w:val="00CA3613"/>
    <w:rsid w:val="00CD5FB1"/>
    <w:rsid w:val="00CE561E"/>
    <w:rsid w:val="00D01CC1"/>
    <w:rsid w:val="00D32337"/>
    <w:rsid w:val="00D35AB3"/>
    <w:rsid w:val="00D7580A"/>
    <w:rsid w:val="00DB2CFB"/>
    <w:rsid w:val="00DB37ED"/>
    <w:rsid w:val="00DC16DB"/>
    <w:rsid w:val="00DC1866"/>
    <w:rsid w:val="00DD04AC"/>
    <w:rsid w:val="00E179E6"/>
    <w:rsid w:val="00E242AB"/>
    <w:rsid w:val="00E32973"/>
    <w:rsid w:val="00E33455"/>
    <w:rsid w:val="00E36D78"/>
    <w:rsid w:val="00E53D64"/>
    <w:rsid w:val="00E73BD5"/>
    <w:rsid w:val="00E73D05"/>
    <w:rsid w:val="00E76320"/>
    <w:rsid w:val="00E84156"/>
    <w:rsid w:val="00E97CC9"/>
    <w:rsid w:val="00EB78C7"/>
    <w:rsid w:val="00EC6EE0"/>
    <w:rsid w:val="00ED4952"/>
    <w:rsid w:val="00EE0095"/>
    <w:rsid w:val="00EE21E0"/>
    <w:rsid w:val="00EF5940"/>
    <w:rsid w:val="00F26124"/>
    <w:rsid w:val="00F746E5"/>
    <w:rsid w:val="00F9563E"/>
    <w:rsid w:val="00F97274"/>
    <w:rsid w:val="00FD19F0"/>
    <w:rsid w:val="00FF6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tabs>
        <w:tab w:val="left" w:pos="-720"/>
      </w:tabs>
      <w:suppressAutoHyphens/>
      <w:jc w:val="both"/>
      <w:outlineLvl w:val="1"/>
    </w:pPr>
    <w:rPr>
      <w:b/>
      <w:spacing w:val="-2"/>
    </w:rPr>
  </w:style>
  <w:style w:type="paragraph" w:styleId="Heading3">
    <w:name w:val="heading 3"/>
    <w:basedOn w:val="Normal"/>
    <w:next w:val="Normal"/>
    <w:qFormat/>
    <w:pPr>
      <w:keepNext/>
      <w:outlineLvl w:val="2"/>
    </w:pPr>
    <w:rPr>
      <w:rFonts w:ascii="CG Times" w:hAnsi="CG Times"/>
      <w:b/>
      <w:lang w:val="en-US"/>
    </w:rPr>
  </w:style>
  <w:style w:type="paragraph" w:styleId="Heading4">
    <w:name w:val="heading 4"/>
    <w:basedOn w:val="Normal"/>
    <w:next w:val="Normal"/>
    <w:qFormat/>
    <w:pPr>
      <w:keepNext/>
      <w:ind w:left="567"/>
      <w:jc w:val="both"/>
      <w:outlineLvl w:val="3"/>
    </w:pPr>
    <w:rPr>
      <w:rFonts w:ascii="CG Times" w:hAnsi="CG Times"/>
      <w:i/>
      <w:lang w:val="en-US"/>
    </w:rPr>
  </w:style>
  <w:style w:type="paragraph" w:styleId="Heading5">
    <w:name w:val="heading 5"/>
    <w:basedOn w:val="Normal"/>
    <w:next w:val="Normal"/>
    <w:qFormat/>
    <w:pPr>
      <w:keepNext/>
      <w:jc w:val="center"/>
      <w:outlineLvl w:val="4"/>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1075"/>
        <w:tab w:val="left" w:pos="-475"/>
        <w:tab w:val="left" w:pos="125"/>
        <w:tab w:val="left" w:pos="725"/>
        <w:tab w:val="left" w:pos="1325"/>
        <w:tab w:val="left" w:pos="1925"/>
        <w:tab w:val="left" w:pos="2525"/>
        <w:tab w:val="left" w:pos="3125"/>
        <w:tab w:val="left" w:pos="3725"/>
        <w:tab w:val="left" w:pos="4325"/>
        <w:tab w:val="left" w:pos="4925"/>
        <w:tab w:val="left" w:pos="5525"/>
        <w:tab w:val="left" w:pos="6125"/>
        <w:tab w:val="left" w:pos="6725"/>
        <w:tab w:val="left" w:pos="7325"/>
        <w:tab w:val="left" w:pos="7925"/>
        <w:tab w:val="left" w:pos="8525"/>
        <w:tab w:val="left" w:pos="9125"/>
        <w:tab w:val="left" w:pos="9725"/>
        <w:tab w:val="left" w:pos="10325"/>
        <w:tab w:val="left" w:pos="10925"/>
      </w:tabs>
      <w:jc w:val="center"/>
    </w:pPr>
    <w:rPr>
      <w:rFonts w:ascii="CG Times (W1)" w:hAnsi="CG Times (W1)"/>
      <w:b/>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
    <w:name w:val="Body Text"/>
    <w:basedOn w:val="Normal"/>
    <w:link w:val="BodyTextChar"/>
    <w:uiPriority w:val="99"/>
    <w:pPr>
      <w:tabs>
        <w:tab w:val="left" w:pos="-1440"/>
        <w:tab w:val="left" w:pos="-720"/>
        <w:tab w:val="left" w:pos="0"/>
        <w:tab w:val="left" w:pos="144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jc w:val="both"/>
    </w:pPr>
    <w:rPr>
      <w:spacing w:val="-2"/>
      <w:lang w:val="x-none"/>
    </w:rPr>
  </w:style>
  <w:style w:type="paragraph" w:styleId="BodyTextIndent">
    <w:name w:val="Body Text Indent"/>
    <w:basedOn w:val="Normal"/>
    <w:pPr>
      <w:tabs>
        <w:tab w:val="left" w:pos="-1440"/>
        <w:tab w:val="left" w:pos="-720"/>
        <w:tab w:val="left" w:pos="0"/>
        <w:tab w:val="left" w:pos="72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ind w:left="709" w:hanging="709"/>
      <w:jc w:val="both"/>
    </w:pPr>
    <w:rPr>
      <w:spacing w:val="-2"/>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ind w:left="720" w:hanging="720"/>
      <w:jc w:val="both"/>
    </w:pPr>
    <w:rPr>
      <w:spacing w:val="-2"/>
    </w:rPr>
  </w:style>
  <w:style w:type="paragraph" w:styleId="BodyTextIndent3">
    <w:name w:val="Body Text Indent 3"/>
    <w:basedOn w:val="Normal"/>
    <w:pPr>
      <w:tabs>
        <w:tab w:val="decimal" w:pos="7938"/>
        <w:tab w:val="decimal" w:pos="9072"/>
      </w:tabs>
      <w:ind w:left="720"/>
      <w:jc w:val="both"/>
    </w:pPr>
    <w:rPr>
      <w:rFonts w:ascii="CG Times" w:hAnsi="CG Times"/>
      <w:lang w:val="en-US"/>
    </w:rPr>
  </w:style>
  <w:style w:type="paragraph" w:styleId="Subtitle">
    <w:name w:val="Subtitle"/>
    <w:basedOn w:val="Normal"/>
    <w:qFormat/>
    <w:pPr>
      <w:jc w:val="center"/>
    </w:pPr>
    <w:rPr>
      <w:sz w:val="52"/>
      <w:szCs w:val="24"/>
    </w:rPr>
  </w:style>
  <w:style w:type="paragraph" w:styleId="BalloonText">
    <w:name w:val="Balloon Text"/>
    <w:basedOn w:val="Normal"/>
    <w:semiHidden/>
    <w:rsid w:val="002956EB"/>
    <w:rPr>
      <w:rFonts w:ascii="Tahoma" w:hAnsi="Tahoma" w:cs="Tahoma"/>
      <w:sz w:val="16"/>
      <w:szCs w:val="16"/>
    </w:rPr>
  </w:style>
  <w:style w:type="character" w:styleId="CommentReference">
    <w:name w:val="annotation reference"/>
    <w:uiPriority w:val="99"/>
    <w:unhideWhenUsed/>
    <w:rsid w:val="003E54F8"/>
    <w:rPr>
      <w:rFonts w:cs="Times New Roman"/>
      <w:sz w:val="16"/>
      <w:szCs w:val="16"/>
    </w:rPr>
  </w:style>
  <w:style w:type="paragraph" w:styleId="CommentText">
    <w:name w:val="annotation text"/>
    <w:basedOn w:val="Normal"/>
    <w:link w:val="CommentTextChar"/>
    <w:uiPriority w:val="99"/>
    <w:unhideWhenUsed/>
    <w:rsid w:val="003E54F8"/>
    <w:rPr>
      <w:sz w:val="20"/>
      <w:lang w:val="x-none"/>
    </w:rPr>
  </w:style>
  <w:style w:type="character" w:customStyle="1" w:styleId="CommentTextChar">
    <w:name w:val="Comment Text Char"/>
    <w:link w:val="CommentText"/>
    <w:uiPriority w:val="99"/>
    <w:rsid w:val="003E54F8"/>
    <w:rPr>
      <w:lang w:eastAsia="en-US"/>
    </w:rPr>
  </w:style>
  <w:style w:type="character" w:customStyle="1" w:styleId="BodyTextChar">
    <w:name w:val="Body Text Char"/>
    <w:link w:val="BodyText"/>
    <w:uiPriority w:val="99"/>
    <w:locked/>
    <w:rsid w:val="003E54F8"/>
    <w:rPr>
      <w:spacing w:val="-2"/>
      <w:sz w:val="24"/>
      <w:lang w:eastAsia="en-US"/>
    </w:rPr>
  </w:style>
  <w:style w:type="paragraph" w:styleId="CommentSubject">
    <w:name w:val="annotation subject"/>
    <w:basedOn w:val="CommentText"/>
    <w:next w:val="CommentText"/>
    <w:link w:val="CommentSubjectChar"/>
    <w:rsid w:val="00E32973"/>
    <w:rPr>
      <w:b/>
      <w:bCs/>
    </w:rPr>
  </w:style>
  <w:style w:type="character" w:customStyle="1" w:styleId="CommentSubjectChar">
    <w:name w:val="Comment Subject Char"/>
    <w:link w:val="CommentSubject"/>
    <w:rsid w:val="00E32973"/>
    <w:rPr>
      <w:b/>
      <w:bCs/>
      <w:lang w:eastAsia="en-US"/>
    </w:rPr>
  </w:style>
  <w:style w:type="paragraph" w:styleId="NoSpacing">
    <w:name w:val="No Spacing"/>
    <w:uiPriority w:val="1"/>
    <w:qFormat/>
    <w:rsid w:val="00AF31C5"/>
    <w:rPr>
      <w:sz w:val="24"/>
      <w:lang w:eastAsia="en-US"/>
    </w:rPr>
  </w:style>
  <w:style w:type="character" w:customStyle="1" w:styleId="HeaderChar">
    <w:name w:val="Header Char"/>
    <w:link w:val="Header"/>
    <w:rsid w:val="001D086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tabs>
        <w:tab w:val="left" w:pos="-720"/>
      </w:tabs>
      <w:suppressAutoHyphens/>
      <w:jc w:val="both"/>
      <w:outlineLvl w:val="1"/>
    </w:pPr>
    <w:rPr>
      <w:b/>
      <w:spacing w:val="-2"/>
    </w:rPr>
  </w:style>
  <w:style w:type="paragraph" w:styleId="Heading3">
    <w:name w:val="heading 3"/>
    <w:basedOn w:val="Normal"/>
    <w:next w:val="Normal"/>
    <w:qFormat/>
    <w:pPr>
      <w:keepNext/>
      <w:outlineLvl w:val="2"/>
    </w:pPr>
    <w:rPr>
      <w:rFonts w:ascii="CG Times" w:hAnsi="CG Times"/>
      <w:b/>
      <w:lang w:val="en-US"/>
    </w:rPr>
  </w:style>
  <w:style w:type="paragraph" w:styleId="Heading4">
    <w:name w:val="heading 4"/>
    <w:basedOn w:val="Normal"/>
    <w:next w:val="Normal"/>
    <w:qFormat/>
    <w:pPr>
      <w:keepNext/>
      <w:ind w:left="567"/>
      <w:jc w:val="both"/>
      <w:outlineLvl w:val="3"/>
    </w:pPr>
    <w:rPr>
      <w:rFonts w:ascii="CG Times" w:hAnsi="CG Times"/>
      <w:i/>
      <w:lang w:val="en-US"/>
    </w:rPr>
  </w:style>
  <w:style w:type="paragraph" w:styleId="Heading5">
    <w:name w:val="heading 5"/>
    <w:basedOn w:val="Normal"/>
    <w:next w:val="Normal"/>
    <w:qFormat/>
    <w:pPr>
      <w:keepNext/>
      <w:jc w:val="center"/>
      <w:outlineLvl w:val="4"/>
    </w:pPr>
    <w:rPr>
      <w:b/>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1075"/>
        <w:tab w:val="left" w:pos="-475"/>
        <w:tab w:val="left" w:pos="125"/>
        <w:tab w:val="left" w:pos="725"/>
        <w:tab w:val="left" w:pos="1325"/>
        <w:tab w:val="left" w:pos="1925"/>
        <w:tab w:val="left" w:pos="2525"/>
        <w:tab w:val="left" w:pos="3125"/>
        <w:tab w:val="left" w:pos="3725"/>
        <w:tab w:val="left" w:pos="4325"/>
        <w:tab w:val="left" w:pos="4925"/>
        <w:tab w:val="left" w:pos="5525"/>
        <w:tab w:val="left" w:pos="6125"/>
        <w:tab w:val="left" w:pos="6725"/>
        <w:tab w:val="left" w:pos="7325"/>
        <w:tab w:val="left" w:pos="7925"/>
        <w:tab w:val="left" w:pos="8525"/>
        <w:tab w:val="left" w:pos="9125"/>
        <w:tab w:val="left" w:pos="9725"/>
        <w:tab w:val="left" w:pos="10325"/>
        <w:tab w:val="left" w:pos="10925"/>
      </w:tabs>
      <w:jc w:val="center"/>
    </w:pPr>
    <w:rPr>
      <w:rFonts w:ascii="CG Times (W1)" w:hAnsi="CG Times (W1)"/>
      <w:b/>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
    <w:name w:val="Body Text"/>
    <w:basedOn w:val="Normal"/>
    <w:link w:val="BodyTextChar"/>
    <w:uiPriority w:val="99"/>
    <w:pPr>
      <w:tabs>
        <w:tab w:val="left" w:pos="-1440"/>
        <w:tab w:val="left" w:pos="-720"/>
        <w:tab w:val="left" w:pos="0"/>
        <w:tab w:val="left" w:pos="144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jc w:val="both"/>
    </w:pPr>
    <w:rPr>
      <w:spacing w:val="-2"/>
      <w:lang w:val="x-none"/>
    </w:rPr>
  </w:style>
  <w:style w:type="paragraph" w:styleId="BodyTextIndent">
    <w:name w:val="Body Text Indent"/>
    <w:basedOn w:val="Normal"/>
    <w:pPr>
      <w:tabs>
        <w:tab w:val="left" w:pos="-1440"/>
        <w:tab w:val="left" w:pos="-720"/>
        <w:tab w:val="left" w:pos="0"/>
        <w:tab w:val="left" w:pos="72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ind w:left="709" w:hanging="709"/>
      <w:jc w:val="both"/>
    </w:pPr>
    <w:rPr>
      <w:spacing w:val="-2"/>
    </w:r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decimal" w:pos="5472"/>
        <w:tab w:val="left" w:pos="5760"/>
        <w:tab w:val="left" w:pos="6480"/>
        <w:tab w:val="left" w:pos="7200"/>
        <w:tab w:val="left" w:pos="7920"/>
        <w:tab w:val="decimal" w:pos="8448"/>
        <w:tab w:val="left" w:pos="8640"/>
      </w:tabs>
      <w:suppressAutoHyphens/>
      <w:ind w:left="720" w:hanging="720"/>
      <w:jc w:val="both"/>
    </w:pPr>
    <w:rPr>
      <w:spacing w:val="-2"/>
    </w:rPr>
  </w:style>
  <w:style w:type="paragraph" w:styleId="BodyTextIndent3">
    <w:name w:val="Body Text Indent 3"/>
    <w:basedOn w:val="Normal"/>
    <w:pPr>
      <w:tabs>
        <w:tab w:val="decimal" w:pos="7938"/>
        <w:tab w:val="decimal" w:pos="9072"/>
      </w:tabs>
      <w:ind w:left="720"/>
      <w:jc w:val="both"/>
    </w:pPr>
    <w:rPr>
      <w:rFonts w:ascii="CG Times" w:hAnsi="CG Times"/>
      <w:lang w:val="en-US"/>
    </w:rPr>
  </w:style>
  <w:style w:type="paragraph" w:styleId="Subtitle">
    <w:name w:val="Subtitle"/>
    <w:basedOn w:val="Normal"/>
    <w:qFormat/>
    <w:pPr>
      <w:jc w:val="center"/>
    </w:pPr>
    <w:rPr>
      <w:sz w:val="52"/>
      <w:szCs w:val="24"/>
    </w:rPr>
  </w:style>
  <w:style w:type="paragraph" w:styleId="BalloonText">
    <w:name w:val="Balloon Text"/>
    <w:basedOn w:val="Normal"/>
    <w:semiHidden/>
    <w:rsid w:val="002956EB"/>
    <w:rPr>
      <w:rFonts w:ascii="Tahoma" w:hAnsi="Tahoma" w:cs="Tahoma"/>
      <w:sz w:val="16"/>
      <w:szCs w:val="16"/>
    </w:rPr>
  </w:style>
  <w:style w:type="character" w:styleId="CommentReference">
    <w:name w:val="annotation reference"/>
    <w:uiPriority w:val="99"/>
    <w:unhideWhenUsed/>
    <w:rsid w:val="003E54F8"/>
    <w:rPr>
      <w:rFonts w:cs="Times New Roman"/>
      <w:sz w:val="16"/>
      <w:szCs w:val="16"/>
    </w:rPr>
  </w:style>
  <w:style w:type="paragraph" w:styleId="CommentText">
    <w:name w:val="annotation text"/>
    <w:basedOn w:val="Normal"/>
    <w:link w:val="CommentTextChar"/>
    <w:uiPriority w:val="99"/>
    <w:unhideWhenUsed/>
    <w:rsid w:val="003E54F8"/>
    <w:rPr>
      <w:sz w:val="20"/>
      <w:lang w:val="x-none"/>
    </w:rPr>
  </w:style>
  <w:style w:type="character" w:customStyle="1" w:styleId="CommentTextChar">
    <w:name w:val="Comment Text Char"/>
    <w:link w:val="CommentText"/>
    <w:uiPriority w:val="99"/>
    <w:rsid w:val="003E54F8"/>
    <w:rPr>
      <w:lang w:eastAsia="en-US"/>
    </w:rPr>
  </w:style>
  <w:style w:type="character" w:customStyle="1" w:styleId="BodyTextChar">
    <w:name w:val="Body Text Char"/>
    <w:link w:val="BodyText"/>
    <w:uiPriority w:val="99"/>
    <w:locked/>
    <w:rsid w:val="003E54F8"/>
    <w:rPr>
      <w:spacing w:val="-2"/>
      <w:sz w:val="24"/>
      <w:lang w:eastAsia="en-US"/>
    </w:rPr>
  </w:style>
  <w:style w:type="paragraph" w:styleId="CommentSubject">
    <w:name w:val="annotation subject"/>
    <w:basedOn w:val="CommentText"/>
    <w:next w:val="CommentText"/>
    <w:link w:val="CommentSubjectChar"/>
    <w:rsid w:val="00E32973"/>
    <w:rPr>
      <w:b/>
      <w:bCs/>
    </w:rPr>
  </w:style>
  <w:style w:type="character" w:customStyle="1" w:styleId="CommentSubjectChar">
    <w:name w:val="Comment Subject Char"/>
    <w:link w:val="CommentSubject"/>
    <w:rsid w:val="00E32973"/>
    <w:rPr>
      <w:b/>
      <w:bCs/>
      <w:lang w:eastAsia="en-US"/>
    </w:rPr>
  </w:style>
  <w:style w:type="paragraph" w:styleId="NoSpacing">
    <w:name w:val="No Spacing"/>
    <w:uiPriority w:val="1"/>
    <w:qFormat/>
    <w:rsid w:val="00AF31C5"/>
    <w:rPr>
      <w:sz w:val="24"/>
      <w:lang w:eastAsia="en-US"/>
    </w:rPr>
  </w:style>
  <w:style w:type="character" w:customStyle="1" w:styleId="HeaderChar">
    <w:name w:val="Header Char"/>
    <w:link w:val="Header"/>
    <w:rsid w:val="001D08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B56C-8AA7-4E61-B5DC-CE4043EE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QUEENSLAND UNIVERSITY OF TECHNOLOGY</vt:lpstr>
    </vt:vector>
  </TitlesOfParts>
  <Company>John Wiley and Sons, Inc.</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UNIVERSITY OF TECHNOLOGY</dc:title>
  <dc:creator>John Sweeting</dc:creator>
  <cp:lastModifiedBy>Nuhn, Emily - Brisbane</cp:lastModifiedBy>
  <cp:revision>2</cp:revision>
  <cp:lastPrinted>2007-06-16T11:49:00Z</cp:lastPrinted>
  <dcterms:created xsi:type="dcterms:W3CDTF">2017-08-01T01:54:00Z</dcterms:created>
  <dcterms:modified xsi:type="dcterms:W3CDTF">2017-08-01T01:54:00Z</dcterms:modified>
</cp:coreProperties>
</file>