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9DD" w:rsidRDefault="009139DD" w:rsidP="009139DD">
      <w:pPr>
        <w:spacing w:before="372" w:after="0"/>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7C515D" w:rsidRDefault="009139DD" w:rsidP="009139DD">
      <w:pPr>
        <w:spacing w:before="372" w:after="0"/>
        <w:jc w:val="right"/>
      </w:pPr>
      <w:r>
        <w:rPr>
          <w:rFonts w:ascii="Arial Unicode MS" w:eastAsia="Arial Unicode MS" w:hAnsi="Arial Unicode MS" w:cs="Arial Unicode MS"/>
          <w:color w:val="000000"/>
          <w:sz w:val="28"/>
        </w:rPr>
        <w:t>The Nature of Law</w:t>
      </w:r>
    </w:p>
    <w:p w:rsidR="007C515D" w:rsidRDefault="009139DD">
      <w:pPr>
        <w:spacing w:after="0"/>
      </w:pPr>
      <w:r>
        <w:rPr>
          <w:rFonts w:ascii="Arial Unicode MS" w:eastAsia="Arial Unicode MS" w:hAnsi="Arial Unicode MS" w:cs="Arial Unicode MS"/>
          <w:color w:val="000000"/>
          <w:sz w:val="18"/>
        </w:rPr>
        <w:t> </w:t>
      </w:r>
    </w:p>
    <w:p w:rsidR="007C515D" w:rsidRDefault="009139DD">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True / False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1.</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The U.S. Constitution recognizes the states</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power to make law in certain areas.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2.</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Uniform acts are model statutes drafted by private bodies of lawyers and/or scholars; they become law only after legislature enacts them.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3.</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Common law is a state law and only state courts can apply it.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4.</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The Restatements are considered binding laws and are promulgated by the American Law Institute.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5.</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According to the U.S. Constitution treaties made by the president with foreign governments and approved by two-thirds of the U.S. Senate validate inconsistent state and federal laws.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6.</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The same behavior will sometimes violate both civil law and the criminal law, and in such a case, both liabilities can be claimed at the same time.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7.</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A State Homicide statute is an example of a substantive law, criminal law and public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8.</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Though formal natural law defense is not recognized in court, judges do take natural law oriented views while interpreting statutes.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9.</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 xml:space="preserve">American legal realists distinguish between the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law in the books</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and the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law in action</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and they recognize law as the behavior of public officials (mainly judges) as they deal with matters before the legal system.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10.</w:t>
            </w:r>
          </w:p>
        </w:tc>
        <w:tc>
          <w:tcPr>
            <w:tcW w:w="4800" w:type="pct"/>
          </w:tcPr>
          <w:p w:rsidR="007C515D" w:rsidRDefault="009139DD" w:rsidP="00485C38">
            <w:pPr>
              <w:keepNext/>
              <w:keepLines/>
              <w:spacing w:after="0"/>
            </w:pPr>
            <w:r>
              <w:rPr>
                <w:rFonts w:ascii="Arial Unicode MS" w:eastAsia="Arial Unicode MS" w:hAnsi="Arial Unicode MS" w:cs="Arial Unicode MS"/>
                <w:color w:val="000000"/>
                <w:sz w:val="24"/>
              </w:rPr>
              <w:t xml:space="preserve">The </w:t>
            </w:r>
            <w:r w:rsidR="006D2617">
              <w:rPr>
                <w:rFonts w:ascii="Arial Unicode MS" w:eastAsia="Arial Unicode MS" w:hAnsi="Arial Unicode MS" w:cs="Arial Unicode MS"/>
                <w:color w:val="000000"/>
                <w:sz w:val="24"/>
              </w:rPr>
              <w:t>“</w:t>
            </w:r>
            <w:r w:rsidR="007976D1">
              <w:rPr>
                <w:rFonts w:ascii="Arial Unicode MS" w:eastAsia="Arial Unicode MS" w:hAnsi="Arial Unicode MS" w:cs="Arial Unicode MS"/>
                <w:color w:val="000000"/>
                <w:sz w:val="24"/>
              </w:rPr>
              <w:t>critical legal s</w:t>
            </w:r>
            <w:r>
              <w:rPr>
                <w:rFonts w:ascii="Arial Unicode MS" w:eastAsia="Arial Unicode MS" w:hAnsi="Arial Unicode MS" w:cs="Arial Unicode MS"/>
                <w:color w:val="000000"/>
                <w:sz w:val="24"/>
              </w:rPr>
              <w:t>tudies</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movement regards law as the product of political calculation and class bias</w:t>
            </w:r>
            <w:r w:rsidR="00037AC3">
              <w:rPr>
                <w:rFonts w:ascii="Arial Unicode MS" w:eastAsia="Arial Unicode MS" w:hAnsi="Arial Unicode MS" w:cs="Arial Unicode MS"/>
                <w:color w:val="000000"/>
                <w:sz w:val="24"/>
              </w:rPr>
              <w:t>es</w:t>
            </w:r>
            <w:r>
              <w:rPr>
                <w:rFonts w:ascii="Arial Unicode MS" w:eastAsia="Arial Unicode MS" w:hAnsi="Arial Unicode MS" w:cs="Arial Unicode MS"/>
                <w:color w:val="000000"/>
                <w:sz w:val="24"/>
              </w:rPr>
              <w:t xml:space="preserve"> of lawmakers.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11.</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 xml:space="preserve">The doctrine of stare </w:t>
            </w:r>
            <w:proofErr w:type="spellStart"/>
            <w:r>
              <w:rPr>
                <w:rFonts w:ascii="Arial Unicode MS" w:eastAsia="Arial Unicode MS" w:hAnsi="Arial Unicode MS" w:cs="Arial Unicode MS"/>
                <w:color w:val="000000"/>
                <w:sz w:val="24"/>
              </w:rPr>
              <w:t>decisis</w:t>
            </w:r>
            <w:proofErr w:type="spellEnd"/>
            <w:r>
              <w:rPr>
                <w:rFonts w:ascii="Arial Unicode MS" w:eastAsia="Arial Unicode MS" w:hAnsi="Arial Unicode MS" w:cs="Arial Unicode MS"/>
                <w:color w:val="000000"/>
                <w:sz w:val="24"/>
              </w:rPr>
              <w:t xml:space="preserve"> states that like cases should be decided alike.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12.</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In case of a dispute between the common law and a precedent that has been properly distinguished, the common law prevails.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13.</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It is unimportant for the court, whether the interpretation of a statute is consistent with the legislative purpose; it is the actual language (plain or ambiguous) of the statute that needs to be studied.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14.</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The doctrine of standing to sue requires that, in order to be able to mount a civil suit, a plaintiff must have some direct and considerable stake in the outcome of the suit.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15.</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State and federal declaratory judgment statutes do not allow parties to determine their rights and duties when their controversy has not advanced to the point where harm has occurred and legal relief may be necessary.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7C515D" w:rsidRDefault="009139DD">
      <w:pPr>
        <w:keepLines/>
        <w:spacing w:after="0"/>
      </w:pPr>
      <w:r>
        <w:rPr>
          <w:rFonts w:ascii="Arial Unicode MS" w:eastAsia="Arial Unicode MS" w:hAnsi="Arial Unicode MS" w:cs="Arial Unicode MS"/>
          <w:color w:val="000000"/>
          <w:sz w:val="18"/>
        </w:rPr>
        <w:t> </w:t>
      </w:r>
    </w:p>
    <w:p w:rsidR="007C515D" w:rsidRDefault="009139DD">
      <w:pPr>
        <w:spacing w:after="0"/>
      </w:pPr>
      <w:r>
        <w:rPr>
          <w:rFonts w:ascii="Arial Unicode MS" w:eastAsia="Arial Unicode MS" w:hAnsi="Arial Unicode MS" w:cs="Arial Unicode MS"/>
          <w:color w:val="000000"/>
          <w:sz w:val="18"/>
        </w:rPr>
        <w:t> </w:t>
      </w:r>
    </w:p>
    <w:p w:rsidR="007C515D" w:rsidRDefault="009139DD">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Multiple Choice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16.</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What is a statute?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63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Laws made and applied by judges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87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Laws made by Congress or a state legislature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123"/>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Laws made by administrative agencies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696"/>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Laws made by the federal judiciary</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17.</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_____ are model statutes drafted by private bodies of lawyers and scholars.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21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Precedents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34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Uniform acts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2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Ordinances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05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Equitable remedies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18.</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 xml:space="preserve">Which of the following is also called </w:t>
            </w:r>
            <w:r w:rsidR="006D2617">
              <w:rPr>
                <w:rFonts w:ascii="Arial Unicode MS" w:eastAsia="Arial Unicode MS" w:hAnsi="Arial Unicode MS" w:cs="Arial Unicode MS"/>
                <w:color w:val="000000"/>
                <w:sz w:val="24"/>
              </w:rPr>
              <w:t>“</w:t>
            </w:r>
            <w:proofErr w:type="spellStart"/>
            <w:r>
              <w:rPr>
                <w:rFonts w:ascii="Arial Unicode MS" w:eastAsia="Arial Unicode MS" w:hAnsi="Arial Unicode MS" w:cs="Arial Unicode MS"/>
                <w:color w:val="000000"/>
                <w:sz w:val="24"/>
              </w:rPr>
              <w:t>judgemade</w:t>
            </w:r>
            <w:proofErr w:type="spellEnd"/>
            <w:r>
              <w:rPr>
                <w:rFonts w:ascii="Arial Unicode MS" w:eastAsia="Arial Unicode MS" w:hAnsi="Arial Unicode MS" w:cs="Arial Unicode MS"/>
                <w:color w:val="000000"/>
                <w:sz w:val="24"/>
              </w:rPr>
              <w:t xml:space="preserve"> law</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40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Common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8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34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Uniform acts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6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Equity</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19.</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 xml:space="preserve">Which of the following is true of </w:t>
            </w:r>
            <w:r w:rsidRPr="002771CB">
              <w:rPr>
                <w:rFonts w:ascii="Arial Unicode MS" w:eastAsia="Arial Unicode MS" w:hAnsi="Arial Unicode MS" w:cs="Arial Unicode MS"/>
                <w:i/>
                <w:color w:val="000000"/>
                <w:sz w:val="24"/>
              </w:rPr>
              <w:t>Restatements</w:t>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456"/>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are promulgated by courts.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48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can be adopted as common law by the states.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46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include only statutory laws.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60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They are law and </w:t>
                  </w:r>
                  <w:r w:rsidR="00BB65D1">
                    <w:rPr>
                      <w:rFonts w:ascii="Arial Unicode MS" w:eastAsia="Arial Unicode MS" w:hAnsi="Arial Unicode MS" w:cs="Arial Unicode MS"/>
                      <w:color w:val="000000"/>
                      <w:sz w:val="24"/>
                    </w:rPr>
                    <w:t xml:space="preserve">can bind </w:t>
                  </w:r>
                  <w:r>
                    <w:rPr>
                      <w:rFonts w:ascii="Arial Unicode MS" w:eastAsia="Arial Unicode MS" w:hAnsi="Arial Unicode MS" w:cs="Arial Unicode MS"/>
                      <w:color w:val="000000"/>
                      <w:sz w:val="24"/>
                    </w:rPr>
                    <w:t>courts.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20.</w:t>
            </w:r>
          </w:p>
        </w:tc>
        <w:tc>
          <w:tcPr>
            <w:tcW w:w="4800" w:type="pct"/>
          </w:tcPr>
          <w:p w:rsidR="007C515D" w:rsidRDefault="009139DD">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n) _____ is a cancellation of a contract and a return of the parties to their </w:t>
            </w:r>
            <w:proofErr w:type="spellStart"/>
            <w:r>
              <w:rPr>
                <w:rFonts w:ascii="Arial Unicode MS" w:eastAsia="Arial Unicode MS" w:hAnsi="Arial Unicode MS" w:cs="Arial Unicode MS"/>
                <w:color w:val="000000"/>
                <w:sz w:val="24"/>
              </w:rPr>
              <w:t>precontractual</w:t>
            </w:r>
            <w:proofErr w:type="spellEnd"/>
            <w:r>
              <w:rPr>
                <w:rFonts w:ascii="Arial Unicode MS" w:eastAsia="Arial Unicode MS" w:hAnsi="Arial Unicode MS" w:cs="Arial Unicode MS"/>
                <w:color w:val="000000"/>
                <w:sz w:val="24"/>
              </w:rPr>
              <w:t xml:space="preserve"> position.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1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injunction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05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ordinance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6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rescission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6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restatement</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21.</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is the most important type of equitable remedy provided by the equity courts?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2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Injunction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12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Specific performance remedy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30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Reformation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6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Rescission</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22.</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Why were equitable remedies developed?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623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Common law rules were too flexible to produce fair results.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363"/>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remedies available in common law courts were too few.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21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Equitable remedies were rigid rules of law and produced fair results.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136"/>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Common law rules were less technical and rigid.</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23.</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is a characteristic of administrative agencies?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216"/>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derive their power from the Supreme Court.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363"/>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make ordinances and pass executive orders.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23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are generally created by a statute.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62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are elected bodies.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24.</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Ordinances are created by: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9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Congress.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9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Supreme Court.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96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counties</w:t>
                  </w:r>
                  <w:proofErr w:type="gramEnd"/>
                  <w:r>
                    <w:rPr>
                      <w:rFonts w:ascii="Arial Unicode MS" w:eastAsia="Arial Unicode MS" w:hAnsi="Arial Unicode MS" w:cs="Arial Unicode MS"/>
                      <w:color w:val="000000"/>
                      <w:sz w:val="24"/>
                    </w:rPr>
                    <w: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42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equity</w:t>
                  </w:r>
                  <w:proofErr w:type="gramEnd"/>
                  <w:r>
                    <w:rPr>
                      <w:rFonts w:ascii="Arial Unicode MS" w:eastAsia="Arial Unicode MS" w:hAnsi="Arial Unicode MS" w:cs="Arial Unicode MS"/>
                      <w:color w:val="000000"/>
                      <w:sz w:val="24"/>
                    </w:rPr>
                    <w:t xml:space="preserve"> courts.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25.</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The power of executive order normally derives from a(n):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29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legislative</w:t>
                  </w:r>
                  <w:proofErr w:type="gramEnd"/>
                  <w:r>
                    <w:rPr>
                      <w:rFonts w:ascii="Arial Unicode MS" w:eastAsia="Arial Unicode MS" w:hAnsi="Arial Unicode MS" w:cs="Arial Unicode MS"/>
                      <w:color w:val="000000"/>
                      <w:sz w:val="24"/>
                    </w:rPr>
                    <w:t xml:space="preserve"> delegation.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0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federal</w:t>
                  </w:r>
                  <w:proofErr w:type="gramEnd"/>
                  <w:r>
                    <w:rPr>
                      <w:rFonts w:ascii="Arial Unicode MS" w:eastAsia="Arial Unicode MS" w:hAnsi="Arial Unicode MS" w:cs="Arial Unicode MS"/>
                      <w:color w:val="000000"/>
                      <w:sz w:val="24"/>
                    </w:rPr>
                    <w:t xml:space="preserve"> court.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8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injunction</w:t>
                  </w:r>
                  <w:proofErr w:type="gramEnd"/>
                  <w:r>
                    <w:rPr>
                      <w:rFonts w:ascii="Arial Unicode MS" w:eastAsia="Arial Unicode MS" w:hAnsi="Arial Unicode MS" w:cs="Arial Unicode MS"/>
                      <w:color w:val="000000"/>
                      <w:sz w:val="24"/>
                    </w:rPr>
                    <w: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33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restatement</w:t>
                  </w:r>
                  <w:proofErr w:type="gramEnd"/>
                  <w:r>
                    <w:rPr>
                      <w:rFonts w:ascii="Arial Unicode MS" w:eastAsia="Arial Unicode MS" w:hAnsi="Arial Unicode MS" w:cs="Arial Unicode MS"/>
                      <w:color w:val="000000"/>
                      <w:sz w:val="24"/>
                    </w:rPr>
                    <w:t>.</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26.</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According to the principle of _____, treaties are the supreme law of the land.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6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judicial activism</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22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separation of powers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0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federalism</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97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federal supremacy</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27.</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defeats a federal statute in case of a clash between them?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0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A state statute.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9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A state constitution.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36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An equitable principle.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21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US Constitution.</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28.</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is applied in a lawsuit between two private parties?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30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Criminal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8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Civil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58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Procedural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8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Public law</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29.</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What is substantive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87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laws that govern the rights and duties of people as they act in society.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61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code of conduct of government bodies.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93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procedures followed by Congress to make 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29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procedures followed by state legislatures in creating ordinances.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30.</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John was angry because Harry is now dating John</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former girlfriend. One day, as John was driving his car, he saw Harry walking by the side of the road. John deliberately swerved and struck Harry with the car. John may be successfully sued under: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82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criminal</w:t>
                  </w:r>
                  <w:proofErr w:type="gramEnd"/>
                  <w:r>
                    <w:rPr>
                      <w:rFonts w:ascii="Arial Unicode MS" w:eastAsia="Arial Unicode MS" w:hAnsi="Arial Unicode MS" w:cs="Arial Unicode MS"/>
                      <w:color w:val="000000"/>
                      <w:sz w:val="24"/>
                    </w:rPr>
                    <w:t xml:space="preserve"> law only.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0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civil</w:t>
                  </w:r>
                  <w:proofErr w:type="gramEnd"/>
                  <w:r>
                    <w:rPr>
                      <w:rFonts w:ascii="Arial Unicode MS" w:eastAsia="Arial Unicode MS" w:hAnsi="Arial Unicode MS" w:cs="Arial Unicode MS"/>
                      <w:color w:val="000000"/>
                      <w:sz w:val="24"/>
                    </w:rPr>
                    <w:t xml:space="preserve"> law only.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496"/>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either</w:t>
                  </w:r>
                  <w:proofErr w:type="gramEnd"/>
                  <w:r>
                    <w:rPr>
                      <w:rFonts w:ascii="Arial Unicode MS" w:eastAsia="Arial Unicode MS" w:hAnsi="Arial Unicode MS" w:cs="Arial Unicode MS"/>
                      <w:color w:val="000000"/>
                      <w:sz w:val="24"/>
                    </w:rPr>
                    <w:t xml:space="preserve"> criminal law or civil law but not both.</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21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both</w:t>
                  </w:r>
                  <w:proofErr w:type="gramEnd"/>
                  <w:r>
                    <w:rPr>
                      <w:rFonts w:ascii="Arial Unicode MS" w:eastAsia="Arial Unicode MS" w:hAnsi="Arial Unicode MS" w:cs="Arial Unicode MS"/>
                      <w:color w:val="000000"/>
                      <w:sz w:val="24"/>
                    </w:rPr>
                    <w:t xml:space="preserve"> criminal law and civil law.</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31.</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covers the rules of contract, and property?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58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Procedural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7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Private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30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Criminal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2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Ordinances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32.</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Some legal positivists believe that: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53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an</w:t>
                  </w:r>
                  <w:proofErr w:type="gramEnd"/>
                  <w:r>
                    <w:rPr>
                      <w:rFonts w:ascii="Arial Unicode MS" w:eastAsia="Arial Unicode MS" w:hAnsi="Arial Unicode MS" w:cs="Arial Unicode MS"/>
                      <w:color w:val="000000"/>
                      <w:sz w:val="24"/>
                    </w:rPr>
                    <w:t xml:space="preserve"> unjust law is not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01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validly of enacted laws should be obeyed, just or not.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69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law should keep up with changing times.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416"/>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justice</w:t>
                  </w:r>
                  <w:proofErr w:type="gramEnd"/>
                  <w:r>
                    <w:rPr>
                      <w:rFonts w:ascii="Arial Unicode MS" w:eastAsia="Arial Unicode MS" w:hAnsi="Arial Unicode MS" w:cs="Arial Unicode MS"/>
                      <w:color w:val="000000"/>
                      <w:sz w:val="24"/>
                    </w:rPr>
                    <w:t xml:space="preserve"> is what the judge ate for breakfast.</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33.</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Why is sociological jurisprudence seen to resemble natural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01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advocates the separation of law and morality.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54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stresses on the superiority of lawmakers.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72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calls for a separation of the judiciary and legislature.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42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Its definition of law includes social values.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34.</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has the law and economics movement influenced in judicial opinion?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30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Antitrust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90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Homicide 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37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Discrimination policies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6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Education</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35.</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characterizes natural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05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accepts the need for both good and bad laws.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73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reads constitutional law narrowly.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62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rejects the separation of law and morality.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12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It opposes the view that law should be guided by a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higher reason</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36.</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is a characteristic of legal realists?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71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define law as that which is codified in the books.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07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believe in the use of discretionary powers.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21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believe that the rules in the books—really affect people</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lives.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336"/>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They believe that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law is law, just or not</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37.</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statements is true of statutes and statutory interpretation?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83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Statutes are easier to interpret than case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65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Courts begin their interpretation statues with legislative history.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03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There is deliberate ambiguity in the language of 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363"/>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Statutes are </w:t>
                  </w:r>
                  <w:r w:rsidR="002B6EF4" w:rsidRPr="002B6EF4">
                    <w:rPr>
                      <w:rFonts w:ascii="Arial Unicode MS" w:eastAsia="Arial Unicode MS" w:hAnsi="Arial Unicode MS" w:cs="Arial Unicode MS"/>
                      <w:color w:val="000000"/>
                      <w:sz w:val="24"/>
                    </w:rPr>
                    <w:t>written in different authoritative forms.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38.</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One strength of the instrumentalist attitude: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624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its willingness to adapt the law to further the social good.</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61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that legal validity and moral validity always remain separate.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35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that the natural law always remains unworkable.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49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that it views the law as an unchanging rule that deserves obedience.</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39.</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 xml:space="preserve">In which of the following circumstances, under the doctrine of stare </w:t>
            </w:r>
            <w:proofErr w:type="spellStart"/>
            <w:r>
              <w:rPr>
                <w:rFonts w:ascii="Arial Unicode MS" w:eastAsia="Arial Unicode MS" w:hAnsi="Arial Unicode MS" w:cs="Arial Unicode MS"/>
                <w:color w:val="000000"/>
                <w:sz w:val="24"/>
              </w:rPr>
              <w:t>decisis</w:t>
            </w:r>
            <w:proofErr w:type="spellEnd"/>
            <w:r>
              <w:rPr>
                <w:rFonts w:ascii="Arial Unicode MS" w:eastAsia="Arial Unicode MS" w:hAnsi="Arial Unicode MS" w:cs="Arial Unicode MS"/>
                <w:color w:val="000000"/>
                <w:sz w:val="24"/>
              </w:rPr>
              <w:t xml:space="preserve">, does the common law rule stated in an earlier </w:t>
            </w:r>
            <w:proofErr w:type="spellStart"/>
            <w:r>
              <w:rPr>
                <w:rFonts w:ascii="Arial Unicode MS" w:eastAsia="Arial Unicode MS" w:hAnsi="Arial Unicode MS" w:cs="Arial Unicode MS"/>
                <w:color w:val="000000"/>
                <w:sz w:val="24"/>
              </w:rPr>
              <w:t>judgement</w:t>
            </w:r>
            <w:proofErr w:type="spellEnd"/>
            <w:r>
              <w:rPr>
                <w:rFonts w:ascii="Arial Unicode MS" w:eastAsia="Arial Unicode MS" w:hAnsi="Arial Unicode MS" w:cs="Arial Unicode MS"/>
                <w:color w:val="000000"/>
                <w:sz w:val="24"/>
              </w:rPr>
              <w:t xml:space="preserve"> not apply to a present case?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59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Only when the case concerns a government agency.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73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Only when the court distinguishes the earlier decision.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11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Only when the parties involved jointly appeal to the courts to do so.</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04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The doctrine of stare </w:t>
                  </w:r>
                  <w:proofErr w:type="spellStart"/>
                  <w:r>
                    <w:rPr>
                      <w:rFonts w:ascii="Arial Unicode MS" w:eastAsia="Arial Unicode MS" w:hAnsi="Arial Unicode MS" w:cs="Arial Unicode MS"/>
                      <w:color w:val="000000"/>
                      <w:sz w:val="24"/>
                    </w:rPr>
                    <w:t>decisis</w:t>
                  </w:r>
                  <w:proofErr w:type="spellEnd"/>
                  <w:r>
                    <w:rPr>
                      <w:rFonts w:ascii="Arial Unicode MS" w:eastAsia="Arial Unicode MS" w:hAnsi="Arial Unicode MS" w:cs="Arial Unicode MS"/>
                      <w:color w:val="000000"/>
                      <w:sz w:val="24"/>
                    </w:rPr>
                    <w:t xml:space="preserve"> does not allow this kind of a situation.</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40.</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When a court identifies a meaningful difference between a present and past case, it _____ the earlier decision.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0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interprets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22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implements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2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prioritizes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38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distinguishes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41.</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What are legal rules in prior cases called?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8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21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Precedents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81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First impressions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38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Uniform laws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42.</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Henry and Barbara were sharing a Cool-</w:t>
            </w:r>
            <w:proofErr w:type="spellStart"/>
            <w:r>
              <w:rPr>
                <w:rFonts w:ascii="Arial Unicode MS" w:eastAsia="Arial Unicode MS" w:hAnsi="Arial Unicode MS" w:cs="Arial Unicode MS"/>
                <w:color w:val="000000"/>
                <w:sz w:val="24"/>
              </w:rPr>
              <w:t>Ayd</w:t>
            </w:r>
            <w:proofErr w:type="spellEnd"/>
            <w:r>
              <w:rPr>
                <w:rFonts w:ascii="Arial Unicode MS" w:eastAsia="Arial Unicode MS" w:hAnsi="Arial Unicode MS" w:cs="Arial Unicode MS"/>
                <w:color w:val="000000"/>
                <w:sz w:val="24"/>
              </w:rPr>
              <w:t xml:space="preserve"> cold drink, and were alarmed to find what seemed to be a plastic object floating inside the drink. Distressed and nauseated, they rushed to the hospital to undergo tests. On their doctor</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suggestion, they also underwent several tests. In the meantime, in an action for torts, Cool-</w:t>
            </w:r>
            <w:proofErr w:type="spellStart"/>
            <w:r>
              <w:rPr>
                <w:rFonts w:ascii="Arial Unicode MS" w:eastAsia="Arial Unicode MS" w:hAnsi="Arial Unicode MS" w:cs="Arial Unicode MS"/>
                <w:color w:val="000000"/>
                <w:sz w:val="24"/>
              </w:rPr>
              <w:t>Ayd</w:t>
            </w:r>
            <w:proofErr w:type="spellEnd"/>
            <w:r>
              <w:rPr>
                <w:rFonts w:ascii="Arial Unicode MS" w:eastAsia="Arial Unicode MS" w:hAnsi="Arial Unicode MS" w:cs="Arial Unicode MS"/>
                <w:color w:val="000000"/>
                <w:sz w:val="24"/>
              </w:rPr>
              <w:t xml:space="preserve"> analysts proved that the object found in the bottle was indeed a sugar </w:t>
            </w:r>
            <w:proofErr w:type="spellStart"/>
            <w:r>
              <w:rPr>
                <w:rFonts w:ascii="Arial Unicode MS" w:eastAsia="Arial Unicode MS" w:hAnsi="Arial Unicode MS" w:cs="Arial Unicode MS"/>
                <w:color w:val="000000"/>
                <w:sz w:val="24"/>
              </w:rPr>
              <w:t>mould</w:t>
            </w:r>
            <w:proofErr w:type="spellEnd"/>
            <w:r>
              <w:rPr>
                <w:rFonts w:ascii="Arial Unicode MS" w:eastAsia="Arial Unicode MS" w:hAnsi="Arial Unicode MS" w:cs="Arial Unicode MS"/>
                <w:color w:val="000000"/>
                <w:sz w:val="24"/>
              </w:rPr>
              <w:t>. Under the given circumstances, will Henry and Barbara get relief for emotional distress in an action for tort, when no damage has occurred?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69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Since torts remedy accrues to parties as per the impact rule which states that tort remedy flows from injuries sustained in an impact. There was no injury in this case.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69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They should have checked the cold drink before consuming it; the company is hence, not liable.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67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Damages for emotional distress should be recoverable even in the absence of a physical injury-producing impact.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67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The company is liable to its consumers because the impact rule does not apply in such a case.</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43.</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What are courts and administrative agencies expected to do in case they encounter ambiguously worded statutes while deciding a case?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443"/>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Keep the particular statute aside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323"/>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Fill in the details on a case-to-case basis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77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Refer to a different statute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523"/>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Initiate a debate in the legislature</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44.</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What do courts begin their interpretation of a clearly worded statute with?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81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proofErr w:type="spellStart"/>
                  <w:r>
                    <w:rPr>
                      <w:rFonts w:ascii="Arial Unicode MS" w:eastAsia="Arial Unicode MS" w:hAnsi="Arial Unicode MS" w:cs="Arial Unicode MS"/>
                      <w:color w:val="000000"/>
                      <w:sz w:val="24"/>
                    </w:rPr>
                    <w:t>Its</w:t>
                  </w:r>
                  <w:proofErr w:type="spellEnd"/>
                  <w:r>
                    <w:rPr>
                      <w:rFonts w:ascii="Arial Unicode MS" w:eastAsia="Arial Unicode MS" w:hAnsi="Arial Unicode MS" w:cs="Arial Unicode MS"/>
                      <w:color w:val="000000"/>
                      <w:sz w:val="24"/>
                    </w:rPr>
                    <w:t xml:space="preserve"> plain meaning</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14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Its legislative history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20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Records of legislative debates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64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proofErr w:type="spellStart"/>
                  <w:r>
                    <w:rPr>
                      <w:rFonts w:ascii="Arial Unicode MS" w:eastAsia="Arial Unicode MS" w:hAnsi="Arial Unicode MS" w:cs="Arial Unicode MS"/>
                      <w:color w:val="000000"/>
                      <w:sz w:val="24"/>
                    </w:rPr>
                    <w:t>Its</w:t>
                  </w:r>
                  <w:proofErr w:type="spellEnd"/>
                  <w:r>
                    <w:rPr>
                      <w:rFonts w:ascii="Arial Unicode MS" w:eastAsia="Arial Unicode MS" w:hAnsi="Arial Unicode MS" w:cs="Arial Unicode MS"/>
                      <w:color w:val="000000"/>
                      <w:sz w:val="24"/>
                    </w:rPr>
                    <w:t xml:space="preserve"> different amendments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45.</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 xml:space="preserve">Lido adopted a policy under which its employees aged over 50 years would be given the preference of availing company sponsored transport facility. Marina, aged 55 years was provided transport facility. However Henry, aged 46 years was denied the same. Henry challenged the company policy as </w:t>
            </w:r>
            <w:proofErr w:type="spellStart"/>
            <w:r>
              <w:rPr>
                <w:rFonts w:ascii="Arial Unicode MS" w:eastAsia="Arial Unicode MS" w:hAnsi="Arial Unicode MS" w:cs="Arial Unicode MS"/>
                <w:color w:val="000000"/>
                <w:sz w:val="24"/>
              </w:rPr>
              <w:t>violative</w:t>
            </w:r>
            <w:proofErr w:type="spellEnd"/>
            <w:r>
              <w:rPr>
                <w:rFonts w:ascii="Arial Unicode MS" w:eastAsia="Arial Unicode MS" w:hAnsi="Arial Unicode MS" w:cs="Arial Unicode MS"/>
                <w:color w:val="000000"/>
                <w:sz w:val="24"/>
              </w:rPr>
              <w:t xml:space="preserve"> of the Age Discrimination in Employment Act (ADEA) which forbids discriminatory preferences for the young over the old. Will Henry succeed in the Court of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643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as per the plain meaning rule of statutory interpretation.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91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as per the rule of general public purpose.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363"/>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as per the rule of legislative purpose.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40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as per federal law.</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46.</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The Supreme Court once denied tax-exempt status to a private university that discriminated on the basis of race. Which of the following is likely to have influenced or guided the interpretation of the statute relevant to this case?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2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Maxims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21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Precedents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60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General public purposes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66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Standing to sue</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47.</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is false about the power of courts?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69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Courts are not absolutely bound to favor one technique of statutory interpretation over another.</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403"/>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Courts can distinguish prior decisions in common law cases.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48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State Supreme Courts can overrule their own prior decisions.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20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Courts can make or interpret law in the absence of a case.</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48.</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What is the main argument for avoiding a statute</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plain m</w:t>
            </w:r>
            <w:r w:rsidR="000B01C1">
              <w:rPr>
                <w:rFonts w:ascii="Arial Unicode MS" w:eastAsia="Arial Unicode MS" w:hAnsi="Arial Unicode MS" w:cs="Arial Unicode MS"/>
                <w:color w:val="000000"/>
                <w:sz w:val="24"/>
              </w:rPr>
              <w:t>eaning or legislative history</w:t>
            </w:r>
            <w:r>
              <w:rPr>
                <w:rFonts w:ascii="Arial Unicode MS" w:eastAsia="Arial Unicode MS" w:hAnsi="Arial Unicode MS" w:cs="Arial Unicode MS"/>
                <w:color w:val="000000"/>
                <w:sz w:val="24"/>
              </w:rPr>
              <w:t>, and instead following prior interpretation in a case?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656"/>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Plain meaning is subject to debate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40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Promoting stability and certainty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99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Legislative history can be contentious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38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Saving the court</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valuable time</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49.</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_____ are general rules of thumb employed in statutory interpretations.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0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Idioms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8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Phrases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6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Quotations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2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Maxims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50.</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Cases are said to be _____ when there no longer is a real dispute between the parties.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0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ripe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34"/>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moot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8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feigned</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2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intangible</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51.</w:t>
            </w:r>
          </w:p>
        </w:tc>
        <w:tc>
          <w:tcPr>
            <w:tcW w:w="4800" w:type="pct"/>
          </w:tcPr>
          <w:p w:rsidR="007C515D" w:rsidRDefault="0088594A">
            <w:pPr>
              <w:keepNext/>
              <w:keepLines/>
              <w:spacing w:after="0"/>
            </w:pPr>
            <w:r>
              <w:rPr>
                <w:rFonts w:ascii="Arial Unicode MS" w:eastAsia="Arial Unicode MS" w:hAnsi="Arial Unicode MS" w:cs="Arial Unicode MS"/>
                <w:color w:val="000000"/>
                <w:sz w:val="24"/>
              </w:rPr>
              <w:t>The doctr</w:t>
            </w:r>
            <w:r w:rsidR="00021483">
              <w:rPr>
                <w:rFonts w:ascii="Arial Unicode MS" w:eastAsia="Arial Unicode MS" w:hAnsi="Arial Unicode MS" w:cs="Arial Unicode MS"/>
                <w:color w:val="000000"/>
                <w:sz w:val="24"/>
              </w:rPr>
              <w:t>ine of standing to sue requires</w:t>
            </w:r>
            <w:r w:rsidR="009139DD">
              <w:rPr>
                <w:rFonts w:ascii="Arial Unicode MS" w:eastAsia="Arial Unicode MS" w:hAnsi="Arial Unicode MS" w:cs="Arial Unicode MS"/>
                <w:color w:val="000000"/>
                <w:sz w:val="24"/>
              </w:rPr>
              <w:t xml:space="preserve"> that: </w:t>
            </w:r>
            <w:r w:rsidR="009139DD">
              <w:rPr>
                <w:rFonts w:ascii="Times,Times New Roman,Times-Rom" w:eastAsia="Times,Times New Roman,Times-Rom" w:hAnsi="Times,Times New Roman,Times-Rom" w:cs="Times,Times New Roman,Times-Rom"/>
                <w:color w:val="000000"/>
                <w:sz w:val="24"/>
              </w:rPr>
              <w:br/>
            </w:r>
            <w:r w:rsidR="009139DD">
              <w:rPr>
                <w:rFonts w:ascii="Arial Unicode MS" w:eastAsia="Arial Unicode MS" w:hAnsi="Arial Unicode MS" w:cs="Arial Unicode MS"/>
                <w:color w:val="000000"/>
                <w:sz w:val="24"/>
              </w:rPr>
              <w:t> </w:t>
            </w:r>
            <w:r w:rsidR="009139DD">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79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lawsuit must benefit the public in general.</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12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plaintiff have a substantial stake in the </w:t>
                  </w:r>
                  <w:r w:rsidR="008921BE">
                    <w:rPr>
                      <w:rFonts w:ascii="Arial Unicode MS" w:eastAsia="Arial Unicode MS" w:hAnsi="Arial Unicode MS" w:cs="Arial Unicode MS"/>
                      <w:color w:val="000000"/>
                      <w:sz w:val="24"/>
                    </w:rPr>
                    <w:t xml:space="preserve">outcome of the </w:t>
                  </w:r>
                  <w:r>
                    <w:rPr>
                      <w:rFonts w:ascii="Arial Unicode MS" w:eastAsia="Arial Unicode MS" w:hAnsi="Arial Unicode MS" w:cs="Arial Unicode MS"/>
                      <w:color w:val="000000"/>
                      <w:sz w:val="24"/>
                    </w:rPr>
                    <w:t>litigation.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02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cases</w:t>
                  </w:r>
                  <w:proofErr w:type="gramEnd"/>
                  <w:r>
                    <w:rPr>
                      <w:rFonts w:ascii="Arial Unicode MS" w:eastAsia="Arial Unicode MS" w:hAnsi="Arial Unicode MS" w:cs="Arial Unicode MS"/>
                      <w:color w:val="000000"/>
                      <w:sz w:val="24"/>
                    </w:rPr>
                    <w:t xml:space="preserve"> must be genuine controversies.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657"/>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courts</w:t>
                  </w:r>
                  <w:proofErr w:type="gramEnd"/>
                  <w:r>
                    <w:rPr>
                      <w:rFonts w:ascii="Arial Unicode MS" w:eastAsia="Arial Unicode MS" w:hAnsi="Arial Unicode MS" w:cs="Arial Unicode MS"/>
                      <w:color w:val="000000"/>
                      <w:sz w:val="24"/>
                    </w:rPr>
                    <w:t xml:space="preserve"> must not issue any advisory opinions in cases.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52.</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lets courts help parties determine their rights and duties even though neither may yet have been harmed, so long as there is a real case or controversy between them?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28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No liability outside </w:t>
                  </w:r>
                  <w:proofErr w:type="spellStart"/>
                  <w:r>
                    <w:rPr>
                      <w:rFonts w:ascii="Arial Unicode MS" w:eastAsia="Arial Unicode MS" w:hAnsi="Arial Unicode MS" w:cs="Arial Unicode MS"/>
                      <w:color w:val="000000"/>
                      <w:sz w:val="24"/>
                    </w:rPr>
                    <w:t>privity</w:t>
                  </w:r>
                  <w:proofErr w:type="spellEnd"/>
                  <w:r>
                    <w:rPr>
                      <w:rFonts w:ascii="Arial Unicode MS" w:eastAsia="Arial Unicode MS" w:hAnsi="Arial Unicode MS" w:cs="Arial Unicode MS"/>
                      <w:color w:val="000000"/>
                      <w:sz w:val="24"/>
                    </w:rPr>
                    <w:t xml:space="preserve"> of contract rule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8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proofErr w:type="spellStart"/>
                  <w:r>
                    <w:rPr>
                      <w:rFonts w:ascii="Arial Unicode MS" w:eastAsia="Arial Unicode MS" w:hAnsi="Arial Unicode MS" w:cs="Arial Unicode MS"/>
                      <w:color w:val="000000"/>
                      <w:sz w:val="24"/>
                    </w:rPr>
                    <w:t>Ejusdem</w:t>
                  </w:r>
                  <w:proofErr w:type="spellEnd"/>
                  <w:r>
                    <w:rPr>
                      <w:rFonts w:ascii="Arial Unicode MS" w:eastAsia="Arial Unicode MS" w:hAnsi="Arial Unicode MS" w:cs="Arial Unicode MS"/>
                      <w:color w:val="000000"/>
                      <w:sz w:val="24"/>
                    </w:rPr>
                    <w:t xml:space="preserve"> generis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256"/>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A declaratory judgment statute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8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Public law</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53.</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of the following allows parties to determine their rights and duties even though their controversy has not advanced to the point where harm has occurred and legal relief may be necessary?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721"/>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proofErr w:type="spellStart"/>
                  <w:r>
                    <w:rPr>
                      <w:rFonts w:ascii="Arial Unicode MS" w:eastAsia="Arial Unicode MS" w:hAnsi="Arial Unicode MS" w:cs="Arial Unicode MS"/>
                      <w:i/>
                      <w:color w:val="000000"/>
                      <w:sz w:val="24"/>
                    </w:rPr>
                    <w:t>Ejusdemgeneris</w:t>
                  </w:r>
                  <w:proofErr w:type="spellEnd"/>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66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Standing to sue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282"/>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Declaratory judgment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1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Precedents</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54.</w:t>
            </w:r>
          </w:p>
        </w:tc>
        <w:tc>
          <w:tcPr>
            <w:tcW w:w="4800" w:type="pct"/>
          </w:tcPr>
          <w:p w:rsidR="007C515D" w:rsidRDefault="004A6D10">
            <w:pPr>
              <w:keepNext/>
              <w:keepLines/>
              <w:spacing w:after="0"/>
            </w:pPr>
            <w:r>
              <w:rPr>
                <w:rFonts w:ascii="Arial Unicode MS" w:eastAsia="Arial Unicode MS" w:hAnsi="Arial Unicode MS" w:cs="Arial Unicode MS"/>
                <w:color w:val="000000"/>
                <w:sz w:val="24"/>
              </w:rPr>
              <w:t>Evan plans to open a c</w:t>
            </w:r>
            <w:r w:rsidR="009139DD">
              <w:rPr>
                <w:rFonts w:ascii="Arial Unicode MS" w:eastAsia="Arial Unicode MS" w:hAnsi="Arial Unicode MS" w:cs="Arial Unicode MS"/>
                <w:color w:val="000000"/>
                <w:sz w:val="24"/>
              </w:rPr>
              <w:t xml:space="preserve">ompany named </w:t>
            </w:r>
            <w:r w:rsidR="006D2617">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Maryland</w:t>
            </w:r>
            <w:r w:rsidR="006D2617">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 xml:space="preserve"> for which her trademark is </w:t>
            </w:r>
            <w:r w:rsidR="006D2617">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M</w:t>
            </w:r>
            <w:r w:rsidR="006D2617">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 This trademark in no way resembles the famous McDonald</w:t>
            </w:r>
            <w:r w:rsidR="004A0024">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 xml:space="preserve">s Trademark. However, she fears that the latter might think otherwise and sue her in future. Evan </w:t>
            </w:r>
            <w:r w:rsidR="00B21250">
              <w:rPr>
                <w:rFonts w:ascii="Arial Unicode MS" w:eastAsia="Arial Unicode MS" w:hAnsi="Arial Unicode MS" w:cs="Arial Unicode MS"/>
                <w:color w:val="000000"/>
                <w:sz w:val="24"/>
              </w:rPr>
              <w:t>does not want</w:t>
            </w:r>
            <w:r w:rsidR="009139DD">
              <w:rPr>
                <w:rFonts w:ascii="Arial Unicode MS" w:eastAsia="Arial Unicode MS" w:hAnsi="Arial Unicode MS" w:cs="Arial Unicode MS"/>
                <w:color w:val="000000"/>
                <w:sz w:val="24"/>
              </w:rPr>
              <w:t xml:space="preserve"> to take </w:t>
            </w:r>
            <w:bookmarkStart w:id="0" w:name="_GoBack"/>
            <w:bookmarkEnd w:id="0"/>
            <w:r w:rsidR="00AD4D1E">
              <w:rPr>
                <w:rFonts w:ascii="Arial Unicode MS" w:eastAsia="Arial Unicode MS" w:hAnsi="Arial Unicode MS" w:cs="Arial Unicode MS"/>
                <w:color w:val="000000"/>
                <w:sz w:val="24"/>
              </w:rPr>
              <w:t xml:space="preserve">any </w:t>
            </w:r>
            <w:r w:rsidR="009139DD">
              <w:rPr>
                <w:rFonts w:ascii="Arial Unicode MS" w:eastAsia="Arial Unicode MS" w:hAnsi="Arial Unicode MS" w:cs="Arial Unicode MS"/>
                <w:color w:val="000000"/>
                <w:sz w:val="24"/>
              </w:rPr>
              <w:t xml:space="preserve">risk and hence seeks the </w:t>
            </w:r>
            <w:r w:rsidR="00D15A1C">
              <w:rPr>
                <w:rFonts w:ascii="Arial Unicode MS" w:eastAsia="Arial Unicode MS" w:hAnsi="Arial Unicode MS" w:cs="Arial Unicode MS"/>
                <w:color w:val="000000"/>
                <w:sz w:val="24"/>
              </w:rPr>
              <w:t>c</w:t>
            </w:r>
            <w:r w:rsidR="009139DD">
              <w:rPr>
                <w:rFonts w:ascii="Arial Unicode MS" w:eastAsia="Arial Unicode MS" w:hAnsi="Arial Unicode MS" w:cs="Arial Unicode MS"/>
                <w:color w:val="000000"/>
                <w:sz w:val="24"/>
              </w:rPr>
              <w:t>ourt</w:t>
            </w:r>
            <w:r w:rsidR="004A0024">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s judgment on the issue. Can she do it? </w:t>
            </w:r>
            <w:r w:rsidR="009139DD">
              <w:rPr>
                <w:rFonts w:ascii="Times,Times New Roman,Times-Rom" w:eastAsia="Times,Times New Roman,Times-Rom" w:hAnsi="Times,Times New Roman,Times-Rom" w:cs="Times,Times New Roman,Times-Rom"/>
                <w:color w:val="000000"/>
                <w:sz w:val="24"/>
              </w:rPr>
              <w:br/>
            </w:r>
            <w:r w:rsidR="009139DD">
              <w:rPr>
                <w:rFonts w:ascii="Arial Unicode MS" w:eastAsia="Arial Unicode MS" w:hAnsi="Arial Unicode MS" w:cs="Arial Unicode MS"/>
                <w:color w:val="000000"/>
                <w:sz w:val="24"/>
              </w:rPr>
              <w:t> </w:t>
            </w:r>
            <w:r w:rsidR="009139DD">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05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Yes, she can do it </w:t>
                  </w:r>
                  <w:r w:rsidR="00631AEA">
                    <w:rPr>
                      <w:rFonts w:ascii="Arial Unicode MS" w:eastAsia="Arial Unicode MS" w:hAnsi="Arial Unicode MS" w:cs="Arial Unicode MS"/>
                      <w:color w:val="000000"/>
                      <w:sz w:val="24"/>
                    </w:rPr>
                    <w:t>because she wishes to seek the c</w:t>
                  </w:r>
                  <w:r>
                    <w:rPr>
                      <w:rFonts w:ascii="Arial Unicode MS" w:eastAsia="Arial Unicode MS" w:hAnsi="Arial Unicode MS" w:cs="Arial Unicode MS"/>
                      <w:color w:val="000000"/>
                      <w:sz w:val="24"/>
                    </w:rPr>
                    <w:t>ourt</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opinion.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725"/>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she can do it under state and federal declaratory judgment 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85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she cannot agitate an issue that has not yet arisen.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61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she cannot agitate the issue as she knows that the two marks are not similar.</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55.</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Which technique of statutory interpretation was most emphasized (and used) in the Weber case in the text?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50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A.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plain meaning rule.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150"/>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B.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Interpreting a statute consistent with its purpose.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469"/>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C.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Following prior interpretations of a statute.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508"/>
            </w:tblGrid>
            <w:tr w:rsidR="007C515D">
              <w:tc>
                <w:tcPr>
                  <w:tcW w:w="0" w:type="auto"/>
                </w:tcPr>
                <w:p w:rsidR="007C515D" w:rsidRDefault="009139DD">
                  <w:pPr>
                    <w:keepNext/>
                    <w:keepLines/>
                    <w:spacing w:after="0"/>
                  </w:pPr>
                  <w:r>
                    <w:rPr>
                      <w:rFonts w:ascii="Arial Unicode MS" w:eastAsia="Arial Unicode MS" w:hAnsi="Arial Unicode MS" w:cs="Arial Unicode MS"/>
                      <w:color w:val="000000"/>
                      <w:sz w:val="24"/>
                    </w:rPr>
                    <w:t>D.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Maxims of statutory construction.</w:t>
                  </w:r>
                </w:p>
              </w:tc>
            </w:tr>
          </w:tbl>
          <w:p w:rsidR="007C515D" w:rsidRDefault="007C515D"/>
        </w:tc>
      </w:tr>
    </w:tbl>
    <w:p w:rsidR="007C515D" w:rsidRDefault="009139DD">
      <w:pPr>
        <w:keepLines/>
        <w:spacing w:after="0"/>
      </w:pPr>
      <w:r>
        <w:rPr>
          <w:rFonts w:ascii="Arial Unicode MS" w:eastAsia="Arial Unicode MS" w:hAnsi="Arial Unicode MS" w:cs="Arial Unicode MS"/>
          <w:color w:val="000000"/>
          <w:sz w:val="18"/>
        </w:rPr>
        <w:t> </w:t>
      </w:r>
    </w:p>
    <w:p w:rsidR="007C515D" w:rsidRDefault="009139DD">
      <w:pPr>
        <w:spacing w:after="0"/>
      </w:pPr>
      <w:r>
        <w:rPr>
          <w:rFonts w:ascii="Arial Unicode MS" w:eastAsia="Arial Unicode MS" w:hAnsi="Arial Unicode MS" w:cs="Arial Unicode MS"/>
          <w:color w:val="000000"/>
          <w:sz w:val="18"/>
        </w:rPr>
        <w:t> </w:t>
      </w:r>
    </w:p>
    <w:p w:rsidR="007C515D" w:rsidRDefault="009139DD">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Essay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56.</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What do statutes and administrative regulations have in common?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57.</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Explain the position adopted by legal positivists regarding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58.</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Sociological jurisprudence has a tendency to say that, when interpreting and applying the law, courts should pay attention to changing social values and let the law reflect those new values. How is this different from the natural law approach, which also talks about values?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lastRenderedPageBreak/>
              <w:t>59.</w:t>
            </w:r>
          </w:p>
        </w:tc>
        <w:tc>
          <w:tcPr>
            <w:tcW w:w="4800" w:type="pct"/>
          </w:tcPr>
          <w:p w:rsidR="007C515D" w:rsidRDefault="009139DD">
            <w:pPr>
              <w:keepNext/>
              <w:keepLines/>
              <w:spacing w:after="0"/>
            </w:pPr>
            <w:r>
              <w:rPr>
                <w:rFonts w:ascii="Arial Unicode MS" w:eastAsia="Arial Unicode MS" w:hAnsi="Arial Unicode MS" w:cs="Arial Unicode MS"/>
                <w:color w:val="000000"/>
                <w:sz w:val="24"/>
              </w:rPr>
              <w:t>What is the significance of the instrumentalist attitude in implementing the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7C515D" w:rsidRDefault="009139D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7C515D" w:rsidRDefault="009139D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74"/>
        <w:gridCol w:w="8986"/>
      </w:tblGrid>
      <w:tr w:rsidR="007C515D">
        <w:tc>
          <w:tcPr>
            <w:tcW w:w="200" w:type="pct"/>
          </w:tcPr>
          <w:p w:rsidR="007C515D" w:rsidRDefault="009139DD">
            <w:pPr>
              <w:keepNext/>
              <w:keepLines/>
              <w:spacing w:after="0"/>
            </w:pPr>
            <w:r>
              <w:rPr>
                <w:rFonts w:ascii="Arial Unicode MS" w:eastAsia="Arial Unicode MS" w:hAnsi="Arial Unicode MS" w:cs="Arial Unicode MS"/>
                <w:color w:val="000000"/>
                <w:sz w:val="24"/>
              </w:rPr>
              <w:t>60.</w:t>
            </w:r>
          </w:p>
        </w:tc>
        <w:tc>
          <w:tcPr>
            <w:tcW w:w="4800" w:type="pct"/>
          </w:tcPr>
          <w:p w:rsidR="007C515D" w:rsidRDefault="009139DD" w:rsidP="009139DD">
            <w:pPr>
              <w:keepNext/>
              <w:keepLines/>
              <w:spacing w:after="0"/>
            </w:pPr>
            <w:r>
              <w:rPr>
                <w:rFonts w:ascii="Arial Unicode MS" w:eastAsia="Arial Unicode MS" w:hAnsi="Arial Unicode MS" w:cs="Arial Unicode MS"/>
                <w:color w:val="000000"/>
                <w:sz w:val="24"/>
              </w:rPr>
              <w:t>Analyze the liability of Internet Service Provider under Sec</w:t>
            </w:r>
            <w:r w:rsidR="00EA03F1">
              <w:rPr>
                <w:rFonts w:ascii="Arial Unicode MS" w:eastAsia="Arial Unicode MS" w:hAnsi="Arial Unicode MS" w:cs="Arial Unicode MS"/>
                <w:color w:val="000000"/>
                <w:sz w:val="24"/>
              </w:rPr>
              <w:t>tion</w:t>
            </w:r>
            <w:r>
              <w:rPr>
                <w:rFonts w:ascii="Arial Unicode MS" w:eastAsia="Arial Unicode MS" w:hAnsi="Arial Unicode MS" w:cs="Arial Unicode MS"/>
                <w:color w:val="000000"/>
                <w:sz w:val="24"/>
              </w:rPr>
              <w:t xml:space="preserve"> 230 of Communications Decency Act (CDA) from the cases of Chicago Lawyers Committee for Civil Rights Under Law, Inc. v. Craigslist, Inc., and Fair Housing Council</w:t>
            </w:r>
            <w:r w:rsidR="00EA03F1">
              <w:rPr>
                <w:rFonts w:ascii="Arial Unicode MS" w:eastAsia="Arial Unicode MS" w:hAnsi="Arial Unicode MS" w:cs="Arial Unicode MS"/>
                <w:color w:val="000000"/>
                <w:sz w:val="24"/>
              </w:rPr>
              <w:t>s</w:t>
            </w:r>
            <w:r>
              <w:rPr>
                <w:rFonts w:ascii="Arial Unicode MS" w:eastAsia="Arial Unicode MS" w:hAnsi="Arial Unicode MS" w:cs="Arial Unicode MS"/>
                <w:color w:val="000000"/>
                <w:sz w:val="24"/>
              </w:rPr>
              <w:t xml:space="preserve"> of San Fernando Valley v.Roommate</w:t>
            </w:r>
            <w:r w:rsidR="00EA03F1">
              <w:rPr>
                <w:rFonts w:ascii="Arial Unicode MS" w:eastAsia="Arial Unicode MS" w:hAnsi="Arial Unicode MS" w:cs="Arial Unicode MS"/>
                <w:color w:val="000000"/>
                <w:sz w:val="24"/>
              </w:rPr>
              <w:t>s</w:t>
            </w:r>
            <w:r>
              <w:rPr>
                <w:rFonts w:ascii="Arial Unicode MS" w:eastAsia="Arial Unicode MS" w:hAnsi="Arial Unicode MS" w:cs="Arial Unicode MS"/>
                <w:color w:val="000000"/>
                <w:sz w:val="24"/>
              </w:rPr>
              <w:t>.com, LLC.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16"/>
              </w:rPr>
              <w:t> </w:t>
            </w:r>
          </w:p>
        </w:tc>
      </w:tr>
    </w:tbl>
    <w:p w:rsidR="007C515D" w:rsidRDefault="009139DD">
      <w:pPr>
        <w:keepLines/>
        <w:spacing w:after="0"/>
      </w:pPr>
      <w:r>
        <w:rPr>
          <w:rFonts w:ascii="Arial Unicode MS" w:eastAsia="Arial Unicode MS" w:hAnsi="Arial Unicode MS" w:cs="Arial Unicode MS"/>
          <w:color w:val="000000"/>
          <w:sz w:val="18"/>
        </w:rPr>
        <w:t> </w:t>
      </w:r>
    </w:p>
    <w:p w:rsidR="009139DD" w:rsidRDefault="009139DD" w:rsidP="009139DD">
      <w:pPr>
        <w:spacing w:before="239" w:after="239"/>
        <w:rPr>
          <w:rFonts w:ascii="Arial Unicode MS" w:eastAsia="Arial Unicode MS" w:hAnsi="Arial Unicode MS" w:cs="Arial Unicode MS"/>
          <w:color w:val="000000"/>
          <w:sz w:val="28"/>
        </w:rPr>
      </w:pPr>
      <w:r>
        <w:rPr>
          <w:rFonts w:ascii="Times,Times New Roman,Times-Rom" w:eastAsia="Times,Times New Roman,Times-Rom" w:hAnsi="Times,Times New Roman,Times-Rom" w:cs="Times,Times New Roman,Times-Rom"/>
          <w:color w:val="000000"/>
          <w:sz w:val="18"/>
        </w:rPr>
        <w:br/>
      </w:r>
    </w:p>
    <w:p w:rsidR="009139DD" w:rsidRDefault="009139DD">
      <w:pPr>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br w:type="page"/>
      </w:r>
    </w:p>
    <w:p w:rsidR="007C515D" w:rsidRDefault="009139DD" w:rsidP="009139DD">
      <w:pPr>
        <w:spacing w:before="239" w:after="239"/>
        <w:jc w:val="center"/>
      </w:pPr>
      <w:r>
        <w:rPr>
          <w:rFonts w:ascii="Arial Unicode MS" w:eastAsia="Arial Unicode MS" w:hAnsi="Arial Unicode MS" w:cs="Arial Unicode MS"/>
          <w:color w:val="000000"/>
          <w:sz w:val="28"/>
        </w:rPr>
        <w:lastRenderedPageBreak/>
        <w:t xml:space="preserve">Chapter 01 </w:t>
      </w:r>
      <w:proofErr w:type="gramStart"/>
      <w:r>
        <w:rPr>
          <w:rFonts w:ascii="Arial Unicode MS" w:eastAsia="Arial Unicode MS" w:hAnsi="Arial Unicode MS" w:cs="Arial Unicode MS"/>
          <w:color w:val="000000"/>
          <w:sz w:val="28"/>
        </w:rPr>
        <w:t>The</w:t>
      </w:r>
      <w:proofErr w:type="gramEnd"/>
      <w:r>
        <w:rPr>
          <w:rFonts w:ascii="Arial Unicode MS" w:eastAsia="Arial Unicode MS" w:hAnsi="Arial Unicode MS" w:cs="Arial Unicode MS"/>
          <w:color w:val="000000"/>
          <w:sz w:val="28"/>
        </w:rPr>
        <w:t xml:space="preserve"> Nature of Law </w:t>
      </w:r>
      <w:r w:rsidRPr="009139DD">
        <w:rPr>
          <w:rFonts w:ascii="Arial Unicode MS" w:eastAsia="Arial Unicode MS" w:hAnsi="Arial Unicode MS" w:cs="Arial Unicode MS"/>
          <w:color w:val="FF0000"/>
          <w:sz w:val="28"/>
        </w:rPr>
        <w:t xml:space="preserve">Answer </w:t>
      </w:r>
      <w:r>
        <w:rPr>
          <w:rFonts w:ascii="Arial Unicode MS" w:eastAsia="Arial Unicode MS" w:hAnsi="Arial Unicode MS" w:cs="Arial Unicode MS"/>
          <w:color w:val="FF0000"/>
          <w:sz w:val="28"/>
        </w:rPr>
        <w:t>Key</w:t>
      </w:r>
      <w:r>
        <w:rPr>
          <w:rFonts w:ascii="Times,Times New Roman,Times-Rom" w:eastAsia="Times,Times New Roman,Times-Rom" w:hAnsi="Times,Times New Roman,Times-Rom" w:cs="Times,Times New Roman,Times-Rom"/>
          <w:color w:val="000000"/>
          <w:sz w:val="28"/>
        </w:rPr>
        <w:br/>
      </w:r>
    </w:p>
    <w:p w:rsidR="007C515D" w:rsidRDefault="009139DD">
      <w:pPr>
        <w:spacing w:after="0"/>
      </w:pPr>
      <w:r>
        <w:rPr>
          <w:rFonts w:ascii="Arial Unicode MS" w:eastAsia="Arial Unicode MS" w:hAnsi="Arial Unicode MS" w:cs="Arial Unicode MS"/>
          <w:color w:val="000000"/>
          <w:sz w:val="18"/>
        </w:rPr>
        <w:t> </w:t>
      </w:r>
    </w:p>
    <w:p w:rsidR="007C515D" w:rsidRDefault="009139DD">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True / False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1.</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The U.S. Constitution recognizes the states</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power to make law in certain areas.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7C515D" w:rsidRDefault="009139DD">
            <w:pPr>
              <w:keepNext/>
              <w:keepLines/>
              <w:spacing w:before="319" w:after="319"/>
            </w:pPr>
            <w:r>
              <w:rPr>
                <w:rFonts w:ascii="Arial Unicode MS" w:eastAsia="Arial Unicode MS" w:hAnsi="Arial Unicode MS" w:cs="Arial Unicode MS"/>
                <w:color w:val="000000"/>
                <w:sz w:val="24"/>
              </w:rPr>
              <w:t xml:space="preserve">The U.S. Constitution structures the relationship between the federal government and the states around the system of federalism, </w:t>
            </w:r>
            <w:proofErr w:type="spellStart"/>
            <w:r>
              <w:rPr>
                <w:rFonts w:ascii="Arial Unicode MS" w:eastAsia="Arial Unicode MS" w:hAnsi="Arial Unicode MS" w:cs="Arial Unicode MS"/>
                <w:color w:val="000000"/>
                <w:sz w:val="24"/>
              </w:rPr>
              <w:t>recognising</w:t>
            </w:r>
            <w:proofErr w:type="spellEnd"/>
            <w:r>
              <w:rPr>
                <w:rFonts w:ascii="Arial Unicode MS" w:eastAsia="Arial Unicode MS" w:hAnsi="Arial Unicode MS" w:cs="Arial Unicode MS"/>
                <w:color w:val="000000"/>
                <w:sz w:val="24"/>
              </w:rPr>
              <w:t xml:space="preserve"> the states</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power to make law in certain areas.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the respective makers of the different types of law (constitutions; statutes; common law; and administrative regulations and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Uniform acts are model statutes drafted by private bodies of lawyers and/or scholars; they become law only after legislature enacts them.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7C515D" w:rsidRDefault="009139DD">
            <w:pPr>
              <w:keepNext/>
              <w:keepLines/>
              <w:spacing w:before="319" w:after="319"/>
            </w:pPr>
            <w:r>
              <w:rPr>
                <w:rFonts w:ascii="Arial Unicode MS" w:eastAsia="Arial Unicode MS" w:hAnsi="Arial Unicode MS" w:cs="Arial Unicode MS"/>
                <w:color w:val="000000"/>
                <w:sz w:val="24"/>
              </w:rPr>
              <w:t>Uniform acts are model statutes drafted by private bodies of lawyers and scholars and do not become law until a legislature enacts them.</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the respective makers of the different types of law (constitutions; statutes; common law; and administrative regulations and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Common law is a state law and only state courts can apply it.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7C515D" w:rsidRDefault="009139DD">
            <w:pPr>
              <w:keepNext/>
              <w:keepLines/>
              <w:spacing w:before="319" w:after="319"/>
            </w:pPr>
            <w:r>
              <w:rPr>
                <w:rFonts w:ascii="Arial Unicode MS" w:eastAsia="Arial Unicode MS" w:hAnsi="Arial Unicode MS" w:cs="Arial Unicode MS"/>
                <w:color w:val="000000"/>
                <w:sz w:val="24"/>
              </w:rPr>
              <w:t>Although common law exists only at the state level, both state courts and federal courts are involved in applying it.</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w:t>
            </w:r>
            <w:r w:rsidR="001D41BF">
              <w:rPr>
                <w:rFonts w:ascii="Arial Unicode MS" w:eastAsia="Arial Unicode MS" w:hAnsi="Arial Unicode MS" w:cs="Arial Unicode MS"/>
                <w:i/>
                <w:color w:val="000000"/>
                <w:sz w:val="16"/>
              </w:rPr>
              <w:t>2</w:t>
            </w:r>
            <w:r>
              <w:rPr>
                <w:rFonts w:ascii="Arial Unicode MS" w:eastAsia="Arial Unicode MS" w:hAnsi="Arial Unicode MS" w:cs="Arial Unicode MS"/>
                <w:i/>
                <w:color w:val="000000"/>
                <w:sz w:val="16"/>
              </w:rPr>
              <w:t xml:space="preserve"> Identify the respective makers of the different types of law (constitutions; statutes; common law; and administrative regulations and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The Restatements are considered binding laws and are promulgated by the American Law Institute.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7C515D" w:rsidRDefault="009139DD">
            <w:pPr>
              <w:keepNext/>
              <w:keepLines/>
              <w:spacing w:before="319" w:after="319"/>
            </w:pPr>
            <w:r>
              <w:rPr>
                <w:rFonts w:ascii="Arial Unicode MS" w:eastAsia="Arial Unicode MS" w:hAnsi="Arial Unicode MS" w:cs="Arial Unicode MS"/>
                <w:color w:val="000000"/>
                <w:sz w:val="24"/>
              </w:rPr>
              <w:t>Restatements are promulgated by the American Law Institute, not the courts; hence, they are not considered binding laws.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5.</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According to the U.S. Constitution treaties made by the president with foreign governments and approved by two-thirds of the U.S. Senate validate inconsistent state and federal laws.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7C515D" w:rsidRDefault="009139DD">
            <w:pPr>
              <w:keepNext/>
              <w:keepLines/>
              <w:spacing w:before="319" w:after="319"/>
            </w:pPr>
            <w:r>
              <w:rPr>
                <w:rFonts w:ascii="Arial Unicode MS" w:eastAsia="Arial Unicode MS" w:hAnsi="Arial Unicode MS" w:cs="Arial Unicode MS"/>
                <w:color w:val="000000"/>
                <w:sz w:val="24"/>
              </w:rPr>
              <w:t xml:space="preserve">According to the U.S. Constitution, treaties made by the president with foreign governments and approved by two-thirds of the U.S. Senate become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the supreme Law of the Land.</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Treaties invalidate inconsistent state and federal laws.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6.</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The same behavior will sometimes violate both civil law and the criminal law, and in such a case, both liabilities can be claimed at the same time.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7C515D" w:rsidRDefault="009139DD">
            <w:pPr>
              <w:keepNext/>
              <w:keepLines/>
              <w:spacing w:before="319" w:after="319"/>
            </w:pPr>
            <w:r>
              <w:rPr>
                <w:rFonts w:ascii="Arial Unicode MS" w:eastAsia="Arial Unicode MS" w:hAnsi="Arial Unicode MS" w:cs="Arial Unicode MS"/>
                <w:color w:val="000000"/>
                <w:sz w:val="24"/>
              </w:rPr>
              <w:t>Even though the civil law and the criminal law are distinct bodies of law, the same behavior will sometimes violate both. In such a case, both liabilities can be claimed at the same time.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7.</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A State Homicide statute is an example of a substantive law, criminal law and public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7C515D" w:rsidRDefault="009139DD">
            <w:pPr>
              <w:keepNext/>
              <w:keepLines/>
              <w:spacing w:before="319" w:after="319"/>
            </w:pPr>
            <w:r>
              <w:rPr>
                <w:rFonts w:ascii="Arial Unicode MS" w:eastAsia="Arial Unicode MS" w:hAnsi="Arial Unicode MS" w:cs="Arial Unicode MS"/>
                <w:color w:val="000000"/>
                <w:sz w:val="24"/>
              </w:rPr>
              <w:t>A statute making murder a crime is a rule of substantive law, while public law includes criminal law. Hence, a State Homicide statute is an example of all three laws.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rsidP="001D41BF">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w:t>
            </w:r>
            <w:r w:rsidR="001D41BF">
              <w:rPr>
                <w:rFonts w:ascii="Arial Unicode MS" w:eastAsia="Arial Unicode MS" w:hAnsi="Arial Unicode MS" w:cs="Arial Unicode MS"/>
                <w:i/>
                <w:color w:val="000000"/>
                <w:sz w:val="16"/>
              </w:rPr>
              <w:t>3</w:t>
            </w:r>
            <w:r>
              <w:rPr>
                <w:rFonts w:ascii="Arial Unicode MS" w:eastAsia="Arial Unicode MS" w:hAnsi="Arial Unicode MS" w:cs="Arial Unicode MS"/>
                <w:i/>
                <w:color w:val="000000"/>
                <w:sz w:val="16"/>
              </w:rPr>
              <w:t xml:space="preserve">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8.</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Though formal natural law defense is not recognized in court, judges do take natural law oriented views while interpreting statutes.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7C515D" w:rsidRDefault="009139DD">
            <w:pPr>
              <w:keepNext/>
              <w:keepLines/>
              <w:spacing w:before="319" w:after="319"/>
            </w:pPr>
            <w:r>
              <w:rPr>
                <w:rFonts w:ascii="Arial Unicode MS" w:eastAsia="Arial Unicode MS" w:hAnsi="Arial Unicode MS" w:cs="Arial Unicode MS"/>
                <w:color w:val="000000"/>
                <w:sz w:val="24"/>
              </w:rPr>
              <w:t>While interpreting statutes, judges try to see the impact of valid laws that result in a general welfare of society.</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rsidP="005D4676">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w:t>
            </w:r>
            <w:r w:rsidR="005D4676">
              <w:rPr>
                <w:rFonts w:ascii="Arial Unicode MS" w:eastAsia="Arial Unicode MS" w:hAnsi="Arial Unicode MS" w:cs="Arial Unicode MS"/>
                <w:i/>
                <w:color w:val="000000"/>
                <w:sz w:val="16"/>
              </w:rPr>
              <w:t>4</w:t>
            </w:r>
            <w:r>
              <w:rPr>
                <w:rFonts w:ascii="Arial Unicode MS" w:eastAsia="Arial Unicode MS" w:hAnsi="Arial Unicode MS" w:cs="Arial Unicode MS"/>
                <w:i/>
                <w:color w:val="000000"/>
                <w:sz w:val="16"/>
              </w:rPr>
              <w:t xml:space="preserve">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r w:rsidR="008F4C37" w:rsidRPr="008F4C37">
              <w:rPr>
                <w:rFonts w:ascii="Arial Unicode MS" w:eastAsia="Arial Unicode MS" w:hAnsi="Arial Unicode MS" w:cs="Arial Unicode MS"/>
                <w:i/>
                <w:color w:val="000000"/>
                <w:sz w:val="16"/>
              </w:rPr>
              <w:t>Jurisprudence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9.</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 xml:space="preserve">American legal realists distinguish between the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law in the books</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and the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law in action</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and they recognize law as the behavior of public officials (mainly judges) as they deal with matters before the legal system.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7C515D" w:rsidRDefault="009139DD">
            <w:pPr>
              <w:keepNext/>
              <w:keepLines/>
              <w:spacing w:before="319" w:after="319"/>
            </w:pPr>
            <w:r>
              <w:rPr>
                <w:rFonts w:ascii="Arial Unicode MS" w:eastAsia="Arial Unicode MS" w:hAnsi="Arial Unicode MS" w:cs="Arial Unicode MS"/>
                <w:color w:val="000000"/>
                <w:sz w:val="24"/>
              </w:rPr>
              <w:t>American legal realism defines law as the behavior of public officials (mainly judges) as they deal with matters before the legal system; and it is the actions of such decision makers that really affect people</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lives,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key ways in which the major schools of jurisprudence differ from each other.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Jurisprudence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10.</w:t>
            </w:r>
          </w:p>
        </w:tc>
        <w:tc>
          <w:tcPr>
            <w:tcW w:w="4650" w:type="pct"/>
          </w:tcPr>
          <w:p w:rsidR="007C515D" w:rsidRDefault="00B11C1B">
            <w:pPr>
              <w:keepNext/>
              <w:keepLines/>
              <w:spacing w:after="0"/>
            </w:pPr>
            <w:r>
              <w:rPr>
                <w:rFonts w:ascii="Arial Unicode MS" w:eastAsia="Arial Unicode MS" w:hAnsi="Arial Unicode MS" w:cs="Arial Unicode MS"/>
                <w:color w:val="000000"/>
                <w:sz w:val="24"/>
              </w:rPr>
              <w:t xml:space="preserve">The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critical l</w:t>
            </w:r>
            <w:r w:rsidR="009139DD">
              <w:rPr>
                <w:rFonts w:ascii="Arial Unicode MS" w:eastAsia="Arial Unicode MS" w:hAnsi="Arial Unicode MS" w:cs="Arial Unicode MS"/>
                <w:color w:val="000000"/>
                <w:sz w:val="24"/>
              </w:rPr>
              <w:t>eg</w:t>
            </w:r>
            <w:r>
              <w:rPr>
                <w:rFonts w:ascii="Arial Unicode MS" w:eastAsia="Arial Unicode MS" w:hAnsi="Arial Unicode MS" w:cs="Arial Unicode MS"/>
                <w:color w:val="000000"/>
                <w:sz w:val="24"/>
              </w:rPr>
              <w:t>al studies</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movement regards </w:t>
            </w:r>
            <w:r w:rsidR="009139DD">
              <w:rPr>
                <w:rFonts w:ascii="Arial Unicode MS" w:eastAsia="Arial Unicode MS" w:hAnsi="Arial Unicode MS" w:cs="Arial Unicode MS"/>
                <w:color w:val="000000"/>
                <w:sz w:val="24"/>
              </w:rPr>
              <w:t>law as the product of political calculation and class bias</w:t>
            </w:r>
            <w:r w:rsidR="001A1062">
              <w:rPr>
                <w:rFonts w:ascii="Arial Unicode MS" w:eastAsia="Arial Unicode MS" w:hAnsi="Arial Unicode MS" w:cs="Arial Unicode MS"/>
                <w:color w:val="000000"/>
                <w:sz w:val="24"/>
              </w:rPr>
              <w:t>es</w:t>
            </w:r>
            <w:r w:rsidR="009139DD">
              <w:rPr>
                <w:rFonts w:ascii="Arial Unicode MS" w:eastAsia="Arial Unicode MS" w:hAnsi="Arial Unicode MS" w:cs="Arial Unicode MS"/>
                <w:color w:val="000000"/>
                <w:sz w:val="24"/>
              </w:rPr>
              <w:t xml:space="preserve"> of lawmakers. </w:t>
            </w:r>
            <w:r w:rsidR="009139DD">
              <w:rPr>
                <w:rFonts w:ascii="Times,Times New Roman,Times-Rom" w:eastAsia="Times,Times New Roman,Times-Rom" w:hAnsi="Times,Times New Roman,Times-Rom" w:cs="Times,Times New Roman,Times-Rom"/>
                <w:color w:val="000000"/>
                <w:sz w:val="24"/>
              </w:rPr>
              <w:br/>
            </w:r>
            <w:r w:rsidR="009139DD">
              <w:rPr>
                <w:rFonts w:ascii="Arial Unicode MS" w:eastAsia="Arial Unicode MS" w:hAnsi="Arial Unicode MS" w:cs="Arial Unicode MS"/>
                <w:color w:val="000000"/>
                <w:sz w:val="24"/>
              </w:rPr>
              <w:t> </w:t>
            </w:r>
            <w:r w:rsidR="009139DD">
              <w:rPr>
                <w:rFonts w:ascii="Times,Times New Roman,Times-Rom" w:eastAsia="Times,Times New Roman,Times-Rom" w:hAnsi="Times,Times New Roman,Times-Rom" w:cs="Times,Times New Roman,Times-Rom"/>
                <w:color w:val="000000"/>
                <w:sz w:val="24"/>
              </w:rPr>
              <w:br/>
            </w:r>
            <w:r w:rsidR="009139DD">
              <w:rPr>
                <w:rFonts w:ascii="Arial Unicode MS" w:eastAsia="Arial Unicode MS" w:hAnsi="Arial Unicode MS" w:cs="Arial Unicode MS"/>
                <w:b/>
                <w:color w:val="000000"/>
                <w:sz w:val="24"/>
                <w:u w:val="single"/>
              </w:rPr>
              <w:t>TRUE</w:t>
            </w:r>
          </w:p>
          <w:p w:rsidR="007C515D" w:rsidRDefault="009139DD" w:rsidP="00DA14DF">
            <w:pPr>
              <w:keepNext/>
              <w:keepLines/>
              <w:spacing w:before="319" w:after="319"/>
            </w:pPr>
            <w:r>
              <w:rPr>
                <w:rFonts w:ascii="Arial Unicode MS" w:eastAsia="Arial Unicode MS" w:hAnsi="Arial Unicode MS" w:cs="Arial Unicode MS"/>
                <w:color w:val="000000"/>
                <w:sz w:val="24"/>
              </w:rPr>
              <w:t xml:space="preserve">The </w:t>
            </w:r>
            <w:r w:rsidR="006D2617">
              <w:rPr>
                <w:rFonts w:ascii="Arial Unicode MS" w:eastAsia="Arial Unicode MS" w:hAnsi="Arial Unicode MS" w:cs="Arial Unicode MS"/>
                <w:color w:val="000000"/>
                <w:sz w:val="24"/>
              </w:rPr>
              <w:t>“</w:t>
            </w:r>
            <w:r w:rsidR="006E6E66">
              <w:rPr>
                <w:rFonts w:ascii="Arial Unicode MS" w:eastAsia="Arial Unicode MS" w:hAnsi="Arial Unicode MS" w:cs="Arial Unicode MS"/>
                <w:color w:val="000000"/>
                <w:sz w:val="24"/>
              </w:rPr>
              <w:t>c</w:t>
            </w:r>
            <w:r>
              <w:rPr>
                <w:rFonts w:ascii="Arial Unicode MS" w:eastAsia="Arial Unicode MS" w:hAnsi="Arial Unicode MS" w:cs="Arial Unicode MS"/>
                <w:color w:val="000000"/>
                <w:sz w:val="24"/>
              </w:rPr>
              <w:t xml:space="preserve">ritical </w:t>
            </w:r>
            <w:r w:rsidR="006E6E66">
              <w:rPr>
                <w:rFonts w:ascii="Arial Unicode MS" w:eastAsia="Arial Unicode MS" w:hAnsi="Arial Unicode MS" w:cs="Arial Unicode MS"/>
                <w:color w:val="000000"/>
                <w:sz w:val="24"/>
              </w:rPr>
              <w:t>legal s</w:t>
            </w:r>
            <w:r>
              <w:rPr>
                <w:rFonts w:ascii="Arial Unicode MS" w:eastAsia="Arial Unicode MS" w:hAnsi="Arial Unicode MS" w:cs="Arial Unicode MS"/>
                <w:color w:val="000000"/>
                <w:sz w:val="24"/>
              </w:rPr>
              <w:t>tudies</w:t>
            </w:r>
            <w:r w:rsidR="006D2617">
              <w:rPr>
                <w:rFonts w:ascii="Arial Unicode MS" w:eastAsia="Arial Unicode MS" w:hAnsi="Arial Unicode MS" w:cs="Arial Unicode MS"/>
                <w:color w:val="000000"/>
                <w:sz w:val="24"/>
              </w:rPr>
              <w:t>”</w:t>
            </w:r>
            <w:r w:rsidR="006E6E66">
              <w:rPr>
                <w:rFonts w:ascii="Arial Unicode MS" w:eastAsia="Arial Unicode MS" w:hAnsi="Arial Unicode MS" w:cs="Arial Unicode MS"/>
                <w:color w:val="000000"/>
                <w:sz w:val="24"/>
              </w:rPr>
              <w:t xml:space="preserve"> (CLS) movement regards law as the</w:t>
            </w:r>
            <w:r>
              <w:rPr>
                <w:rFonts w:ascii="Arial Unicode MS" w:eastAsia="Arial Unicode MS" w:hAnsi="Arial Unicode MS" w:cs="Arial Unicode MS"/>
                <w:color w:val="000000"/>
                <w:sz w:val="24"/>
              </w:rPr>
              <w:t xml:space="preserve"> product of political calculat</w:t>
            </w:r>
            <w:r w:rsidR="006E6E66">
              <w:rPr>
                <w:rFonts w:ascii="Arial Unicode MS" w:eastAsia="Arial Unicode MS" w:hAnsi="Arial Unicode MS" w:cs="Arial Unicode MS"/>
                <w:color w:val="000000"/>
                <w:sz w:val="24"/>
              </w:rPr>
              <w:t>ion</w:t>
            </w:r>
            <w:r>
              <w:rPr>
                <w:rFonts w:ascii="Arial Unicode MS" w:eastAsia="Arial Unicode MS" w:hAnsi="Arial Unicode MS" w:cs="Arial Unicode MS"/>
                <w:color w:val="000000"/>
                <w:sz w:val="24"/>
              </w:rPr>
              <w:t xml:space="preserve"> and </w:t>
            </w:r>
            <w:r w:rsidR="00C2681D">
              <w:rPr>
                <w:rFonts w:ascii="Arial Unicode MS" w:eastAsia="Arial Unicode MS" w:hAnsi="Arial Unicode MS" w:cs="Arial Unicode MS"/>
                <w:color w:val="000000"/>
                <w:sz w:val="24"/>
              </w:rPr>
              <w:t xml:space="preserve">class </w:t>
            </w:r>
            <w:r>
              <w:rPr>
                <w:rFonts w:ascii="Arial Unicode MS" w:eastAsia="Arial Unicode MS" w:hAnsi="Arial Unicode MS" w:cs="Arial Unicode MS"/>
                <w:color w:val="000000"/>
                <w:sz w:val="24"/>
              </w:rPr>
              <w:t>bias</w:t>
            </w:r>
            <w:r w:rsidR="00A95941">
              <w:rPr>
                <w:rFonts w:ascii="Arial Unicode MS" w:eastAsia="Arial Unicode MS" w:hAnsi="Arial Unicode MS" w:cs="Arial Unicode MS"/>
                <w:color w:val="000000"/>
                <w:sz w:val="24"/>
              </w:rPr>
              <w:t>es</w:t>
            </w:r>
            <w:r>
              <w:rPr>
                <w:rFonts w:ascii="Arial Unicode MS" w:eastAsia="Arial Unicode MS" w:hAnsi="Arial Unicode MS" w:cs="Arial Unicode MS"/>
                <w:color w:val="000000"/>
                <w:sz w:val="24"/>
              </w:rPr>
              <w:t xml:space="preserve"> on the part of lawmakers. Articles published by its adherents have controversial assessments of legal rules.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key ways in which the major schools of jurisprudence differ from each other.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Jurisprudence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11.</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 xml:space="preserve">The doctrine of stare </w:t>
            </w:r>
            <w:proofErr w:type="spellStart"/>
            <w:r>
              <w:rPr>
                <w:rFonts w:ascii="Arial Unicode MS" w:eastAsia="Arial Unicode MS" w:hAnsi="Arial Unicode MS" w:cs="Arial Unicode MS"/>
                <w:color w:val="000000"/>
                <w:sz w:val="24"/>
              </w:rPr>
              <w:t>decisis</w:t>
            </w:r>
            <w:proofErr w:type="spellEnd"/>
            <w:r>
              <w:rPr>
                <w:rFonts w:ascii="Arial Unicode MS" w:eastAsia="Arial Unicode MS" w:hAnsi="Arial Unicode MS" w:cs="Arial Unicode MS"/>
                <w:color w:val="000000"/>
                <w:sz w:val="24"/>
              </w:rPr>
              <w:t xml:space="preserve"> states that like cases should be decided alike.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7C515D" w:rsidRDefault="009139DD">
            <w:pPr>
              <w:keepNext/>
              <w:keepLines/>
              <w:spacing w:before="319" w:after="319"/>
            </w:pPr>
            <w:r>
              <w:rPr>
                <w:rFonts w:ascii="Arial Unicode MS" w:eastAsia="Arial Unicode MS" w:hAnsi="Arial Unicode MS" w:cs="Arial Unicode MS"/>
                <w:color w:val="000000"/>
                <w:sz w:val="24"/>
              </w:rPr>
              <w:t xml:space="preserve">The standard for choosing and applying prior cases to decide present cases is the doctrine of stare </w:t>
            </w:r>
            <w:proofErr w:type="spellStart"/>
            <w:r>
              <w:rPr>
                <w:rFonts w:ascii="Arial Unicode MS" w:eastAsia="Arial Unicode MS" w:hAnsi="Arial Unicode MS" w:cs="Arial Unicode MS"/>
                <w:color w:val="000000"/>
                <w:sz w:val="24"/>
              </w:rPr>
              <w:t>decisis</w:t>
            </w:r>
            <w:proofErr w:type="spellEnd"/>
            <w:r>
              <w:rPr>
                <w:rFonts w:ascii="Arial Unicode MS" w:eastAsia="Arial Unicode MS" w:hAnsi="Arial Unicode MS" w:cs="Arial Unicode MS"/>
                <w:color w:val="000000"/>
                <w:sz w:val="24"/>
              </w:rPr>
              <w:t>, which states that like cases should be decided alike.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01-05 Describe the respective roles of adhering to precedent (stare </w:t>
            </w:r>
            <w:proofErr w:type="spellStart"/>
            <w:r>
              <w:rPr>
                <w:rFonts w:ascii="Arial Unicode MS" w:eastAsia="Arial Unicode MS" w:hAnsi="Arial Unicode MS" w:cs="Arial Unicode MS"/>
                <w:i/>
                <w:color w:val="000000"/>
                <w:sz w:val="16"/>
              </w:rPr>
              <w:t>decisis</w:t>
            </w:r>
            <w:proofErr w:type="spellEnd"/>
            <w:r>
              <w:rPr>
                <w:rFonts w:ascii="Arial Unicode MS" w:eastAsia="Arial Unicode MS" w:hAnsi="Arial Unicode MS" w:cs="Arial Unicode MS"/>
                <w:i/>
                <w:color w:val="000000"/>
                <w:sz w:val="16"/>
              </w:rPr>
              <w:t>) and distinguishing precedent in case law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12.</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In case of a dispute between the common law and a precedent that has been properly distinguished, the common law prevails.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7C515D" w:rsidRDefault="009139DD">
            <w:pPr>
              <w:keepNext/>
              <w:keepLines/>
              <w:spacing w:before="319" w:after="319"/>
            </w:pPr>
            <w:r>
              <w:rPr>
                <w:rFonts w:ascii="Arial Unicode MS" w:eastAsia="Arial Unicode MS" w:hAnsi="Arial Unicode MS" w:cs="Arial Unicode MS"/>
                <w:color w:val="000000"/>
                <w:sz w:val="24"/>
              </w:rPr>
              <w:t>When a precedent has been properly distinguished, the common law rule it stated does not control the present case. The court deciding the present case may then fashion a new common law rule to govern the case.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01-05 Describe the respective roles of adhering to precedent (stare </w:t>
            </w:r>
            <w:proofErr w:type="spellStart"/>
            <w:r>
              <w:rPr>
                <w:rFonts w:ascii="Arial Unicode MS" w:eastAsia="Arial Unicode MS" w:hAnsi="Arial Unicode MS" w:cs="Arial Unicode MS"/>
                <w:i/>
                <w:color w:val="000000"/>
                <w:sz w:val="16"/>
              </w:rPr>
              <w:t>decisis</w:t>
            </w:r>
            <w:proofErr w:type="spellEnd"/>
            <w:r>
              <w:rPr>
                <w:rFonts w:ascii="Arial Unicode MS" w:eastAsia="Arial Unicode MS" w:hAnsi="Arial Unicode MS" w:cs="Arial Unicode MS"/>
                <w:i/>
                <w:color w:val="000000"/>
                <w:sz w:val="16"/>
              </w:rPr>
              <w:t>) and distinguishing precedent in case law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r w:rsidR="005969BE" w:rsidRPr="005969BE">
              <w:rPr>
                <w:rFonts w:ascii="Arial Unicode MS" w:eastAsia="Arial Unicode MS" w:hAnsi="Arial Unicode MS" w:cs="Arial Unicode MS"/>
                <w:i/>
                <w:color w:val="000000"/>
                <w:sz w:val="16"/>
              </w:rPr>
              <w:t>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r w:rsidR="005969BE">
        <w:tc>
          <w:tcPr>
            <w:tcW w:w="0" w:type="auto"/>
          </w:tcPr>
          <w:p w:rsidR="005969BE" w:rsidRDefault="005969BE">
            <w:pPr>
              <w:keepLines/>
              <w:spacing w:after="0"/>
              <w:jc w:val="right"/>
              <w:rPr>
                <w:rFonts w:ascii="Arial Unicode MS" w:eastAsia="Arial Unicode MS" w:hAnsi="Arial Unicode MS" w:cs="Arial Unicode MS"/>
                <w:i/>
                <w:color w:val="000000"/>
                <w:sz w:val="16"/>
              </w:rPr>
            </w:pP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13.</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It is unimportant for the court, whether the interpretation of a statute is consistent with the legislative purpose; it is the actual language (plain or ambiguous) of the statute that needs to be studied.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7C515D" w:rsidRDefault="009139DD">
            <w:pPr>
              <w:keepNext/>
              <w:keepLines/>
              <w:spacing w:before="319" w:after="319"/>
            </w:pPr>
            <w:r>
              <w:rPr>
                <w:rFonts w:ascii="Arial Unicode MS" w:eastAsia="Arial Unicode MS" w:hAnsi="Arial Unicode MS" w:cs="Arial Unicode MS"/>
                <w:color w:val="000000"/>
                <w:sz w:val="24"/>
              </w:rPr>
              <w:t>In case the language of a</w:t>
            </w:r>
            <w:r w:rsidR="005969BE">
              <w:rPr>
                <w:rFonts w:ascii="Arial Unicode MS" w:eastAsia="Arial Unicode MS" w:hAnsi="Arial Unicode MS" w:cs="Arial Unicode MS"/>
                <w:color w:val="000000"/>
                <w:sz w:val="24"/>
              </w:rPr>
              <w:t xml:space="preserve"> statute is ambiguous, courts resort</w:t>
            </w:r>
            <w:r>
              <w:rPr>
                <w:rFonts w:ascii="Arial Unicode MS" w:eastAsia="Arial Unicode MS" w:hAnsi="Arial Unicode MS" w:cs="Arial Unicode MS"/>
                <w:color w:val="000000"/>
                <w:sz w:val="24"/>
              </w:rPr>
              <w:t xml:space="preserve"> to its legislative history. In this, the courts study whether the interpretation of the statute is consistent with its legislative purpose.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r w:rsidR="005969BE" w:rsidRPr="005969BE">
              <w:rPr>
                <w:rFonts w:ascii="Arial Unicode MS" w:eastAsia="Arial Unicode MS" w:hAnsi="Arial Unicode MS" w:cs="Arial Unicode MS"/>
                <w:i/>
                <w:color w:val="000000"/>
                <w:sz w:val="16"/>
              </w:rPr>
              <w:t>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14.</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The doctrine of standing to sue requires that, in order to be able to mount a civil suit, a plaintiff must have some direct and considerable stake in the outcome of the suit.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7C515D" w:rsidRDefault="009139DD">
            <w:pPr>
              <w:keepNext/>
              <w:keepLines/>
              <w:spacing w:before="319" w:after="319"/>
            </w:pPr>
            <w:r>
              <w:rPr>
                <w:rFonts w:ascii="Arial Unicode MS" w:eastAsia="Arial Unicode MS" w:hAnsi="Arial Unicode MS" w:cs="Arial Unicode MS"/>
                <w:color w:val="000000"/>
                <w:sz w:val="24"/>
              </w:rPr>
              <w:t>The doctrine of standing to sue requires that the plaintiff have some direct, tangible, and substantive stake in the outcome of the litigation.</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15.</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State and federal declaratory judgment statutes do not allow parties to determine their rights and duties when their controversy has not advanced to the point where harm has occurred and legal relief may be necessary.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7C515D" w:rsidRDefault="009139DD">
            <w:pPr>
              <w:keepNext/>
              <w:keepLines/>
              <w:spacing w:before="319" w:after="319"/>
            </w:pPr>
            <w:r>
              <w:rPr>
                <w:rFonts w:ascii="Arial Unicode MS" w:eastAsia="Arial Unicode MS" w:hAnsi="Arial Unicode MS" w:cs="Arial Unicode MS"/>
                <w:color w:val="000000"/>
                <w:sz w:val="24"/>
              </w:rPr>
              <w:t>State and federal declaratory judgment statutes, however, allow parties to determine their rights and duties even though their controversy has not advanced to the point where harm has occurred and legal relief may be necessary.</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9139DD">
      <w:pPr>
        <w:spacing w:after="0"/>
      </w:pPr>
      <w:r>
        <w:rPr>
          <w:rFonts w:ascii="Arial Unicode MS" w:eastAsia="Arial Unicode MS" w:hAnsi="Arial Unicode MS" w:cs="Arial Unicode MS"/>
          <w:color w:val="000000"/>
          <w:sz w:val="18"/>
        </w:rPr>
        <w:t> </w:t>
      </w:r>
    </w:p>
    <w:p w:rsidR="007C515D" w:rsidRDefault="009139DD">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Multiple Choice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lastRenderedPageBreak/>
              <w:t>16.</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What is a statute?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630"/>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Laws made and applied by judges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70"/>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Laws made by Congress or a state legislature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23"/>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Laws made by administrative agencies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96"/>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Laws made by the federal judiciary</w:t>
                  </w:r>
                </w:p>
              </w:tc>
            </w:tr>
          </w:tbl>
          <w:p w:rsidR="007C515D" w:rsidRDefault="009139DD">
            <w:pPr>
              <w:keepNext/>
              <w:keepLines/>
              <w:spacing w:before="319" w:after="319"/>
            </w:pPr>
            <w:r>
              <w:rPr>
                <w:rFonts w:ascii="Arial Unicode MS" w:eastAsia="Arial Unicode MS" w:hAnsi="Arial Unicode MS" w:cs="Arial Unicode MS"/>
                <w:color w:val="000000"/>
                <w:sz w:val="24"/>
              </w:rPr>
              <w:t>Statutes are laws created by elected representatives in Congress or a state legislature. They are stated in an authoritative form in statute books or codes.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the respective makers of the different types of law (constitutions; statutes; common law; and administrative regulations and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17.</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_____ are model statutes drafted by private bodies of lawyers and scholars.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21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Precedents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47"/>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Uniform acts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2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Ordinances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5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Equitable remedies</w:t>
                  </w:r>
                </w:p>
              </w:tc>
            </w:tr>
          </w:tbl>
          <w:p w:rsidR="007C515D" w:rsidRDefault="009139DD">
            <w:pPr>
              <w:keepNext/>
              <w:keepLines/>
              <w:spacing w:before="319" w:after="319"/>
            </w:pPr>
            <w:r>
              <w:rPr>
                <w:rFonts w:ascii="Arial Unicode MS" w:eastAsia="Arial Unicode MS" w:hAnsi="Arial Unicode MS" w:cs="Arial Unicode MS"/>
                <w:color w:val="000000"/>
                <w:sz w:val="24"/>
              </w:rPr>
              <w:t>Uniform acts are model statutes drafted by private bodies of lawyers and which do not become law until a legislature enacts them.</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the respective makers of the different types of law (constitutions; statutes; common law; and administrative regulations and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18.</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 xml:space="preserve">Which of the following is also called </w:t>
            </w:r>
            <w:r w:rsidR="006D2617">
              <w:rPr>
                <w:rFonts w:ascii="Arial Unicode MS" w:eastAsia="Arial Unicode MS" w:hAnsi="Arial Unicode MS" w:cs="Arial Unicode MS"/>
                <w:color w:val="000000"/>
                <w:sz w:val="24"/>
              </w:rPr>
              <w:t>“</w:t>
            </w:r>
            <w:proofErr w:type="spellStart"/>
            <w:r>
              <w:rPr>
                <w:rFonts w:ascii="Arial Unicode MS" w:eastAsia="Arial Unicode MS" w:hAnsi="Arial Unicode MS" w:cs="Arial Unicode MS"/>
                <w:color w:val="000000"/>
                <w:sz w:val="24"/>
              </w:rPr>
              <w:t>judgemade</w:t>
            </w:r>
            <w:proofErr w:type="spellEnd"/>
            <w:r>
              <w:rPr>
                <w:rFonts w:ascii="Arial Unicode MS" w:eastAsia="Arial Unicode MS" w:hAnsi="Arial Unicode MS" w:cs="Arial Unicode MS"/>
                <w:color w:val="000000"/>
                <w:sz w:val="24"/>
              </w:rPr>
              <w:t xml:space="preserve"> law</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401"/>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Common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8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4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Uniform acts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Equity</w:t>
                  </w:r>
                </w:p>
              </w:tc>
            </w:tr>
          </w:tbl>
          <w:p w:rsidR="007C515D" w:rsidRDefault="009139DD">
            <w:pPr>
              <w:keepNext/>
              <w:keepLines/>
              <w:spacing w:before="319" w:after="319"/>
            </w:pPr>
            <w:r>
              <w:rPr>
                <w:rFonts w:ascii="Arial Unicode MS" w:eastAsia="Arial Unicode MS" w:hAnsi="Arial Unicode MS" w:cs="Arial Unicode MS"/>
                <w:color w:val="000000"/>
                <w:sz w:val="24"/>
              </w:rPr>
              <w:t xml:space="preserve">The common law (also called </w:t>
            </w:r>
            <w:proofErr w:type="spellStart"/>
            <w:r>
              <w:rPr>
                <w:rFonts w:ascii="Arial Unicode MS" w:eastAsia="Arial Unicode MS" w:hAnsi="Arial Unicode MS" w:cs="Arial Unicode MS"/>
                <w:color w:val="000000"/>
                <w:sz w:val="24"/>
              </w:rPr>
              <w:t>judgemade</w:t>
            </w:r>
            <w:proofErr w:type="spellEnd"/>
            <w:r>
              <w:rPr>
                <w:rFonts w:ascii="Arial Unicode MS" w:eastAsia="Arial Unicode MS" w:hAnsi="Arial Unicode MS" w:cs="Arial Unicode MS"/>
                <w:color w:val="000000"/>
                <w:sz w:val="24"/>
              </w:rPr>
              <w:t xml:space="preserve"> law or case law) is law made and applied by judges as they decide cases not governed by statutes or other types of law.</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rsidP="002B16D8">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sidR="006F284B">
              <w:rPr>
                <w:rFonts w:ascii="Arial Unicode MS" w:eastAsia="Arial Unicode MS" w:hAnsi="Arial Unicode MS" w:cs="Arial Unicode MS"/>
                <w:i/>
                <w:color w:val="000000"/>
                <w:sz w:val="16"/>
              </w:rPr>
              <w:t>Learning Objective: 01-0</w:t>
            </w:r>
            <w:r w:rsidR="002B16D8">
              <w:rPr>
                <w:rFonts w:ascii="Arial Unicode MS" w:eastAsia="Arial Unicode MS" w:hAnsi="Arial Unicode MS" w:cs="Arial Unicode MS"/>
                <w:i/>
                <w:color w:val="000000"/>
                <w:sz w:val="16"/>
              </w:rPr>
              <w:t>2</w:t>
            </w:r>
            <w:r>
              <w:rPr>
                <w:rFonts w:ascii="Arial Unicode MS" w:eastAsia="Arial Unicode MS" w:hAnsi="Arial Unicode MS" w:cs="Arial Unicode MS"/>
                <w:i/>
                <w:color w:val="000000"/>
                <w:sz w:val="16"/>
              </w:rPr>
              <w:t xml:space="preserve"> Identify the respective makers of the different types of law (constitutions; statutes; common law; and administrative regulations and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19.</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 xml:space="preserve">Which of the following is true of </w:t>
            </w:r>
            <w:r w:rsidRPr="00737676">
              <w:rPr>
                <w:rFonts w:ascii="Arial Unicode MS" w:eastAsia="Arial Unicode MS" w:hAnsi="Arial Unicode MS" w:cs="Arial Unicode MS"/>
                <w:i/>
                <w:color w:val="000000"/>
                <w:sz w:val="24"/>
              </w:rPr>
              <w:t>Restatements</w:t>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456"/>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are promulgated by courts.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84"/>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can be adopted as common law by the states.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69"/>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include only statutory laws.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02"/>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They are law and </w:t>
                  </w:r>
                  <w:r w:rsidR="00D7315A">
                    <w:rPr>
                      <w:rFonts w:ascii="Arial Unicode MS" w:eastAsia="Arial Unicode MS" w:hAnsi="Arial Unicode MS" w:cs="Arial Unicode MS"/>
                      <w:color w:val="000000"/>
                      <w:sz w:val="24"/>
                    </w:rPr>
                    <w:t>can bind</w:t>
                  </w:r>
                  <w:r>
                    <w:rPr>
                      <w:rFonts w:ascii="Arial Unicode MS" w:eastAsia="Arial Unicode MS" w:hAnsi="Arial Unicode MS" w:cs="Arial Unicode MS"/>
                      <w:color w:val="000000"/>
                      <w:sz w:val="24"/>
                    </w:rPr>
                    <w:t xml:space="preserve"> courts.</w:t>
                  </w:r>
                </w:p>
              </w:tc>
            </w:tr>
          </w:tbl>
          <w:p w:rsidR="007C515D" w:rsidRDefault="009139DD">
            <w:pPr>
              <w:keepNext/>
              <w:keepLines/>
              <w:spacing w:before="319" w:after="319"/>
            </w:pPr>
            <w:r>
              <w:rPr>
                <w:rFonts w:ascii="Arial Unicode MS" w:eastAsia="Arial Unicode MS" w:hAnsi="Arial Unicode MS" w:cs="Arial Unicode MS"/>
                <w:color w:val="000000"/>
                <w:sz w:val="24"/>
              </w:rPr>
              <w:t xml:space="preserve">The </w:t>
            </w:r>
            <w:r>
              <w:rPr>
                <w:rFonts w:ascii="Arial Unicode MS" w:eastAsia="Arial Unicode MS" w:hAnsi="Arial Unicode MS" w:cs="Arial Unicode MS"/>
                <w:i/>
                <w:color w:val="000000"/>
                <w:sz w:val="24"/>
              </w:rPr>
              <w:t>Restatements</w:t>
            </w:r>
            <w:r>
              <w:rPr>
                <w:rFonts w:ascii="Arial Unicode MS" w:eastAsia="Arial Unicode MS" w:hAnsi="Arial Unicode MS" w:cs="Arial Unicode MS"/>
                <w:color w:val="000000"/>
                <w:sz w:val="24"/>
              </w:rPr>
              <w:t xml:space="preserve"> are collections of common law (and occasionally statutory) rules covering various areas of the law and are the rules followed by a majority of the states.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sidR="00D7315A">
              <w:rPr>
                <w:rFonts w:ascii="Arial Unicode MS" w:eastAsia="Arial Unicode MS" w:hAnsi="Arial Unicode MS" w:cs="Arial Unicode MS"/>
                <w:i/>
                <w:color w:val="000000"/>
                <w:sz w:val="16"/>
              </w:rPr>
              <w:t>Learning Objective: 01-02</w:t>
            </w:r>
            <w:r>
              <w:rPr>
                <w:rFonts w:ascii="Arial Unicode MS" w:eastAsia="Arial Unicode MS" w:hAnsi="Arial Unicode MS" w:cs="Arial Unicode MS"/>
                <w:i/>
                <w:color w:val="000000"/>
                <w:sz w:val="16"/>
              </w:rPr>
              <w:t xml:space="preserve"> Explain the basic differences between the criminal law and civil law classifications.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20.</w:t>
            </w:r>
          </w:p>
        </w:tc>
        <w:tc>
          <w:tcPr>
            <w:tcW w:w="4650" w:type="pct"/>
          </w:tcPr>
          <w:p w:rsidR="007C515D" w:rsidRDefault="009139DD">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n) _____ is a cancellation of a contract and a return of the parties to their </w:t>
            </w:r>
            <w:proofErr w:type="spellStart"/>
            <w:r>
              <w:rPr>
                <w:rFonts w:ascii="Arial Unicode MS" w:eastAsia="Arial Unicode MS" w:hAnsi="Arial Unicode MS" w:cs="Arial Unicode MS"/>
                <w:color w:val="000000"/>
                <w:sz w:val="24"/>
              </w:rPr>
              <w:t>precontractual</w:t>
            </w:r>
            <w:proofErr w:type="spellEnd"/>
            <w:r>
              <w:rPr>
                <w:rFonts w:ascii="Arial Unicode MS" w:eastAsia="Arial Unicode MS" w:hAnsi="Arial Unicode MS" w:cs="Arial Unicode MS"/>
                <w:color w:val="000000"/>
                <w:sz w:val="24"/>
              </w:rPr>
              <w:t xml:space="preserve"> position.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1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injunction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5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ordinance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67"/>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rescission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6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restatement</w:t>
                  </w:r>
                </w:p>
              </w:tc>
            </w:tr>
          </w:tbl>
          <w:p w:rsidR="007C515D" w:rsidRDefault="009139DD">
            <w:pPr>
              <w:keepNext/>
              <w:keepLines/>
              <w:spacing w:before="319" w:after="319"/>
            </w:pPr>
            <w:r>
              <w:rPr>
                <w:rFonts w:ascii="Arial Unicode MS" w:eastAsia="Arial Unicode MS" w:hAnsi="Arial Unicode MS" w:cs="Arial Unicode MS"/>
                <w:color w:val="000000"/>
                <w:sz w:val="24"/>
              </w:rPr>
              <w:t xml:space="preserve">A rescission is the cancellation of a contract and a return of the parties to their </w:t>
            </w:r>
            <w:proofErr w:type="spellStart"/>
            <w:r>
              <w:rPr>
                <w:rFonts w:ascii="Arial Unicode MS" w:eastAsia="Arial Unicode MS" w:hAnsi="Arial Unicode MS" w:cs="Arial Unicode MS"/>
                <w:color w:val="000000"/>
                <w:sz w:val="24"/>
              </w:rPr>
              <w:t>precontractual</w:t>
            </w:r>
            <w:proofErr w:type="spellEnd"/>
            <w:r>
              <w:rPr>
                <w:rFonts w:ascii="Arial Unicode MS" w:eastAsia="Arial Unicode MS" w:hAnsi="Arial Unicode MS" w:cs="Arial Unicode MS"/>
                <w:color w:val="000000"/>
                <w:sz w:val="24"/>
              </w:rPr>
              <w:t xml:space="preserve"> position. It is one of the equitable remedies.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rsidP="00385339">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w:t>
            </w:r>
            <w:r w:rsidR="00385339">
              <w:rPr>
                <w:rFonts w:ascii="Arial Unicode MS" w:eastAsia="Arial Unicode MS" w:hAnsi="Arial Unicode MS" w:cs="Arial Unicode MS"/>
                <w:i/>
                <w:color w:val="000000"/>
                <w:sz w:val="16"/>
              </w:rPr>
              <w:t>2</w:t>
            </w:r>
            <w:r>
              <w:rPr>
                <w:rFonts w:ascii="Arial Unicode MS" w:eastAsia="Arial Unicode MS" w:hAnsi="Arial Unicode MS" w:cs="Arial Unicode MS"/>
                <w:i/>
                <w:color w:val="000000"/>
                <w:sz w:val="16"/>
              </w:rPr>
              <w:t xml:space="preserve"> Explain the basic differences between the criminal law and civil law classifications.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21.</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is the most important type of equitable remedy provided by the equity courts?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28"/>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Injunction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22"/>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Specific performance remedy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0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Reformation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6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Rescission</w:t>
                  </w:r>
                </w:p>
              </w:tc>
            </w:tr>
          </w:tbl>
          <w:p w:rsidR="007C515D" w:rsidRDefault="009139DD">
            <w:pPr>
              <w:keepNext/>
              <w:keepLines/>
              <w:spacing w:before="319" w:after="319"/>
            </w:pPr>
            <w:r>
              <w:rPr>
                <w:rFonts w:ascii="Arial Unicode MS" w:eastAsia="Arial Unicode MS" w:hAnsi="Arial Unicode MS" w:cs="Arial Unicode MS"/>
                <w:color w:val="000000"/>
                <w:sz w:val="24"/>
              </w:rPr>
              <w:t>Equity courts provide several remedies that are not available in the common law courts; the most important of these equitable remedies is the injunction-a court order forbidding or commanding a party to do something.</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22.</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Why were equitable remedies developed?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230"/>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Common law rules were too flexible to produce fair results.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63"/>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remedies available in common law courts were too few.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1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Equitable remedies were rigid rules of law and produced fair results.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36"/>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Common law rules were less technical and rigid.</w:t>
                  </w:r>
                </w:p>
              </w:tc>
            </w:tr>
          </w:tbl>
          <w:p w:rsidR="007C515D" w:rsidRDefault="009139DD">
            <w:pPr>
              <w:keepNext/>
              <w:keepLines/>
              <w:spacing w:before="319" w:after="319"/>
            </w:pPr>
            <w:r>
              <w:rPr>
                <w:rFonts w:ascii="Arial Unicode MS" w:eastAsia="Arial Unicode MS" w:hAnsi="Arial Unicode MS" w:cs="Arial Unicode MS"/>
                <w:color w:val="000000"/>
                <w:sz w:val="24"/>
              </w:rPr>
              <w:t>Equitable remedies developed due to the failure of common laws to provide justice in many cases.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23.</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is a characteristic of administrative agencies?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216"/>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derive their power from the Supreme Court.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63"/>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make ordinances and pass executive orders.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30"/>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are generally created by a statute.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29"/>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are elected bodies.</w:t>
                  </w:r>
                </w:p>
              </w:tc>
            </w:tr>
          </w:tbl>
          <w:p w:rsidR="007C515D" w:rsidRDefault="009139DD">
            <w:pPr>
              <w:keepNext/>
              <w:keepLines/>
              <w:spacing w:before="319" w:after="319"/>
            </w:pPr>
            <w:r>
              <w:rPr>
                <w:rFonts w:ascii="Arial Unicode MS" w:eastAsia="Arial Unicode MS" w:hAnsi="Arial Unicode MS" w:cs="Arial Unicode MS"/>
                <w:color w:val="000000"/>
                <w:sz w:val="24"/>
              </w:rPr>
              <w:t>Administrative agencies normally are created by a statute that specifies the areas in which the agency can make law and the scope of its power in each area.</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24.</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Ordinances are created by: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94"/>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Congress.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Supreme Court.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61"/>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counties</w:t>
                  </w:r>
                  <w:proofErr w:type="gramEnd"/>
                  <w:r>
                    <w:rPr>
                      <w:rFonts w:ascii="Arial Unicode MS" w:eastAsia="Arial Unicode MS" w:hAnsi="Arial Unicode MS" w:cs="Arial Unicode MS"/>
                      <w:color w:val="000000"/>
                      <w:sz w:val="24"/>
                    </w:rPr>
                    <w: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equity</w:t>
                  </w:r>
                  <w:proofErr w:type="gramEnd"/>
                  <w:r>
                    <w:rPr>
                      <w:rFonts w:ascii="Arial Unicode MS" w:eastAsia="Arial Unicode MS" w:hAnsi="Arial Unicode MS" w:cs="Arial Unicode MS"/>
                      <w:color w:val="000000"/>
                      <w:sz w:val="24"/>
                    </w:rPr>
                    <w:t xml:space="preserve"> courts.</w:t>
                  </w:r>
                </w:p>
              </w:tc>
            </w:tr>
          </w:tbl>
          <w:p w:rsidR="007C515D" w:rsidRDefault="009139DD">
            <w:pPr>
              <w:keepNext/>
              <w:keepLines/>
              <w:spacing w:before="319" w:after="319"/>
            </w:pPr>
            <w:r>
              <w:rPr>
                <w:rFonts w:ascii="Arial Unicode MS" w:eastAsia="Arial Unicode MS" w:hAnsi="Arial Unicode MS" w:cs="Arial Unicode MS"/>
                <w:color w:val="000000"/>
                <w:sz w:val="24"/>
              </w:rPr>
              <w:t>State governments have subordinate units, such as counties and municipalities that are given limited powers to exercise various government functions. The enactments of counties and municipalities are called ordinances.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25.</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The power of executive order normally derives from a(n):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295"/>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legislative</w:t>
                  </w:r>
                  <w:proofErr w:type="gramEnd"/>
                  <w:r>
                    <w:rPr>
                      <w:rFonts w:ascii="Arial Unicode MS" w:eastAsia="Arial Unicode MS" w:hAnsi="Arial Unicode MS" w:cs="Arial Unicode MS"/>
                      <w:color w:val="000000"/>
                      <w:sz w:val="24"/>
                    </w:rPr>
                    <w:t xml:space="preserve"> delegation.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0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federal</w:t>
                  </w:r>
                  <w:proofErr w:type="gramEnd"/>
                  <w:r>
                    <w:rPr>
                      <w:rFonts w:ascii="Arial Unicode MS" w:eastAsia="Arial Unicode MS" w:hAnsi="Arial Unicode MS" w:cs="Arial Unicode MS"/>
                      <w:color w:val="000000"/>
                      <w:sz w:val="24"/>
                    </w:rPr>
                    <w:t xml:space="preserve"> court.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8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injunction</w:t>
                  </w:r>
                  <w:proofErr w:type="gramEnd"/>
                  <w:r>
                    <w:rPr>
                      <w:rFonts w:ascii="Arial Unicode MS" w:eastAsia="Arial Unicode MS" w:hAnsi="Arial Unicode MS" w:cs="Arial Unicode MS"/>
                      <w:color w:val="000000"/>
                      <w:sz w:val="24"/>
                    </w:rPr>
                    <w: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34"/>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restatement</w:t>
                  </w:r>
                  <w:proofErr w:type="gramEnd"/>
                  <w:r>
                    <w:rPr>
                      <w:rFonts w:ascii="Arial Unicode MS" w:eastAsia="Arial Unicode MS" w:hAnsi="Arial Unicode MS" w:cs="Arial Unicode MS"/>
                      <w:color w:val="000000"/>
                      <w:sz w:val="24"/>
                    </w:rPr>
                    <w:t>.</w:t>
                  </w:r>
                </w:p>
              </w:tc>
            </w:tr>
          </w:tbl>
          <w:p w:rsidR="007C515D" w:rsidRDefault="009139DD">
            <w:pPr>
              <w:keepNext/>
              <w:keepLines/>
              <w:spacing w:before="319" w:after="319"/>
            </w:pPr>
            <w:r>
              <w:rPr>
                <w:rFonts w:ascii="Arial Unicode MS" w:eastAsia="Arial Unicode MS" w:hAnsi="Arial Unicode MS" w:cs="Arial Unicode MS"/>
                <w:color w:val="000000"/>
                <w:sz w:val="24"/>
              </w:rPr>
              <w:t>The power of executive orders normally results from a legislative delegation.</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26.</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According to the principle of _____, treaties are the supreme law of the land.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6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judicial activism</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2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separation of powers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federalism</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75"/>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federal supremacy</w:t>
                  </w:r>
                </w:p>
              </w:tc>
            </w:tr>
          </w:tbl>
          <w:p w:rsidR="007C515D" w:rsidRDefault="009139DD">
            <w:pPr>
              <w:keepNext/>
              <w:keepLines/>
              <w:spacing w:before="319" w:after="319"/>
            </w:pPr>
            <w:r>
              <w:rPr>
                <w:rFonts w:ascii="Arial Unicode MS" w:eastAsia="Arial Unicode MS" w:hAnsi="Arial Unicode MS" w:cs="Arial Unicode MS"/>
                <w:color w:val="000000"/>
                <w:sz w:val="24"/>
              </w:rPr>
              <w:t>According to the principle of federal supremacy, the U.S. Constitution, federal laws enacted pursuant to it, and treaties are the supreme law of the land. This means that federal law defeats conflicting state law.</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27.</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defeats a federal statute in case of a clash between them?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0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A state statute.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A state constitution.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62"/>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An equitable principle.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15"/>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US Constitution.</w:t>
                  </w:r>
                </w:p>
              </w:tc>
            </w:tr>
          </w:tbl>
          <w:p w:rsidR="007C515D" w:rsidRDefault="009139DD">
            <w:pPr>
              <w:keepNext/>
              <w:keepLines/>
              <w:spacing w:before="319" w:after="319"/>
            </w:pPr>
            <w:r>
              <w:rPr>
                <w:rFonts w:ascii="Arial Unicode MS" w:eastAsia="Arial Unicode MS" w:hAnsi="Arial Unicode MS" w:cs="Arial Unicode MS"/>
                <w:color w:val="000000"/>
                <w:sz w:val="24"/>
              </w:rPr>
              <w:t>The U.S. Constitution defeats any kind of inconsistent laws.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the type of law that takes precedence when two types of law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28.</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is applied in a lawsuit between two private parties?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0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Criminal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81"/>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Civil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8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Procedural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8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Public law</w:t>
                  </w:r>
                </w:p>
              </w:tc>
            </w:tr>
          </w:tbl>
          <w:p w:rsidR="007C515D" w:rsidRDefault="009139DD">
            <w:pPr>
              <w:keepNext/>
              <w:keepLines/>
              <w:spacing w:before="319" w:after="319"/>
            </w:pPr>
            <w:proofErr w:type="gramStart"/>
            <w:r>
              <w:rPr>
                <w:rFonts w:ascii="Arial Unicode MS" w:eastAsia="Arial Unicode MS" w:hAnsi="Arial Unicode MS" w:cs="Arial Unicode MS"/>
                <w:color w:val="000000"/>
                <w:sz w:val="24"/>
              </w:rPr>
              <w:t>Disputes between private parties is</w:t>
            </w:r>
            <w:proofErr w:type="gramEnd"/>
            <w:r>
              <w:rPr>
                <w:rFonts w:ascii="Arial Unicode MS" w:eastAsia="Arial Unicode MS" w:hAnsi="Arial Unicode MS" w:cs="Arial Unicode MS"/>
                <w:color w:val="000000"/>
                <w:sz w:val="24"/>
              </w:rPr>
              <w:t xml:space="preserve"> generally subject to civil law.</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basic differences between the criminal law and civil law classifications.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29.</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What is substantive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872"/>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laws that govern the rights and duties of people as they act in society.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1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code of conduct of government bodies.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3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procedures followed by Congress to make 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9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procedures followed by state legislatures in creating ordinances.</w:t>
                  </w:r>
                </w:p>
              </w:tc>
            </w:tr>
          </w:tbl>
          <w:p w:rsidR="007C515D" w:rsidRDefault="009139DD">
            <w:pPr>
              <w:keepNext/>
              <w:keepLines/>
              <w:spacing w:before="319" w:after="319"/>
            </w:pPr>
            <w:r>
              <w:rPr>
                <w:rFonts w:ascii="Arial Unicode MS" w:eastAsia="Arial Unicode MS" w:hAnsi="Arial Unicode MS" w:cs="Arial Unicode MS"/>
                <w:color w:val="000000"/>
                <w:sz w:val="24"/>
              </w:rPr>
              <w:t>Substantive law sets the rights and duties of people as they act in society.</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basic differences between the criminal law and civil law classifications.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30.</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John was angry because Harry is now dating John</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former girlfriend. One day, as John was driving his car, he saw Harry walking by the side of the road. John deliberately swerved and struck Harry with the car. John may be successfully sued under: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82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criminal</w:t>
                  </w:r>
                  <w:proofErr w:type="gramEnd"/>
                  <w:r>
                    <w:rPr>
                      <w:rFonts w:ascii="Arial Unicode MS" w:eastAsia="Arial Unicode MS" w:hAnsi="Arial Unicode MS" w:cs="Arial Unicode MS"/>
                      <w:color w:val="000000"/>
                      <w:sz w:val="24"/>
                    </w:rPr>
                    <w:t xml:space="preserve"> law only.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0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civil</w:t>
                  </w:r>
                  <w:proofErr w:type="gramEnd"/>
                  <w:r>
                    <w:rPr>
                      <w:rFonts w:ascii="Arial Unicode MS" w:eastAsia="Arial Unicode MS" w:hAnsi="Arial Unicode MS" w:cs="Arial Unicode MS"/>
                      <w:color w:val="000000"/>
                      <w:sz w:val="24"/>
                    </w:rPr>
                    <w:t xml:space="preserve"> law only.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96"/>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either</w:t>
                  </w:r>
                  <w:proofErr w:type="gramEnd"/>
                  <w:r>
                    <w:rPr>
                      <w:rFonts w:ascii="Arial Unicode MS" w:eastAsia="Arial Unicode MS" w:hAnsi="Arial Unicode MS" w:cs="Arial Unicode MS"/>
                      <w:color w:val="000000"/>
                      <w:sz w:val="24"/>
                    </w:rPr>
                    <w:t xml:space="preserve"> criminal law or civil law but not both.</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15"/>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both</w:t>
                  </w:r>
                  <w:proofErr w:type="gramEnd"/>
                  <w:r>
                    <w:rPr>
                      <w:rFonts w:ascii="Arial Unicode MS" w:eastAsia="Arial Unicode MS" w:hAnsi="Arial Unicode MS" w:cs="Arial Unicode MS"/>
                      <w:color w:val="000000"/>
                      <w:sz w:val="24"/>
                    </w:rPr>
                    <w:t xml:space="preserve"> criminal law and civil law.</w:t>
                  </w:r>
                </w:p>
              </w:tc>
            </w:tr>
          </w:tbl>
          <w:p w:rsidR="007C515D" w:rsidRDefault="009139DD">
            <w:pPr>
              <w:keepNext/>
              <w:keepLines/>
              <w:spacing w:before="319" w:after="319"/>
            </w:pPr>
            <w:r>
              <w:rPr>
                <w:rFonts w:ascii="Arial Unicode MS" w:eastAsia="Arial Unicode MS" w:hAnsi="Arial Unicode MS" w:cs="Arial Unicode MS"/>
                <w:color w:val="000000"/>
                <w:sz w:val="24"/>
              </w:rPr>
              <w:t>Even though the civil law and the criminal law are distinct bodies of law, the same behavior will sometimes violate both. If a person commits an intentional act of physical violence, he may face both criminal prosecution by the state and the plaintiff</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civil suit for damages.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basic differences between the criminal law and civil law classifications.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31.</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covers the rules of contract, and property?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58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Procedural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74"/>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Private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0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Criminal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2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Ordinances</w:t>
                  </w:r>
                </w:p>
              </w:tc>
            </w:tr>
          </w:tbl>
          <w:p w:rsidR="007C515D" w:rsidRDefault="009139DD">
            <w:pPr>
              <w:keepNext/>
              <w:keepLines/>
              <w:spacing w:before="319" w:after="319"/>
            </w:pPr>
            <w:r>
              <w:rPr>
                <w:rFonts w:ascii="Arial Unicode MS" w:eastAsia="Arial Unicode MS" w:hAnsi="Arial Unicode MS" w:cs="Arial Unicode MS"/>
                <w:color w:val="000000"/>
                <w:sz w:val="24"/>
              </w:rPr>
              <w:t>Private law establishes a framework of legal rules that enables parties to set the rights and duties they owe each other. A rule of contract law would be civil, substantive, and private.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basic differences between the criminal law and civil law classifications.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32.</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Some legal positivists believe that: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53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an</w:t>
                  </w:r>
                  <w:proofErr w:type="gramEnd"/>
                  <w:r>
                    <w:rPr>
                      <w:rFonts w:ascii="Arial Unicode MS" w:eastAsia="Arial Unicode MS" w:hAnsi="Arial Unicode MS" w:cs="Arial Unicode MS"/>
                      <w:color w:val="000000"/>
                      <w:sz w:val="24"/>
                    </w:rPr>
                    <w:t xml:space="preserve"> unjust law is not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18"/>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validly of enacted laws should be obeyed, just or not.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9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law should keep up with changing times.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16"/>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justice</w:t>
                  </w:r>
                  <w:proofErr w:type="gramEnd"/>
                  <w:r>
                    <w:rPr>
                      <w:rFonts w:ascii="Arial Unicode MS" w:eastAsia="Arial Unicode MS" w:hAnsi="Arial Unicode MS" w:cs="Arial Unicode MS"/>
                      <w:color w:val="000000"/>
                      <w:sz w:val="24"/>
                    </w:rPr>
                    <w:t xml:space="preserve"> is what the judge ate for breakfast.</w:t>
                  </w:r>
                </w:p>
              </w:tc>
            </w:tr>
          </w:tbl>
          <w:p w:rsidR="007C515D" w:rsidRDefault="009139DD">
            <w:pPr>
              <w:keepNext/>
              <w:keepLines/>
              <w:spacing w:before="319" w:after="319"/>
            </w:pPr>
            <w:r>
              <w:rPr>
                <w:rFonts w:ascii="Arial Unicode MS" w:eastAsia="Arial Unicode MS" w:hAnsi="Arial Unicode MS" w:cs="Arial Unicode MS"/>
                <w:color w:val="000000"/>
                <w:sz w:val="24"/>
              </w:rPr>
              <w:t>Legal positivists believe that laws may be good, bad, or indifferent. They have to be obeyed irrespective of their content.</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basic differences between the criminal law and civil law classifications.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33.</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Why is sociological jurisprudence seen to resemble natural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01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advocates the separation of law and morality.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49"/>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stresses on the superiority of lawmakers.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24"/>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calls for a separation of the judiciary and legislature.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29"/>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Its definition of law includes social values.</w:t>
                  </w:r>
                </w:p>
              </w:tc>
            </w:tr>
          </w:tbl>
          <w:p w:rsidR="007C515D" w:rsidRDefault="009139DD">
            <w:pPr>
              <w:keepNext/>
              <w:keepLines/>
              <w:spacing w:before="319" w:after="319"/>
            </w:pPr>
            <w:r>
              <w:rPr>
                <w:rFonts w:ascii="Arial Unicode MS" w:eastAsia="Arial Unicode MS" w:hAnsi="Arial Unicode MS" w:cs="Arial Unicode MS"/>
                <w:color w:val="000000"/>
                <w:sz w:val="24"/>
              </w:rPr>
              <w:t>Since its definition of law includes social values, sociological jurisprudence seems to resemble natural law.</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key ways in which the major schools of jurisprudence differ from each other.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Jurisprudence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34.</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has the law and economics movement influenced in judicial opinion?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08"/>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Antitrust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0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Homicide 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7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Discrimination policies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6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Education</w:t>
                  </w:r>
                </w:p>
              </w:tc>
            </w:tr>
          </w:tbl>
          <w:p w:rsidR="007C515D" w:rsidRDefault="009139DD">
            <w:pPr>
              <w:keepNext/>
              <w:keepLines/>
              <w:spacing w:before="319" w:after="319"/>
            </w:pPr>
            <w:r>
              <w:rPr>
                <w:rFonts w:ascii="Arial Unicode MS" w:eastAsia="Arial Unicode MS" w:hAnsi="Arial Unicode MS" w:cs="Arial Unicode MS"/>
                <w:color w:val="000000"/>
                <w:sz w:val="24"/>
              </w:rPr>
              <w:t xml:space="preserve">The </w:t>
            </w:r>
            <w:proofErr w:type="spellStart"/>
            <w:r>
              <w:rPr>
                <w:rFonts w:ascii="Arial Unicode MS" w:eastAsia="Arial Unicode MS" w:hAnsi="Arial Unicode MS" w:cs="Arial Unicode MS"/>
                <w:i/>
                <w:color w:val="000000"/>
                <w:sz w:val="24"/>
              </w:rPr>
              <w:t>lawandeconomics</w:t>
            </w:r>
            <w:proofErr w:type="spellEnd"/>
            <w:r>
              <w:rPr>
                <w:rFonts w:ascii="Arial Unicode MS" w:eastAsia="Arial Unicode MS" w:hAnsi="Arial Unicode MS" w:cs="Arial Unicode MS"/>
                <w:color w:val="000000"/>
                <w:sz w:val="24"/>
              </w:rPr>
              <w:t xml:space="preserve"> movement examines legal rules through economic theory and analysis. This movement</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influence has extended beyond academic literature, with law and economics-oriented considerations, factors, and tests sometimes appearing in judicial opinions dealing with such matters as contract, tort, or antitrust law.</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key ways in which the major schools of jurisprudence differ from each other.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Jurisprudence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35.</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characterizes natural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05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accepts the need for both good and bad laws.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3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reads constitutional law narrowly.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29"/>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 rejects the separation of law and morality.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2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It opposes the view that law should be guided by a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higher reason</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w:t>
                  </w:r>
                </w:p>
              </w:tc>
            </w:tr>
          </w:tbl>
          <w:p w:rsidR="007C515D" w:rsidRDefault="009139DD">
            <w:pPr>
              <w:keepNext/>
              <w:keepLines/>
              <w:spacing w:before="319" w:after="319"/>
            </w:pPr>
            <w:r>
              <w:rPr>
                <w:rFonts w:ascii="Arial Unicode MS" w:eastAsia="Arial Unicode MS" w:hAnsi="Arial Unicode MS" w:cs="Arial Unicode MS"/>
                <w:color w:val="000000"/>
                <w:sz w:val="24"/>
              </w:rPr>
              <w:t>Natural law adherents usually contend that some higher law or set of universal moral rules binds all human beings in all times and places. It also takes issue with legal positivism by rejecting the positivist separation of law and morality.</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key ways in which the major schools of jurisprudence differ from each other.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Jurisprudence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36.</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is a characteristic of legal realists?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710"/>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define law as that which is codified in the books.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70"/>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believe in the use of discretionary powers.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1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They believe that the rules in the books—really affect people</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lives.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36"/>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They believe that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law is law, just or not</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w:t>
                  </w:r>
                </w:p>
              </w:tc>
            </w:tr>
          </w:tbl>
          <w:p w:rsidR="007C515D" w:rsidRDefault="009139DD">
            <w:pPr>
              <w:keepNext/>
              <w:keepLines/>
              <w:spacing w:before="319" w:after="319"/>
            </w:pPr>
            <w:r>
              <w:rPr>
                <w:rFonts w:ascii="Arial Unicode MS" w:eastAsia="Arial Unicode MS" w:hAnsi="Arial Unicode MS" w:cs="Arial Unicode MS"/>
                <w:color w:val="000000"/>
                <w:sz w:val="24"/>
              </w:rPr>
              <w:t>Legal realists feel that the modern judge should be a social engineer who weighs all relevant values and considers social science findings when deciding a case; this requires discretionary rules that allow judges to decide each case according to its unique facts.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key ways in which the major schools of jurisprudence differ from each other.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Jurisprudence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37.</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statements is true of statutes and statutory interpretation?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830"/>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Statutes are easier to interpret than case law.</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5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Courts begin their interpretation statues with legislative history.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31"/>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There is deliberate ambiguity in the language of 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63"/>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Pr="00894C34" w:rsidRDefault="009139DD">
                  <w:pPr>
                    <w:keepNext/>
                    <w:keepLines/>
                    <w:spacing w:after="0"/>
                    <w:rPr>
                      <w:rFonts w:ascii="Arial Unicode MS" w:eastAsia="Arial Unicode MS" w:hAnsi="Arial Unicode MS" w:cs="Arial Unicode MS"/>
                    </w:rPr>
                  </w:pPr>
                  <w:r w:rsidRPr="00894C34">
                    <w:rPr>
                      <w:rFonts w:ascii="Arial Unicode MS" w:eastAsia="Arial Unicode MS" w:hAnsi="Arial Unicode MS" w:cs="Arial Unicode MS"/>
                      <w:color w:val="000000"/>
                      <w:sz w:val="24"/>
                    </w:rPr>
                    <w:t xml:space="preserve">Statutes are </w:t>
                  </w:r>
                  <w:r w:rsidR="00894C34" w:rsidRPr="00894C34">
                    <w:rPr>
                      <w:rFonts w:ascii="Arial Unicode MS" w:eastAsia="Arial Unicode MS" w:hAnsi="Arial Unicode MS" w:cs="Arial Unicode MS"/>
                      <w:sz w:val="24"/>
                      <w:szCs w:val="24"/>
                    </w:rPr>
                    <w:t>written in different authoritative forms</w:t>
                  </w:r>
                  <w:r w:rsidR="00894C34">
                    <w:rPr>
                      <w:rFonts w:ascii="Arial Unicode MS" w:eastAsia="Arial Unicode MS" w:hAnsi="Arial Unicode MS" w:cs="Arial Unicode MS"/>
                      <w:sz w:val="24"/>
                      <w:szCs w:val="24"/>
                    </w:rPr>
                    <w:t>.</w:t>
                  </w:r>
                </w:p>
              </w:tc>
            </w:tr>
          </w:tbl>
          <w:p w:rsidR="007C515D" w:rsidRDefault="009139DD">
            <w:pPr>
              <w:keepNext/>
              <w:keepLines/>
              <w:spacing w:before="319" w:after="319"/>
            </w:pPr>
            <w:r>
              <w:rPr>
                <w:rFonts w:ascii="Arial Unicode MS" w:eastAsia="Arial Unicode MS" w:hAnsi="Arial Unicode MS" w:cs="Arial Unicode MS"/>
                <w:color w:val="000000"/>
                <w:sz w:val="24"/>
              </w:rPr>
              <w:t xml:space="preserve">Statutes are often ambiguously worded because legislators are unwilling or unable to deal specifically with each situation that the </w:t>
            </w:r>
            <w:r w:rsidR="002F24D4">
              <w:rPr>
                <w:rFonts w:ascii="Arial Unicode MS" w:eastAsia="Arial Unicode MS" w:hAnsi="Arial Unicode MS" w:cs="Arial Unicode MS"/>
                <w:color w:val="000000"/>
                <w:sz w:val="24"/>
              </w:rPr>
              <w:t>statute was enacted to regulate;</w:t>
            </w:r>
            <w:r>
              <w:rPr>
                <w:rFonts w:ascii="Arial Unicode MS" w:eastAsia="Arial Unicode MS" w:hAnsi="Arial Unicode MS" w:cs="Arial Unicode MS"/>
                <w:color w:val="000000"/>
                <w:sz w:val="24"/>
              </w:rPr>
              <w:t xml:space="preserve"> there is a need for legislative compromise, and/or legislators</w:t>
            </w:r>
            <w:r w:rsidR="004A0024">
              <w:rPr>
                <w:rFonts w:ascii="Arial Unicode MS" w:eastAsia="Arial Unicode MS" w:hAnsi="Arial Unicode MS" w:cs="Arial Unicode MS"/>
                <w:color w:val="000000"/>
                <w:sz w:val="24"/>
              </w:rPr>
              <w:t>’</w:t>
            </w:r>
            <w:r w:rsidR="008B047D">
              <w:rPr>
                <w:rFonts w:ascii="Arial Unicode MS" w:eastAsia="Arial Unicode MS" w:hAnsi="Arial Unicode MS" w:cs="Arial Unicode MS"/>
                <w:color w:val="000000"/>
                <w:sz w:val="24"/>
              </w:rPr>
              <w:t xml:space="preserve"> desire</w:t>
            </w:r>
            <w:r w:rsidR="00903660">
              <w:rPr>
                <w:rFonts w:ascii="Arial Unicode MS" w:eastAsia="Arial Unicode MS" w:hAnsi="Arial Unicode MS" w:cs="Arial Unicode MS"/>
                <w:color w:val="000000"/>
                <w:sz w:val="24"/>
              </w:rPr>
              <w:t xml:space="preserve"> </w:t>
            </w:r>
            <w:r>
              <w:rPr>
                <w:rFonts w:ascii="Arial Unicode MS" w:eastAsia="Arial Unicode MS" w:hAnsi="Arial Unicode MS" w:cs="Arial Unicode MS"/>
                <w:color w:val="000000"/>
                <w:sz w:val="24"/>
              </w:rPr>
              <w:t>to avoid taking any controversial positions.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sidR="007E22E3">
              <w:rPr>
                <w:rFonts w:ascii="Arial Unicode MS" w:eastAsia="Arial Unicode MS" w:hAnsi="Arial Unicode MS" w:cs="Arial Unicode MS"/>
                <w:i/>
                <w:color w:val="000000"/>
                <w:sz w:val="16"/>
              </w:rPr>
              <w:t>Learning Objective: 01-05</w:t>
            </w:r>
            <w:r>
              <w:rPr>
                <w:rFonts w:ascii="Arial Unicode MS" w:eastAsia="Arial Unicode MS" w:hAnsi="Arial Unicode MS" w:cs="Arial Unicode MS"/>
                <w:i/>
                <w:color w:val="000000"/>
                <w:sz w:val="16"/>
              </w:rPr>
              <w:t xml:space="preserve"> Describe key ways in which the major schools of jurisprudence differ from each other.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r w:rsidR="00530AA9" w:rsidRPr="00530AA9">
              <w:rPr>
                <w:rFonts w:ascii="Arial Unicode MS" w:eastAsia="Arial Unicode MS" w:hAnsi="Arial Unicode MS" w:cs="Arial Unicode MS"/>
                <w:i/>
                <w:color w:val="000000"/>
                <w:sz w:val="16"/>
              </w:rPr>
              <w:t>Legal Reasoning</w:t>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38.</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One strength of the instrumentalist attitude: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244"/>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its willingness to adapt the law to further the social good.</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1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that legal validity and moral validity always remain separate.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50"/>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that the natural law always remains unworkable.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9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that it views the law as an unchanging rule that deserves obedience.</w:t>
                  </w:r>
                </w:p>
              </w:tc>
            </w:tr>
          </w:tbl>
          <w:p w:rsidR="007C515D" w:rsidRDefault="009139DD">
            <w:pPr>
              <w:keepNext/>
              <w:keepLines/>
              <w:spacing w:before="319" w:after="319"/>
            </w:pPr>
            <w:r>
              <w:rPr>
                <w:rFonts w:ascii="Arial Unicode MS" w:eastAsia="Arial Unicode MS" w:hAnsi="Arial Unicode MS" w:cs="Arial Unicode MS"/>
                <w:color w:val="000000"/>
                <w:sz w:val="24"/>
              </w:rPr>
              <w:t>An instrumentalist attitude denotes the willingness to adapt existing laws to current situations.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sidR="00840B5E">
              <w:rPr>
                <w:rFonts w:ascii="Arial Unicode MS" w:eastAsia="Arial Unicode MS" w:hAnsi="Arial Unicode MS" w:cs="Arial Unicode MS"/>
                <w:i/>
                <w:color w:val="000000"/>
                <w:sz w:val="16"/>
              </w:rPr>
              <w:t>Learning Objective: 01-04</w:t>
            </w:r>
            <w:r>
              <w:rPr>
                <w:rFonts w:ascii="Arial Unicode MS" w:eastAsia="Arial Unicode MS" w:hAnsi="Arial Unicode MS" w:cs="Arial Unicode MS"/>
                <w:i/>
                <w:color w:val="000000"/>
                <w:sz w:val="16"/>
              </w:rPr>
              <w:t xml:space="preserve"> Describe the respective roles of adhering to precedent (stare </w:t>
            </w:r>
            <w:proofErr w:type="spellStart"/>
            <w:r>
              <w:rPr>
                <w:rFonts w:ascii="Arial Unicode MS" w:eastAsia="Arial Unicode MS" w:hAnsi="Arial Unicode MS" w:cs="Arial Unicode MS"/>
                <w:i/>
                <w:color w:val="000000"/>
                <w:sz w:val="16"/>
              </w:rPr>
              <w:t>decisis</w:t>
            </w:r>
            <w:proofErr w:type="spellEnd"/>
            <w:r>
              <w:rPr>
                <w:rFonts w:ascii="Arial Unicode MS" w:eastAsia="Arial Unicode MS" w:hAnsi="Arial Unicode MS" w:cs="Arial Unicode MS"/>
                <w:i/>
                <w:color w:val="000000"/>
                <w:sz w:val="16"/>
              </w:rPr>
              <w:t>) and distinguishing precedent in case law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r w:rsidR="00454371">
              <w:rPr>
                <w:rFonts w:ascii="Arial Unicode MS" w:eastAsia="Arial Unicode MS" w:hAnsi="Arial Unicode MS" w:cs="Arial Unicode MS"/>
                <w:i/>
                <w:color w:val="000000"/>
                <w:sz w:val="16"/>
              </w:rPr>
              <w:t xml:space="preserve"> </w:t>
            </w:r>
            <w:r>
              <w:rPr>
                <w:rFonts w:ascii="Arial Unicode MS" w:eastAsia="Arial Unicode MS" w:hAnsi="Arial Unicode MS" w:cs="Arial Unicode MS"/>
                <w:i/>
                <w:color w:val="000000"/>
                <w:sz w:val="16"/>
              </w:rPr>
              <w:t>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39.</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 xml:space="preserve">In which of the following circumstances, under the doctrine of stare </w:t>
            </w:r>
            <w:proofErr w:type="spellStart"/>
            <w:r>
              <w:rPr>
                <w:rFonts w:ascii="Arial Unicode MS" w:eastAsia="Arial Unicode MS" w:hAnsi="Arial Unicode MS" w:cs="Arial Unicode MS"/>
                <w:color w:val="000000"/>
                <w:sz w:val="24"/>
              </w:rPr>
              <w:t>decisis</w:t>
            </w:r>
            <w:proofErr w:type="spellEnd"/>
            <w:r>
              <w:rPr>
                <w:rFonts w:ascii="Arial Unicode MS" w:eastAsia="Arial Unicode MS" w:hAnsi="Arial Unicode MS" w:cs="Arial Unicode MS"/>
                <w:color w:val="000000"/>
                <w:sz w:val="24"/>
              </w:rPr>
              <w:t xml:space="preserve">, does the common law rule stated in an earlier </w:t>
            </w:r>
            <w:proofErr w:type="spellStart"/>
            <w:r>
              <w:rPr>
                <w:rFonts w:ascii="Arial Unicode MS" w:eastAsia="Arial Unicode MS" w:hAnsi="Arial Unicode MS" w:cs="Arial Unicode MS"/>
                <w:color w:val="000000"/>
                <w:sz w:val="24"/>
              </w:rPr>
              <w:t>judgement</w:t>
            </w:r>
            <w:proofErr w:type="spellEnd"/>
            <w:r>
              <w:rPr>
                <w:rFonts w:ascii="Arial Unicode MS" w:eastAsia="Arial Unicode MS" w:hAnsi="Arial Unicode MS" w:cs="Arial Unicode MS"/>
                <w:color w:val="000000"/>
                <w:sz w:val="24"/>
              </w:rPr>
              <w:t xml:space="preserve"> not apply to a present case?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590"/>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Only when the case concerns a government agency.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37"/>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Only when the court distinguishes the earlier decision.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1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Only when the parties involved jointly appeal to the courts to do so.</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44"/>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The doctrine of stare </w:t>
                  </w:r>
                  <w:proofErr w:type="spellStart"/>
                  <w:r>
                    <w:rPr>
                      <w:rFonts w:ascii="Arial Unicode MS" w:eastAsia="Arial Unicode MS" w:hAnsi="Arial Unicode MS" w:cs="Arial Unicode MS"/>
                      <w:color w:val="000000"/>
                      <w:sz w:val="24"/>
                    </w:rPr>
                    <w:t>decisis</w:t>
                  </w:r>
                  <w:proofErr w:type="spellEnd"/>
                  <w:r>
                    <w:rPr>
                      <w:rFonts w:ascii="Arial Unicode MS" w:eastAsia="Arial Unicode MS" w:hAnsi="Arial Unicode MS" w:cs="Arial Unicode MS"/>
                      <w:color w:val="000000"/>
                      <w:sz w:val="24"/>
                    </w:rPr>
                    <w:t xml:space="preserve"> does not allow this kind of a situation.</w:t>
                  </w:r>
                </w:p>
              </w:tc>
            </w:tr>
          </w:tbl>
          <w:p w:rsidR="007C515D" w:rsidRDefault="009139DD">
            <w:pPr>
              <w:keepNext/>
              <w:keepLines/>
              <w:spacing w:before="319" w:after="319"/>
            </w:pPr>
            <w:r>
              <w:rPr>
                <w:rFonts w:ascii="Arial Unicode MS" w:eastAsia="Arial Unicode MS" w:hAnsi="Arial Unicode MS" w:cs="Arial Unicode MS"/>
                <w:color w:val="000000"/>
                <w:sz w:val="24"/>
              </w:rPr>
              <w:t>When a precedent has been properly distinguished, the common law rule it stated does not control the present case. The court deciding the present case may then fashion a new common law rule to govern the case.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01-05 Describe the respective roles of adhering to precedent (stare </w:t>
            </w:r>
            <w:proofErr w:type="spellStart"/>
            <w:r>
              <w:rPr>
                <w:rFonts w:ascii="Arial Unicode MS" w:eastAsia="Arial Unicode MS" w:hAnsi="Arial Unicode MS" w:cs="Arial Unicode MS"/>
                <w:i/>
                <w:color w:val="000000"/>
                <w:sz w:val="16"/>
              </w:rPr>
              <w:t>decisis</w:t>
            </w:r>
            <w:proofErr w:type="spellEnd"/>
            <w:r>
              <w:rPr>
                <w:rFonts w:ascii="Arial Unicode MS" w:eastAsia="Arial Unicode MS" w:hAnsi="Arial Unicode MS" w:cs="Arial Unicode MS"/>
                <w:i/>
                <w:color w:val="000000"/>
                <w:sz w:val="16"/>
              </w:rPr>
              <w:t>) and distinguishing precedent in case law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40.</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When a court identifies a meaningful difference between a present and past case, it _____ the earlier decision.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0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interprets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2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implements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2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prioritizes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88"/>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distinguishes</w:t>
                  </w:r>
                </w:p>
              </w:tc>
            </w:tr>
          </w:tbl>
          <w:p w:rsidR="007C515D" w:rsidRDefault="009139DD">
            <w:pPr>
              <w:keepNext/>
              <w:keepLines/>
              <w:spacing w:before="319" w:after="319"/>
            </w:pPr>
            <w:r>
              <w:rPr>
                <w:rFonts w:ascii="Arial Unicode MS" w:eastAsia="Arial Unicode MS" w:hAnsi="Arial Unicode MS" w:cs="Arial Unicode MS"/>
                <w:color w:val="000000"/>
                <w:sz w:val="24"/>
              </w:rPr>
              <w:t>When a precedent has been properly distinguished, the common law rule it stated does not control the present case. The court deciding the present case may then fashion a new common law rule to govern the case.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01-05 Describe the respective roles of adhering to precedent (stare </w:t>
            </w:r>
            <w:proofErr w:type="spellStart"/>
            <w:r>
              <w:rPr>
                <w:rFonts w:ascii="Arial Unicode MS" w:eastAsia="Arial Unicode MS" w:hAnsi="Arial Unicode MS" w:cs="Arial Unicode MS"/>
                <w:i/>
                <w:color w:val="000000"/>
                <w:sz w:val="16"/>
              </w:rPr>
              <w:t>decisis</w:t>
            </w:r>
            <w:proofErr w:type="spellEnd"/>
            <w:r>
              <w:rPr>
                <w:rFonts w:ascii="Arial Unicode MS" w:eastAsia="Arial Unicode MS" w:hAnsi="Arial Unicode MS" w:cs="Arial Unicode MS"/>
                <w:i/>
                <w:color w:val="000000"/>
                <w:sz w:val="16"/>
              </w:rPr>
              <w:t>) and distinguishing precedent in case law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41.</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What are legal rules in prior cases called?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8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15"/>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Precedents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14"/>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First impressions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8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Uniform laws</w:t>
                  </w:r>
                </w:p>
              </w:tc>
            </w:tr>
          </w:tbl>
          <w:p w:rsidR="007C515D" w:rsidRDefault="009139DD">
            <w:pPr>
              <w:keepNext/>
              <w:keepLines/>
              <w:spacing w:before="319" w:after="319"/>
            </w:pPr>
            <w:r>
              <w:rPr>
                <w:rFonts w:ascii="Arial Unicode MS" w:eastAsia="Arial Unicode MS" w:hAnsi="Arial Unicode MS" w:cs="Arial Unicode MS"/>
                <w:color w:val="000000"/>
                <w:sz w:val="24"/>
              </w:rPr>
              <w:t xml:space="preserve">According to the doctrine of stare </w:t>
            </w:r>
            <w:proofErr w:type="spellStart"/>
            <w:r>
              <w:rPr>
                <w:rFonts w:ascii="Arial Unicode MS" w:eastAsia="Arial Unicode MS" w:hAnsi="Arial Unicode MS" w:cs="Arial Unicode MS"/>
                <w:color w:val="000000"/>
                <w:sz w:val="24"/>
              </w:rPr>
              <w:t>decisis</w:t>
            </w:r>
            <w:proofErr w:type="spellEnd"/>
            <w:r>
              <w:rPr>
                <w:rFonts w:ascii="Arial Unicode MS" w:eastAsia="Arial Unicode MS" w:hAnsi="Arial Unicode MS" w:cs="Arial Unicode MS"/>
                <w:color w:val="000000"/>
                <w:sz w:val="24"/>
              </w:rPr>
              <w:t>, like cases must be decided alike. Appropriate legal rules from earlier cases are called precedents.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01-05 Describe the respective roles of adhering to precedent (stare </w:t>
            </w:r>
            <w:proofErr w:type="spellStart"/>
            <w:r>
              <w:rPr>
                <w:rFonts w:ascii="Arial Unicode MS" w:eastAsia="Arial Unicode MS" w:hAnsi="Arial Unicode MS" w:cs="Arial Unicode MS"/>
                <w:i/>
                <w:color w:val="000000"/>
                <w:sz w:val="16"/>
              </w:rPr>
              <w:t>decisis</w:t>
            </w:r>
            <w:proofErr w:type="spellEnd"/>
            <w:r>
              <w:rPr>
                <w:rFonts w:ascii="Arial Unicode MS" w:eastAsia="Arial Unicode MS" w:hAnsi="Arial Unicode MS" w:cs="Arial Unicode MS"/>
                <w:i/>
                <w:color w:val="000000"/>
                <w:sz w:val="16"/>
              </w:rPr>
              <w:t>) and distinguishing precedent in case law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42.</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Henry and Barbara were sharing a Cool-</w:t>
            </w:r>
            <w:proofErr w:type="spellStart"/>
            <w:r>
              <w:rPr>
                <w:rFonts w:ascii="Arial Unicode MS" w:eastAsia="Arial Unicode MS" w:hAnsi="Arial Unicode MS" w:cs="Arial Unicode MS"/>
                <w:color w:val="000000"/>
                <w:sz w:val="24"/>
              </w:rPr>
              <w:t>Ayd</w:t>
            </w:r>
            <w:proofErr w:type="spellEnd"/>
            <w:r>
              <w:rPr>
                <w:rFonts w:ascii="Arial Unicode MS" w:eastAsia="Arial Unicode MS" w:hAnsi="Arial Unicode MS" w:cs="Arial Unicode MS"/>
                <w:color w:val="000000"/>
                <w:sz w:val="24"/>
              </w:rPr>
              <w:t xml:space="preserve"> cold drink, and were alarmed to find what seemed to be a plastic object floating inside the drink. Distressed and nauseated, they rushed to the hospital to undergo tests. On their doctor</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suggestion, they also underwent several tests. In the meantime, in an action for torts, Cool-</w:t>
            </w:r>
            <w:proofErr w:type="spellStart"/>
            <w:r>
              <w:rPr>
                <w:rFonts w:ascii="Arial Unicode MS" w:eastAsia="Arial Unicode MS" w:hAnsi="Arial Unicode MS" w:cs="Arial Unicode MS"/>
                <w:color w:val="000000"/>
                <w:sz w:val="24"/>
              </w:rPr>
              <w:t>Ayd</w:t>
            </w:r>
            <w:proofErr w:type="spellEnd"/>
            <w:r>
              <w:rPr>
                <w:rFonts w:ascii="Arial Unicode MS" w:eastAsia="Arial Unicode MS" w:hAnsi="Arial Unicode MS" w:cs="Arial Unicode MS"/>
                <w:color w:val="000000"/>
                <w:sz w:val="24"/>
              </w:rPr>
              <w:t xml:space="preserve"> analysts proved that the object found in the bottle was indeed a sugar </w:t>
            </w:r>
            <w:proofErr w:type="spellStart"/>
            <w:r>
              <w:rPr>
                <w:rFonts w:ascii="Arial Unicode MS" w:eastAsia="Arial Unicode MS" w:hAnsi="Arial Unicode MS" w:cs="Arial Unicode MS"/>
                <w:color w:val="000000"/>
                <w:sz w:val="24"/>
              </w:rPr>
              <w:t>mould</w:t>
            </w:r>
            <w:proofErr w:type="spellEnd"/>
            <w:r>
              <w:rPr>
                <w:rFonts w:ascii="Arial Unicode MS" w:eastAsia="Arial Unicode MS" w:hAnsi="Arial Unicode MS" w:cs="Arial Unicode MS"/>
                <w:color w:val="000000"/>
                <w:sz w:val="24"/>
              </w:rPr>
              <w:t>. Under the given circumstances, will Henry and Barbara get relief for emotional distress in an action for tort, when no damage has occurred?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39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Since torts remedy accrues to parties as per the impact rule which states that tort remedy flows from injuries sustained in an impact. There was no injury in this case.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9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They should have checked the cold drink before consuming it; the company is hence, not liable.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97"/>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Damages for emotional distress should be recoverable even in the absence of a physical injury-producing impact.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9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The company is liable to its consumers because the impact rule does not apply in such a case.</w:t>
                  </w:r>
                </w:p>
              </w:tc>
            </w:tr>
          </w:tbl>
          <w:p w:rsidR="007C515D" w:rsidRDefault="009139DD">
            <w:pPr>
              <w:keepNext/>
              <w:keepLines/>
              <w:spacing w:before="319" w:after="319"/>
            </w:pPr>
            <w:r>
              <w:rPr>
                <w:rFonts w:ascii="Arial Unicode MS" w:eastAsia="Arial Unicode MS" w:hAnsi="Arial Unicode MS" w:cs="Arial Unicode MS"/>
                <w:color w:val="000000"/>
                <w:sz w:val="24"/>
              </w:rPr>
              <w:t>Whenever the plaintiff demonstrates a causal relationship between the negligent act and the reasonably foreseeable mental and emotional suffering, damages are recoverable.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01-05 Describe the respective roles of adhering to precedent (stare </w:t>
            </w:r>
            <w:proofErr w:type="spellStart"/>
            <w:r>
              <w:rPr>
                <w:rFonts w:ascii="Arial Unicode MS" w:eastAsia="Arial Unicode MS" w:hAnsi="Arial Unicode MS" w:cs="Arial Unicode MS"/>
                <w:i/>
                <w:color w:val="000000"/>
                <w:sz w:val="16"/>
              </w:rPr>
              <w:t>decisis</w:t>
            </w:r>
            <w:proofErr w:type="spellEnd"/>
            <w:r>
              <w:rPr>
                <w:rFonts w:ascii="Arial Unicode MS" w:eastAsia="Arial Unicode MS" w:hAnsi="Arial Unicode MS" w:cs="Arial Unicode MS"/>
                <w:i/>
                <w:color w:val="000000"/>
                <w:sz w:val="16"/>
              </w:rPr>
              <w:t>) and distinguishing precedent in case law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43.</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What are courts and administrative agencies expected to do in case they encounter ambiguously worded statutes while deciding a case?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443"/>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Keep the particular statute aside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23"/>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Fill in the details on a case-to-case basis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7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Refer to a different statute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23"/>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Initiate a debate in the legislature</w:t>
                  </w:r>
                </w:p>
              </w:tc>
            </w:tr>
          </w:tbl>
          <w:p w:rsidR="007C515D" w:rsidRDefault="009139DD">
            <w:pPr>
              <w:keepNext/>
              <w:keepLines/>
              <w:spacing w:before="319" w:after="319"/>
            </w:pPr>
            <w:r>
              <w:rPr>
                <w:rFonts w:ascii="Arial Unicode MS" w:eastAsia="Arial Unicode MS" w:hAnsi="Arial Unicode MS" w:cs="Arial Unicode MS"/>
                <w:color w:val="000000"/>
                <w:sz w:val="24"/>
              </w:rPr>
              <w:t>The natural ambiguity of language serves as one reason courts face difficulties when interpreting statutes. When this happens, the legislature expects courts and/or administrative agencies to fill in the details on a case-by-case basis.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44.</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What do courts begin their interpretation of a clearly worded statute with?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815"/>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spellStart"/>
                  <w:r>
                    <w:rPr>
                      <w:rFonts w:ascii="Arial Unicode MS" w:eastAsia="Arial Unicode MS" w:hAnsi="Arial Unicode MS" w:cs="Arial Unicode MS"/>
                      <w:color w:val="000000"/>
                      <w:sz w:val="24"/>
                    </w:rPr>
                    <w:t>Its</w:t>
                  </w:r>
                  <w:proofErr w:type="spellEnd"/>
                  <w:r>
                    <w:rPr>
                      <w:rFonts w:ascii="Arial Unicode MS" w:eastAsia="Arial Unicode MS" w:hAnsi="Arial Unicode MS" w:cs="Arial Unicode MS"/>
                      <w:color w:val="000000"/>
                      <w:sz w:val="24"/>
                    </w:rPr>
                    <w:t xml:space="preserve"> plain meaning</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4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Its legislative history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02"/>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Records of legislative debates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42"/>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spellStart"/>
                  <w:r>
                    <w:rPr>
                      <w:rFonts w:ascii="Arial Unicode MS" w:eastAsia="Arial Unicode MS" w:hAnsi="Arial Unicode MS" w:cs="Arial Unicode MS"/>
                      <w:color w:val="000000"/>
                      <w:sz w:val="24"/>
                    </w:rPr>
                    <w:t>Its</w:t>
                  </w:r>
                  <w:proofErr w:type="spellEnd"/>
                  <w:r>
                    <w:rPr>
                      <w:rFonts w:ascii="Arial Unicode MS" w:eastAsia="Arial Unicode MS" w:hAnsi="Arial Unicode MS" w:cs="Arial Unicode MS"/>
                      <w:color w:val="000000"/>
                      <w:sz w:val="24"/>
                    </w:rPr>
                    <w:t xml:space="preserve"> different amendments</w:t>
                  </w:r>
                </w:p>
              </w:tc>
            </w:tr>
          </w:tbl>
          <w:p w:rsidR="007C515D" w:rsidRDefault="009139DD">
            <w:pPr>
              <w:keepNext/>
              <w:keepLines/>
              <w:spacing w:before="319" w:after="319"/>
            </w:pPr>
            <w:r>
              <w:rPr>
                <w:rFonts w:ascii="Arial Unicode MS" w:eastAsia="Arial Unicode MS" w:hAnsi="Arial Unicode MS" w:cs="Arial Unicode MS"/>
                <w:color w:val="000000"/>
                <w:sz w:val="24"/>
              </w:rPr>
              <w:t>Courts begin their interpretation of a statute with its actual language. If the statute</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words have a clear, common, accepted meaning, courts often employ the plain meaning rule.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Functions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45.</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 xml:space="preserve">Lido adopted a policy under which its employees aged over 50 years would be given the preference of availing company sponsored transport facility. Marina, aged 55 years was provided transport facility. However Henry, aged 46 years was denied the same. Henry challenged the company policy as </w:t>
            </w:r>
            <w:proofErr w:type="spellStart"/>
            <w:r>
              <w:rPr>
                <w:rFonts w:ascii="Arial Unicode MS" w:eastAsia="Arial Unicode MS" w:hAnsi="Arial Unicode MS" w:cs="Arial Unicode MS"/>
                <w:color w:val="000000"/>
                <w:sz w:val="24"/>
              </w:rPr>
              <w:t>violative</w:t>
            </w:r>
            <w:proofErr w:type="spellEnd"/>
            <w:r>
              <w:rPr>
                <w:rFonts w:ascii="Arial Unicode MS" w:eastAsia="Arial Unicode MS" w:hAnsi="Arial Unicode MS" w:cs="Arial Unicode MS"/>
                <w:color w:val="000000"/>
                <w:sz w:val="24"/>
              </w:rPr>
              <w:t xml:space="preserve"> of the Age Discrimination in Employment Act (ADEA) which forbids discriminatory preferences for the young over the old. Will Henry succeed in the Court of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43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as per the plain meaning rule of statutory interpretation.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10"/>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as per the rule of general public purpose.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63"/>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as per the rule of legislative purpose.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2"/>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as per federal law.</w:t>
                  </w:r>
                </w:p>
              </w:tc>
            </w:tr>
          </w:tbl>
          <w:p w:rsidR="007C515D" w:rsidRDefault="009139DD">
            <w:pPr>
              <w:keepNext/>
              <w:keepLines/>
              <w:spacing w:before="319" w:after="319"/>
            </w:pPr>
            <w:r>
              <w:rPr>
                <w:rFonts w:ascii="Arial Unicode MS" w:eastAsia="Arial Unicode MS" w:hAnsi="Arial Unicode MS" w:cs="Arial Unicode MS"/>
                <w:color w:val="000000"/>
                <w:sz w:val="24"/>
              </w:rPr>
              <w:t>This is valid as per the general public purpose rule. It has been implemented for the benefit of a segment of society.</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46.</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The Supreme Court once denied tax-exempt status to a private university that discriminated on the basis of race. Which of the following is likely to have influenced or guided the interpretation of the statute relevant to this case?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2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Maxims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1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Precedents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02"/>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General public purposes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6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Standing to sue</w:t>
                  </w:r>
                </w:p>
              </w:tc>
            </w:tr>
          </w:tbl>
          <w:p w:rsidR="007C515D" w:rsidRDefault="009139DD" w:rsidP="007B0702">
            <w:pPr>
              <w:keepNext/>
              <w:keepLines/>
              <w:spacing w:before="319" w:after="319"/>
            </w:pPr>
            <w:r>
              <w:rPr>
                <w:rFonts w:ascii="Arial Unicode MS" w:eastAsia="Arial Unicode MS" w:hAnsi="Arial Unicode MS" w:cs="Arial Unicode MS"/>
                <w:color w:val="000000"/>
                <w:sz w:val="24"/>
              </w:rPr>
              <w:t xml:space="preserve">Courts sometimes construe statutory language in the light of various general public purposes. These purposes are not the purposes underlying the statute in question; rather, they </w:t>
            </w:r>
            <w:r w:rsidR="007B0702" w:rsidRPr="007B0702">
              <w:rPr>
                <w:rFonts w:ascii="Arial Unicode MS" w:eastAsia="Arial Unicode MS" w:hAnsi="Arial Unicode MS" w:cs="Arial Unicode MS"/>
                <w:color w:val="000000"/>
                <w:sz w:val="24"/>
              </w:rPr>
              <w:t xml:space="preserve">are widely accepted </w:t>
            </w:r>
            <w:r>
              <w:rPr>
                <w:rFonts w:ascii="Arial Unicode MS" w:eastAsia="Arial Unicode MS" w:hAnsi="Arial Unicode MS" w:cs="Arial Unicode MS"/>
                <w:color w:val="000000"/>
                <w:sz w:val="24"/>
              </w:rPr>
              <w:t>general notions of public policy.</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47.</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is false about the power of courts?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39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Courts are not absolutely bound to favor one technique of statutory interpretation over another.</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03"/>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Courts can distinguish prior decisions in common law cases.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84"/>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State Supreme Courts can overrule their own prior decisions.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204"/>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Courts can make or interpret law in the absence of a case.</w:t>
                  </w:r>
                </w:p>
              </w:tc>
            </w:tr>
          </w:tbl>
          <w:p w:rsidR="007C515D" w:rsidRDefault="009139DD">
            <w:pPr>
              <w:keepNext/>
              <w:keepLines/>
              <w:spacing w:before="319" w:after="319"/>
            </w:pPr>
            <w:r>
              <w:rPr>
                <w:rFonts w:ascii="Arial Unicode MS" w:eastAsia="Arial Unicode MS" w:hAnsi="Arial Unicode MS" w:cs="Arial Unicode MS"/>
                <w:color w:val="000000"/>
                <w:sz w:val="24"/>
              </w:rPr>
              <w:t>A fundamental limit on the power of courts is that they cannot make or interpret laws until parties present them with a case to decide.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48.</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What is the main argument for avoiding a statute</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plain</w:t>
            </w:r>
            <w:r w:rsidR="00A97F88">
              <w:rPr>
                <w:rFonts w:ascii="Arial Unicode MS" w:eastAsia="Arial Unicode MS" w:hAnsi="Arial Unicode MS" w:cs="Arial Unicode MS"/>
                <w:color w:val="000000"/>
                <w:sz w:val="24"/>
              </w:rPr>
              <w:t xml:space="preserve"> meaning or legislative history</w:t>
            </w:r>
            <w:r>
              <w:rPr>
                <w:rFonts w:ascii="Arial Unicode MS" w:eastAsia="Arial Unicode MS" w:hAnsi="Arial Unicode MS" w:cs="Arial Unicode MS"/>
                <w:color w:val="000000"/>
                <w:sz w:val="24"/>
              </w:rPr>
              <w:t>, and instead following prior interpretation in a case?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656"/>
            </w:tblGrid>
            <w:tr w:rsidR="007C515D">
              <w:tc>
                <w:tcPr>
                  <w:tcW w:w="308" w:type="dxa"/>
                </w:tcPr>
                <w:p w:rsidR="007C515D" w:rsidRDefault="00A97F88">
                  <w:pPr>
                    <w:keepNext/>
                    <w:keepLines/>
                    <w:spacing w:after="0"/>
                  </w:pPr>
                  <w:r>
                    <w:rPr>
                      <w:rFonts w:ascii="Arial Unicode MS" w:eastAsia="Arial Unicode MS" w:hAnsi="Arial Unicode MS" w:cs="Arial Unicode MS"/>
                      <w:color w:val="808080"/>
                      <w:sz w:val="24"/>
                    </w:rPr>
                    <w:t>A.</w:t>
                  </w:r>
                  <w:r w:rsidR="009139DD">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Plain meaning is subject to debate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02"/>
            </w:tblGrid>
            <w:tr w:rsidR="007C515D">
              <w:tc>
                <w:tcPr>
                  <w:tcW w:w="308" w:type="dxa"/>
                </w:tcPr>
                <w:p w:rsidR="007C515D" w:rsidRDefault="00A97F88">
                  <w:pPr>
                    <w:keepNext/>
                    <w:keepLines/>
                    <w:spacing w:after="0"/>
                  </w:pPr>
                  <w:r>
                    <w:rPr>
                      <w:rFonts w:ascii="Arial Unicode MS" w:eastAsia="Arial Unicode MS" w:hAnsi="Arial Unicode MS" w:cs="Arial Unicode MS"/>
                      <w:b/>
                      <w:color w:val="000000"/>
                      <w:sz w:val="24"/>
                      <w:u w:val="single"/>
                    </w:rPr>
                    <w:t>B.</w:t>
                  </w:r>
                  <w:r w:rsidR="009139DD">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Promoting stability and certainty</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90"/>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Legislative history can be contentious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89"/>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Saving the court</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valuable time</w:t>
                  </w:r>
                </w:p>
              </w:tc>
            </w:tr>
          </w:tbl>
          <w:p w:rsidR="007C515D" w:rsidRDefault="009139DD">
            <w:pPr>
              <w:keepNext/>
              <w:keepLines/>
              <w:spacing w:before="319" w:after="319"/>
            </w:pPr>
            <w:r>
              <w:rPr>
                <w:rFonts w:ascii="Arial Unicode MS" w:eastAsia="Arial Unicode MS" w:hAnsi="Arial Unicode MS" w:cs="Arial Unicode MS"/>
                <w:color w:val="000000"/>
                <w:sz w:val="24"/>
              </w:rPr>
              <w:t>Courts sometimes follow prior cases and administrative decisions interpreting a statute, regardless of the statute</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plain meaning or legislative history. The main argument for following these prior interpretations is to promote stability and certainty.</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49.</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_____ are general rules of thumb employed in statutory interpretations.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0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Idioms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8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Phrases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6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Quotations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27"/>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Maxims</w:t>
                  </w:r>
                </w:p>
              </w:tc>
            </w:tr>
          </w:tbl>
          <w:p w:rsidR="007C515D" w:rsidRDefault="009139DD">
            <w:pPr>
              <w:keepNext/>
              <w:keepLines/>
              <w:spacing w:before="319" w:after="319"/>
            </w:pPr>
            <w:r>
              <w:rPr>
                <w:rFonts w:ascii="Arial Unicode MS" w:eastAsia="Arial Unicode MS" w:hAnsi="Arial Unicode MS" w:cs="Arial Unicode MS"/>
                <w:color w:val="000000"/>
                <w:sz w:val="24"/>
              </w:rPr>
              <w:t>Maxims are general rules of thumb employed in statutory interpretation.</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50.</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Cases are said to be _____ when there no longer is a real dispute between the parties.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0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ripe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4"/>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moot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feigned</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2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intangible</w:t>
                  </w:r>
                </w:p>
              </w:tc>
            </w:tr>
          </w:tbl>
          <w:p w:rsidR="007C515D" w:rsidRDefault="009139DD">
            <w:pPr>
              <w:keepNext/>
              <w:keepLines/>
              <w:spacing w:before="319" w:after="319"/>
            </w:pPr>
            <w:r>
              <w:rPr>
                <w:rFonts w:ascii="Arial Unicode MS" w:eastAsia="Arial Unicode MS" w:hAnsi="Arial Unicode MS" w:cs="Arial Unicode MS"/>
                <w:color w:val="000000"/>
                <w:sz w:val="24"/>
              </w:rPr>
              <w:t>Courts may also refuse to decide cases that are moot, i.e., there no longer is a real dispute between the parties.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51.</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 xml:space="preserve">The doctrine of standing to sue </w:t>
            </w:r>
            <w:r w:rsidR="00116A8B">
              <w:rPr>
                <w:rFonts w:ascii="Arial Unicode MS" w:eastAsia="Arial Unicode MS" w:hAnsi="Arial Unicode MS" w:cs="Arial Unicode MS"/>
                <w:color w:val="000000"/>
                <w:sz w:val="24"/>
              </w:rPr>
              <w:t xml:space="preserve">requires </w:t>
            </w:r>
            <w:r>
              <w:rPr>
                <w:rFonts w:ascii="Arial Unicode MS" w:eastAsia="Arial Unicode MS" w:hAnsi="Arial Unicode MS" w:cs="Arial Unicode MS"/>
                <w:color w:val="000000"/>
                <w:sz w:val="24"/>
              </w:rPr>
              <w:t>that: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790"/>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lawsuit must benefit the public in general.</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25"/>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plaintiff have a substantial stake in the</w:t>
                  </w:r>
                  <w:r w:rsidR="00116A8B">
                    <w:rPr>
                      <w:rFonts w:ascii="Arial Unicode MS" w:eastAsia="Arial Unicode MS" w:hAnsi="Arial Unicode MS" w:cs="Arial Unicode MS"/>
                      <w:color w:val="000000"/>
                      <w:sz w:val="24"/>
                    </w:rPr>
                    <w:t xml:space="preserve"> outcome of the </w:t>
                  </w:r>
                  <w:r>
                    <w:rPr>
                      <w:rFonts w:ascii="Arial Unicode MS" w:eastAsia="Arial Unicode MS" w:hAnsi="Arial Unicode MS" w:cs="Arial Unicode MS"/>
                      <w:color w:val="000000"/>
                      <w:sz w:val="24"/>
                    </w:rPr>
                    <w:t>litigation.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29"/>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cases</w:t>
                  </w:r>
                  <w:proofErr w:type="gramEnd"/>
                  <w:r>
                    <w:rPr>
                      <w:rFonts w:ascii="Arial Unicode MS" w:eastAsia="Arial Unicode MS" w:hAnsi="Arial Unicode MS" w:cs="Arial Unicode MS"/>
                      <w:color w:val="000000"/>
                      <w:sz w:val="24"/>
                    </w:rPr>
                    <w:t xml:space="preserve"> must be genuine controversies.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5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gramStart"/>
                  <w:r>
                    <w:rPr>
                      <w:rFonts w:ascii="Arial Unicode MS" w:eastAsia="Arial Unicode MS" w:hAnsi="Arial Unicode MS" w:cs="Arial Unicode MS"/>
                      <w:color w:val="000000"/>
                      <w:sz w:val="24"/>
                    </w:rPr>
                    <w:t>courts</w:t>
                  </w:r>
                  <w:proofErr w:type="gramEnd"/>
                  <w:r>
                    <w:rPr>
                      <w:rFonts w:ascii="Arial Unicode MS" w:eastAsia="Arial Unicode MS" w:hAnsi="Arial Unicode MS" w:cs="Arial Unicode MS"/>
                      <w:color w:val="000000"/>
                      <w:sz w:val="24"/>
                    </w:rPr>
                    <w:t xml:space="preserve"> must not issue any advisory opinions in cases.</w:t>
                  </w:r>
                </w:p>
              </w:tc>
            </w:tr>
          </w:tbl>
          <w:p w:rsidR="007C515D" w:rsidRDefault="009139DD">
            <w:pPr>
              <w:keepNext/>
              <w:keepLines/>
              <w:spacing w:before="319" w:after="319"/>
            </w:pPr>
            <w:r>
              <w:rPr>
                <w:rFonts w:ascii="Arial Unicode MS" w:eastAsia="Arial Unicode MS" w:hAnsi="Arial Unicode MS" w:cs="Arial Unicode MS"/>
                <w:color w:val="000000"/>
                <w:sz w:val="24"/>
              </w:rPr>
              <w:t xml:space="preserve">The doctrine of standing to </w:t>
            </w:r>
            <w:proofErr w:type="gramStart"/>
            <w:r>
              <w:rPr>
                <w:rFonts w:ascii="Arial Unicode MS" w:eastAsia="Arial Unicode MS" w:hAnsi="Arial Unicode MS" w:cs="Arial Unicode MS"/>
                <w:color w:val="000000"/>
                <w:sz w:val="24"/>
              </w:rPr>
              <w:t>sue,</w:t>
            </w:r>
            <w:proofErr w:type="gramEnd"/>
            <w:r>
              <w:rPr>
                <w:rFonts w:ascii="Arial Unicode MS" w:eastAsia="Arial Unicode MS" w:hAnsi="Arial Unicode MS" w:cs="Arial Unicode MS"/>
                <w:color w:val="000000"/>
                <w:sz w:val="24"/>
              </w:rPr>
              <w:t xml:space="preserve"> requires that the plaintiff have some direct, tangible, and substantial stake in the outcome of the litigation.</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52.</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lets courts help parties determine their rights and duties even though neither may yet have been harmed, so long as there is a real case or controversy between them?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282"/>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 xml:space="preserve">No liability outside </w:t>
                  </w:r>
                  <w:proofErr w:type="spellStart"/>
                  <w:r>
                    <w:rPr>
                      <w:rFonts w:ascii="Arial Unicode MS" w:eastAsia="Arial Unicode MS" w:hAnsi="Arial Unicode MS" w:cs="Arial Unicode MS"/>
                      <w:color w:val="000000"/>
                      <w:sz w:val="24"/>
                    </w:rPr>
                    <w:t>privity</w:t>
                  </w:r>
                  <w:proofErr w:type="spellEnd"/>
                  <w:r>
                    <w:rPr>
                      <w:rFonts w:ascii="Arial Unicode MS" w:eastAsia="Arial Unicode MS" w:hAnsi="Arial Unicode MS" w:cs="Arial Unicode MS"/>
                      <w:color w:val="000000"/>
                      <w:sz w:val="24"/>
                    </w:rPr>
                    <w:t xml:space="preserve"> of contract rule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8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spellStart"/>
                  <w:r>
                    <w:rPr>
                      <w:rFonts w:ascii="Arial Unicode MS" w:eastAsia="Arial Unicode MS" w:hAnsi="Arial Unicode MS" w:cs="Arial Unicode MS"/>
                      <w:color w:val="000000"/>
                      <w:sz w:val="24"/>
                    </w:rPr>
                    <w:t>Ejusdem</w:t>
                  </w:r>
                  <w:proofErr w:type="spellEnd"/>
                  <w:r>
                    <w:rPr>
                      <w:rFonts w:ascii="Arial Unicode MS" w:eastAsia="Arial Unicode MS" w:hAnsi="Arial Unicode MS" w:cs="Arial Unicode MS"/>
                      <w:color w:val="000000"/>
                      <w:sz w:val="24"/>
                    </w:rPr>
                    <w:t xml:space="preserve"> generis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56"/>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A declaratory judgment statute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8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Public law</w:t>
                  </w:r>
                </w:p>
              </w:tc>
            </w:tr>
          </w:tbl>
          <w:p w:rsidR="007C515D" w:rsidRDefault="009139DD">
            <w:pPr>
              <w:keepNext/>
              <w:keepLines/>
              <w:spacing w:before="319" w:after="319"/>
            </w:pPr>
            <w:r>
              <w:rPr>
                <w:rFonts w:ascii="Arial Unicode MS" w:eastAsia="Arial Unicode MS" w:hAnsi="Arial Unicode MS" w:cs="Arial Unicode MS"/>
                <w:color w:val="000000"/>
                <w:sz w:val="24"/>
              </w:rPr>
              <w:t>State and federal declaratory judgment statutes, however, allow parties to determine their rights and duties even though their controversy has not advanced to the point where harm has occurred and legal relief may be necessary.</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53.</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of the following allows parties to determine their rights and duties even though their controversy has not advanced to the point where harm has occurred and legal relief may be necessary?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721"/>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proofErr w:type="spellStart"/>
                  <w:r>
                    <w:rPr>
                      <w:rFonts w:ascii="Arial Unicode MS" w:eastAsia="Arial Unicode MS" w:hAnsi="Arial Unicode MS" w:cs="Arial Unicode MS"/>
                      <w:i/>
                      <w:color w:val="000000"/>
                      <w:sz w:val="24"/>
                    </w:rPr>
                    <w:t>Ejusdemgeneris</w:t>
                  </w:r>
                  <w:proofErr w:type="spellEnd"/>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6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Standing to sue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82"/>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Declaratory judgment</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15"/>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Precedents</w:t>
                  </w:r>
                </w:p>
              </w:tc>
            </w:tr>
          </w:tbl>
          <w:p w:rsidR="007C515D" w:rsidRDefault="009139DD">
            <w:pPr>
              <w:keepNext/>
              <w:keepLines/>
              <w:spacing w:before="319" w:after="319"/>
            </w:pPr>
            <w:r>
              <w:rPr>
                <w:rFonts w:ascii="Arial Unicode MS" w:eastAsia="Arial Unicode MS" w:hAnsi="Arial Unicode MS" w:cs="Arial Unicode MS"/>
                <w:color w:val="000000"/>
                <w:sz w:val="24"/>
              </w:rPr>
              <w:t>State and federal declaratory judgment statutes, allow parties to determine their rights and duties even though their controversy has not advanced to the point where harm has occurred and legal relief may be necessary. This enables them to determine their legal position without taking action that could expose them to liability.</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54.</w:t>
            </w:r>
          </w:p>
        </w:tc>
        <w:tc>
          <w:tcPr>
            <w:tcW w:w="4650" w:type="pct"/>
          </w:tcPr>
          <w:p w:rsidR="007C515D" w:rsidRDefault="00F8590F" w:rsidP="00F8590F">
            <w:pPr>
              <w:keepNext/>
              <w:keepLines/>
              <w:spacing w:after="0"/>
            </w:pPr>
            <w:r>
              <w:rPr>
                <w:rFonts w:ascii="Arial Unicode MS" w:eastAsia="Arial Unicode MS" w:hAnsi="Arial Unicode MS" w:cs="Arial Unicode MS"/>
                <w:color w:val="000000"/>
                <w:sz w:val="24"/>
              </w:rPr>
              <w:t>Evan plans to open a c</w:t>
            </w:r>
            <w:r w:rsidR="009139DD">
              <w:rPr>
                <w:rFonts w:ascii="Arial Unicode MS" w:eastAsia="Arial Unicode MS" w:hAnsi="Arial Unicode MS" w:cs="Arial Unicode MS"/>
                <w:color w:val="000000"/>
                <w:sz w:val="24"/>
              </w:rPr>
              <w:t xml:space="preserve">ompany named </w:t>
            </w:r>
            <w:r w:rsidR="006D2617">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Maryland</w:t>
            </w:r>
            <w:r w:rsidR="006D2617">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 xml:space="preserve"> for which her trademark is </w:t>
            </w:r>
            <w:r w:rsidR="006D2617">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M</w:t>
            </w:r>
            <w:r w:rsidR="006D2617">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 This trademark in no way resembles the famous McDonald</w:t>
            </w:r>
            <w:r w:rsidR="004A0024">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s Trademark. However, she fears that the latter might think otherwise a</w:t>
            </w:r>
            <w:r>
              <w:rPr>
                <w:rFonts w:ascii="Arial Unicode MS" w:eastAsia="Arial Unicode MS" w:hAnsi="Arial Unicode MS" w:cs="Arial Unicode MS"/>
                <w:color w:val="000000"/>
                <w:sz w:val="24"/>
              </w:rPr>
              <w:t>nd sue her in future. Evan does not want</w:t>
            </w:r>
            <w:r w:rsidR="001432F1">
              <w:rPr>
                <w:rFonts w:ascii="Arial Unicode MS" w:eastAsia="Arial Unicode MS" w:hAnsi="Arial Unicode MS" w:cs="Arial Unicode MS"/>
                <w:color w:val="000000"/>
                <w:sz w:val="24"/>
              </w:rPr>
              <w:t xml:space="preserve"> to take any</w:t>
            </w:r>
            <w:r w:rsidR="009139DD">
              <w:rPr>
                <w:rFonts w:ascii="Arial Unicode MS" w:eastAsia="Arial Unicode MS" w:hAnsi="Arial Unicode MS" w:cs="Arial Unicode MS"/>
                <w:color w:val="000000"/>
                <w:sz w:val="24"/>
              </w:rPr>
              <w:t xml:space="preserve"> risk and hence seeks the </w:t>
            </w:r>
            <w:r>
              <w:rPr>
                <w:rFonts w:ascii="Arial Unicode MS" w:eastAsia="Arial Unicode MS" w:hAnsi="Arial Unicode MS" w:cs="Arial Unicode MS"/>
                <w:color w:val="000000"/>
                <w:sz w:val="24"/>
              </w:rPr>
              <w:t>c</w:t>
            </w:r>
            <w:r w:rsidR="009139DD">
              <w:rPr>
                <w:rFonts w:ascii="Arial Unicode MS" w:eastAsia="Arial Unicode MS" w:hAnsi="Arial Unicode MS" w:cs="Arial Unicode MS"/>
                <w:color w:val="000000"/>
                <w:sz w:val="24"/>
              </w:rPr>
              <w:t>ourt</w:t>
            </w:r>
            <w:r w:rsidR="004A0024">
              <w:rPr>
                <w:rFonts w:ascii="Arial Unicode MS" w:eastAsia="Arial Unicode MS" w:hAnsi="Arial Unicode MS" w:cs="Arial Unicode MS"/>
                <w:color w:val="000000"/>
                <w:sz w:val="24"/>
              </w:rPr>
              <w:t>’</w:t>
            </w:r>
            <w:r w:rsidR="009139DD">
              <w:rPr>
                <w:rFonts w:ascii="Arial Unicode MS" w:eastAsia="Arial Unicode MS" w:hAnsi="Arial Unicode MS" w:cs="Arial Unicode MS"/>
                <w:color w:val="000000"/>
                <w:sz w:val="24"/>
              </w:rPr>
              <w:t>s judgment on the issue. Can she do it? </w:t>
            </w:r>
            <w:r w:rsidR="009139DD">
              <w:rPr>
                <w:rFonts w:ascii="Times,Times New Roman,Times-Rom" w:eastAsia="Times,Times New Roman,Times-Rom" w:hAnsi="Times,Times New Roman,Times-Rom" w:cs="Times,Times New Roman,Times-Rom"/>
                <w:color w:val="000000"/>
                <w:sz w:val="24"/>
              </w:rPr>
              <w:br/>
            </w:r>
            <w:r w:rsidR="009139DD">
              <w:rPr>
                <w:rFonts w:ascii="Arial Unicode MS" w:eastAsia="Arial Unicode MS" w:hAnsi="Arial Unicode MS" w:cs="Arial Unicode MS"/>
                <w:color w:val="000000"/>
                <w:sz w:val="24"/>
              </w:rPr>
              <w:t> </w:t>
            </w:r>
            <w:r w:rsidR="009139DD">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05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she can do it because s</w:t>
                  </w:r>
                  <w:r w:rsidR="006118A5">
                    <w:rPr>
                      <w:rFonts w:ascii="Arial Unicode MS" w:eastAsia="Arial Unicode MS" w:hAnsi="Arial Unicode MS" w:cs="Arial Unicode MS"/>
                      <w:color w:val="000000"/>
                      <w:sz w:val="24"/>
                    </w:rPr>
                    <w:t>he wishes to seek the c</w:t>
                  </w:r>
                  <w:r>
                    <w:rPr>
                      <w:rFonts w:ascii="Arial Unicode MS" w:eastAsia="Arial Unicode MS" w:hAnsi="Arial Unicode MS" w:cs="Arial Unicode MS"/>
                      <w:color w:val="000000"/>
                      <w:sz w:val="24"/>
                    </w:rPr>
                    <w:t>ourt</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opinion.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25"/>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Yes, she can do it under state and federal declaratory judgment statutes.</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85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she cannot agitate an issue that has not yet arisen.</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97"/>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No, she cannot agitate the issue as she knows that the two marks are not similar.</w:t>
                  </w:r>
                </w:p>
              </w:tc>
            </w:tr>
          </w:tbl>
          <w:p w:rsidR="007C515D" w:rsidRDefault="009139DD">
            <w:pPr>
              <w:keepNext/>
              <w:keepLines/>
              <w:spacing w:before="319" w:after="319"/>
            </w:pPr>
            <w:r>
              <w:rPr>
                <w:rFonts w:ascii="Arial Unicode MS" w:eastAsia="Arial Unicode MS" w:hAnsi="Arial Unicode MS" w:cs="Arial Unicode MS"/>
                <w:color w:val="000000"/>
                <w:sz w:val="24"/>
              </w:rPr>
              <w:t>State and federal declaratory judgment statutes, however, allow parties to determine their rights and duties even though their controversy has not advanced to the point where harm has occurred and legal relief may be necessary.</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55.</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Which technique of statutory interpretation was most emphasized (and used) in the Weber case in the text?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509"/>
            </w:tblGrid>
            <w:tr w:rsidR="007C515D">
              <w:tc>
                <w:tcPr>
                  <w:tcW w:w="308" w:type="dxa"/>
                </w:tcPr>
                <w:p w:rsidR="007C515D" w:rsidRDefault="009139D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The plain meaning rule.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50"/>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Interpreting a statute consistent with its purpose.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69"/>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Following prior interpretations of a statute.</w:t>
                  </w:r>
                </w:p>
              </w:tc>
            </w:tr>
          </w:tbl>
          <w:p w:rsidR="007C515D" w:rsidRDefault="007C515D">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08"/>
            </w:tblGrid>
            <w:tr w:rsidR="007C515D">
              <w:tc>
                <w:tcPr>
                  <w:tcW w:w="308" w:type="dxa"/>
                </w:tcPr>
                <w:p w:rsidR="007C515D" w:rsidRDefault="009139D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7C515D" w:rsidRDefault="009139DD">
                  <w:pPr>
                    <w:keepNext/>
                    <w:keepLines/>
                    <w:spacing w:after="0"/>
                  </w:pPr>
                  <w:r>
                    <w:rPr>
                      <w:rFonts w:ascii="Arial Unicode MS" w:eastAsia="Arial Unicode MS" w:hAnsi="Arial Unicode MS" w:cs="Arial Unicode MS"/>
                      <w:color w:val="000000"/>
                      <w:sz w:val="24"/>
                    </w:rPr>
                    <w:t>Maxims of statutory construction.</w:t>
                  </w:r>
                </w:p>
              </w:tc>
            </w:tr>
          </w:tbl>
          <w:p w:rsidR="007C515D" w:rsidRDefault="009139DD">
            <w:pPr>
              <w:keepNext/>
              <w:keepLines/>
              <w:spacing w:before="319" w:after="319"/>
            </w:pPr>
            <w:r>
              <w:rPr>
                <w:rFonts w:ascii="Arial Unicode MS" w:eastAsia="Arial Unicode MS" w:hAnsi="Arial Unicode MS" w:cs="Arial Unicode MS"/>
                <w:color w:val="000000"/>
                <w:sz w:val="24"/>
              </w:rPr>
              <w:t xml:space="preserve">Title VII of the Civil Rights Act of 1964. Section 703(a) of the Act states: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It shall be an unlawful employment practice for an employer…to discriminate against any individual with respect to his compensation, terms, conditions, or privileges of employment, because of such individual</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race, color, religion, sex, or national origin.</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Weber</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s application was rejected because of the presence of the affirmative action feature under which 50 percent of the trainees had to be Black. Hence, in case of a conflict between the two features, the court followed the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plain meaning rule</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of the Civil Rights Act of 1964.</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Identify what courts focus on when applying the major statutory interpretation techniques (plain meaning; legislative purpose; legislative history; and general public purpose).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9139DD">
      <w:pPr>
        <w:spacing w:after="0"/>
      </w:pPr>
      <w:r>
        <w:rPr>
          <w:rFonts w:ascii="Arial Unicode MS" w:eastAsia="Arial Unicode MS" w:hAnsi="Arial Unicode MS" w:cs="Arial Unicode MS"/>
          <w:color w:val="000000"/>
          <w:sz w:val="18"/>
        </w:rPr>
        <w:t> </w:t>
      </w:r>
    </w:p>
    <w:p w:rsidR="007C515D" w:rsidRDefault="009139DD">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Essay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lastRenderedPageBreak/>
              <w:t>56.</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What do statutes and administrative regulations have in common?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rsidR="007C515D" w:rsidRDefault="009139DD">
            <w:pPr>
              <w:keepNext/>
              <w:keepLines/>
              <w:spacing w:before="319" w:after="319"/>
            </w:pPr>
            <w:r>
              <w:rPr>
                <w:rFonts w:ascii="Arial Unicode MS" w:eastAsia="Arial Unicode MS" w:hAnsi="Arial Unicode MS" w:cs="Arial Unicode MS"/>
                <w:color w:val="000000"/>
                <w:sz w:val="24"/>
              </w:rPr>
              <w:t>Like statutes, administrative regulations appear in a precise form in one authoritative source.</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sidR="00DC065E">
              <w:rPr>
                <w:rFonts w:ascii="Arial Unicode MS" w:eastAsia="Arial Unicode MS" w:hAnsi="Arial Unicode MS" w:cs="Arial Unicode MS"/>
                <w:i/>
                <w:color w:val="000000"/>
                <w:sz w:val="16"/>
              </w:rPr>
              <w:t>Learning Objective: 01-02</w:t>
            </w:r>
            <w:r>
              <w:rPr>
                <w:rFonts w:ascii="Arial Unicode MS" w:eastAsia="Arial Unicode MS" w:hAnsi="Arial Unicode MS" w:cs="Arial Unicode MS"/>
                <w:i/>
                <w:color w:val="000000"/>
                <w:sz w:val="16"/>
              </w:rPr>
              <w:t xml:space="preserve"> Identify the respective makers of the different types of law (constitutions; statutes; common law; and administrative regulations and decisions).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r w:rsidR="00182686">
        <w:tc>
          <w:tcPr>
            <w:tcW w:w="0" w:type="auto"/>
          </w:tcPr>
          <w:p w:rsidR="00182686" w:rsidRDefault="00182686">
            <w:pPr>
              <w:keepLines/>
              <w:spacing w:after="0"/>
              <w:jc w:val="right"/>
              <w:rPr>
                <w:rFonts w:ascii="Arial Unicode MS" w:eastAsia="Arial Unicode MS" w:hAnsi="Arial Unicode MS" w:cs="Arial Unicode MS"/>
                <w:i/>
                <w:color w:val="000000"/>
                <w:sz w:val="16"/>
              </w:rPr>
            </w:pP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57.</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Explain the position adopted by legal positivists regarding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rsidR="007C515D" w:rsidRDefault="009139DD">
            <w:pPr>
              <w:keepNext/>
              <w:keepLines/>
              <w:spacing w:before="319" w:after="319"/>
            </w:pPr>
            <w:r>
              <w:rPr>
                <w:rFonts w:ascii="Arial Unicode MS" w:eastAsia="Arial Unicode MS" w:hAnsi="Arial Unicode MS" w:cs="Arial Unicode MS"/>
                <w:color w:val="000000"/>
                <w:sz w:val="24"/>
              </w:rPr>
              <w:t xml:space="preserve">Legal positivists define law as the command of a recognized political authority. The commands of recognized political authorities may be good, bad, or indifferent in moral terms. To legal positivists, such commands are valid law regardless of their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good</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or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bad</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content. In other words, positivists see legal validity and moral validity as entirely separate questions.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basic differences between the criminal law and civil law classifications.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and Classifications of Law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58.</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Sociological jurisprudence has a tendency to say that, when interpreting and applying the law, courts should pay attention to changing social values and let the law reflect those new values. How is this different from the natural law approach, which also talks about values?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rsidR="007C515D" w:rsidRDefault="009139DD">
            <w:pPr>
              <w:keepNext/>
              <w:keepLines/>
              <w:spacing w:before="319" w:after="319"/>
            </w:pPr>
            <w:r>
              <w:rPr>
                <w:rFonts w:ascii="Arial Unicode MS" w:eastAsia="Arial Unicode MS" w:hAnsi="Arial Unicode MS" w:cs="Arial Unicode MS"/>
                <w:color w:val="000000"/>
                <w:sz w:val="24"/>
              </w:rPr>
              <w:t xml:space="preserve">The difference is that, this kind of sociological jurisprudence is indifferent to whether these new values are good or bad. They examine law within its social context. Recall the </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right or wrong</w:t>
            </w:r>
            <w:r w:rsidR="006D2617">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 xml:space="preserve"> at the end of Holmes</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statement on the subject.</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To make the contrast clear, imagine that Country X is going to the dogs in a moral sense. Sociological jurisprudence at issue here might counsel that courts follow the new values (or anti-values) anyway-possibly because law that doesn</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t fit with a society</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s dominant values cannot be enforced or obeyed and will not last. But natural law would reject this stance, because it would mean the creation of unjust laws, which according to them aren</w:t>
            </w:r>
            <w:r w:rsidR="004A0024">
              <w:rPr>
                <w:rFonts w:ascii="Arial Unicode MS" w:eastAsia="Arial Unicode MS" w:hAnsi="Arial Unicode MS" w:cs="Arial Unicode MS"/>
                <w:color w:val="000000"/>
                <w:sz w:val="24"/>
              </w:rPr>
              <w:t>’</w:t>
            </w:r>
            <w:r>
              <w:rPr>
                <w:rFonts w:ascii="Arial Unicode MS" w:eastAsia="Arial Unicode MS" w:hAnsi="Arial Unicode MS" w:cs="Arial Unicode MS"/>
                <w:color w:val="000000"/>
                <w:sz w:val="24"/>
              </w:rPr>
              <w:t>t law at all.</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key ways in which the major schools of jurisprudence differ from each other.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Jurisprudence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59.</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What is the significance of the instrumentalist attitude in implementing the law?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rsidR="007C515D" w:rsidRDefault="009139DD">
            <w:pPr>
              <w:keepNext/>
              <w:keepLines/>
              <w:spacing w:before="319" w:after="319"/>
            </w:pPr>
            <w:r>
              <w:rPr>
                <w:rFonts w:ascii="Arial Unicode MS" w:eastAsia="Arial Unicode MS" w:hAnsi="Arial Unicode MS" w:cs="Arial Unicode MS"/>
                <w:color w:val="000000"/>
                <w:sz w:val="24"/>
              </w:rPr>
              <w:t xml:space="preserve">In societies of the past, people often viewed law as unchanging rules that deserved obedience because they were part of the natural order of things. In modern societies, law and lawmakers take into account the changing circumstances in society and try to decide cases based on their understanding of society. </w:t>
            </w:r>
            <w:proofErr w:type="gramStart"/>
            <w:r>
              <w:rPr>
                <w:rFonts w:ascii="Arial Unicode MS" w:eastAsia="Arial Unicode MS" w:hAnsi="Arial Unicode MS" w:cs="Arial Unicode MS"/>
                <w:color w:val="000000"/>
                <w:sz w:val="24"/>
              </w:rPr>
              <w:t>One strength</w:t>
            </w:r>
            <w:proofErr w:type="gramEnd"/>
            <w:r>
              <w:rPr>
                <w:rFonts w:ascii="Arial Unicode MS" w:eastAsia="Arial Unicode MS" w:hAnsi="Arial Unicode MS" w:cs="Arial Unicode MS"/>
                <w:color w:val="000000"/>
                <w:sz w:val="24"/>
              </w:rPr>
              <w:t xml:space="preserve"> of this instrumentalist attitude is its willingness to adapt the law to further the social good.</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key ways in which the major schools of jurisprudence differ from each other.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Jurisprudence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7C515D" w:rsidRDefault="007C515D">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55"/>
        <w:gridCol w:w="8705"/>
      </w:tblGrid>
      <w:tr w:rsidR="007C515D">
        <w:tc>
          <w:tcPr>
            <w:tcW w:w="350" w:type="pct"/>
          </w:tcPr>
          <w:p w:rsidR="007C515D" w:rsidRDefault="009139DD">
            <w:pPr>
              <w:keepNext/>
              <w:keepLines/>
              <w:spacing w:after="0"/>
            </w:pPr>
            <w:r>
              <w:rPr>
                <w:rFonts w:ascii="Arial Unicode MS" w:eastAsia="Arial Unicode MS" w:hAnsi="Arial Unicode MS" w:cs="Arial Unicode MS"/>
                <w:color w:val="000000"/>
                <w:sz w:val="24"/>
              </w:rPr>
              <w:t>60.</w:t>
            </w:r>
          </w:p>
        </w:tc>
        <w:tc>
          <w:tcPr>
            <w:tcW w:w="4650" w:type="pct"/>
          </w:tcPr>
          <w:p w:rsidR="007C515D" w:rsidRDefault="009139DD">
            <w:pPr>
              <w:keepNext/>
              <w:keepLines/>
              <w:spacing w:after="0"/>
            </w:pPr>
            <w:r>
              <w:rPr>
                <w:rFonts w:ascii="Arial Unicode MS" w:eastAsia="Arial Unicode MS" w:hAnsi="Arial Unicode MS" w:cs="Arial Unicode MS"/>
                <w:color w:val="000000"/>
                <w:sz w:val="24"/>
              </w:rPr>
              <w:t>Analyze the liability of Internet Service Provider under Sec</w:t>
            </w:r>
            <w:r w:rsidR="00D91375">
              <w:rPr>
                <w:rFonts w:ascii="Arial Unicode MS" w:eastAsia="Arial Unicode MS" w:hAnsi="Arial Unicode MS" w:cs="Arial Unicode MS"/>
                <w:color w:val="000000"/>
                <w:sz w:val="24"/>
              </w:rPr>
              <w:t>tion</w:t>
            </w:r>
            <w:r>
              <w:rPr>
                <w:rFonts w:ascii="Arial Unicode MS" w:eastAsia="Arial Unicode MS" w:hAnsi="Arial Unicode MS" w:cs="Arial Unicode MS"/>
                <w:color w:val="000000"/>
                <w:sz w:val="24"/>
              </w:rPr>
              <w:t xml:space="preserve"> 230 of Communications Decency Act (CDA) from the cases of Chicago Lawyers Committee for Civil Rights Under Law, Inc. v. Craigslist, Inc., and Fair Housing Council</w:t>
            </w:r>
            <w:r w:rsidR="00D91375">
              <w:rPr>
                <w:rFonts w:ascii="Arial Unicode MS" w:eastAsia="Arial Unicode MS" w:hAnsi="Arial Unicode MS" w:cs="Arial Unicode MS"/>
                <w:color w:val="000000"/>
                <w:sz w:val="24"/>
              </w:rPr>
              <w:t>s</w:t>
            </w:r>
            <w:r>
              <w:rPr>
                <w:rFonts w:ascii="Arial Unicode MS" w:eastAsia="Arial Unicode MS" w:hAnsi="Arial Unicode MS" w:cs="Arial Unicode MS"/>
                <w:color w:val="000000"/>
                <w:sz w:val="24"/>
              </w:rPr>
              <w:t xml:space="preserve"> of San Fernando Valley v.Roommate</w:t>
            </w:r>
            <w:r w:rsidR="00182686">
              <w:rPr>
                <w:rFonts w:ascii="Arial Unicode MS" w:eastAsia="Arial Unicode MS" w:hAnsi="Arial Unicode MS" w:cs="Arial Unicode MS"/>
                <w:color w:val="000000"/>
                <w:sz w:val="24"/>
              </w:rPr>
              <w:t>s</w:t>
            </w:r>
            <w:r>
              <w:rPr>
                <w:rFonts w:ascii="Arial Unicode MS" w:eastAsia="Arial Unicode MS" w:hAnsi="Arial Unicode MS" w:cs="Arial Unicode MS"/>
                <w:color w:val="000000"/>
                <w:sz w:val="24"/>
              </w:rPr>
              <w:t>.com, LLC.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rsidR="007C515D" w:rsidRDefault="009139DD">
            <w:pPr>
              <w:keepNext/>
              <w:keepLines/>
              <w:spacing w:before="319" w:after="319"/>
            </w:pPr>
            <w:r>
              <w:rPr>
                <w:rFonts w:ascii="Arial Unicode MS" w:eastAsia="Arial Unicode MS" w:hAnsi="Arial Unicode MS" w:cs="Arial Unicode MS"/>
                <w:color w:val="000000"/>
                <w:sz w:val="24"/>
              </w:rPr>
              <w:t>Though in the case of Craig</w:t>
            </w:r>
            <w:r w:rsidR="005D06EE">
              <w:rPr>
                <w:rFonts w:ascii="Arial Unicode MS" w:eastAsia="Arial Unicode MS" w:hAnsi="Arial Unicode MS" w:cs="Arial Unicode MS"/>
                <w:color w:val="000000"/>
                <w:sz w:val="24"/>
              </w:rPr>
              <w:t>slist, the c</w:t>
            </w:r>
            <w:r>
              <w:rPr>
                <w:rFonts w:ascii="Arial Unicode MS" w:eastAsia="Arial Unicode MS" w:hAnsi="Arial Unicode MS" w:cs="Arial Unicode MS"/>
                <w:color w:val="000000"/>
                <w:sz w:val="24"/>
              </w:rPr>
              <w:t>ourt held that Craig</w:t>
            </w:r>
            <w:r w:rsidR="008D49A3">
              <w:rPr>
                <w:rFonts w:ascii="Arial Unicode MS" w:eastAsia="Arial Unicode MS" w:hAnsi="Arial Unicode MS" w:cs="Arial Unicode MS"/>
                <w:color w:val="000000"/>
                <w:sz w:val="24"/>
              </w:rPr>
              <w:t>s</w:t>
            </w:r>
            <w:r>
              <w:rPr>
                <w:rFonts w:ascii="Arial Unicode MS" w:eastAsia="Arial Unicode MS" w:hAnsi="Arial Unicode MS" w:cs="Arial Unicode MS"/>
                <w:color w:val="000000"/>
                <w:sz w:val="24"/>
              </w:rPr>
              <w:t>list, being a service provider is not liable for the information put online because they are the views of the user and further Craig</w:t>
            </w:r>
            <w:r w:rsidR="005D06EE">
              <w:rPr>
                <w:rFonts w:ascii="Arial Unicode MS" w:eastAsia="Arial Unicode MS" w:hAnsi="Arial Unicode MS" w:cs="Arial Unicode MS"/>
                <w:color w:val="000000"/>
                <w:sz w:val="24"/>
              </w:rPr>
              <w:t>s</w:t>
            </w:r>
            <w:r>
              <w:rPr>
                <w:rFonts w:ascii="Arial Unicode MS" w:eastAsia="Arial Unicode MS" w:hAnsi="Arial Unicode MS" w:cs="Arial Unicode MS"/>
                <w:color w:val="000000"/>
                <w:sz w:val="24"/>
              </w:rPr>
              <w:t>list is not causing the user in any way to say such statements. Thus, the user becomes liable for issuing any statement. However in case of Roommate</w:t>
            </w:r>
            <w:r w:rsidR="00AB1A05">
              <w:rPr>
                <w:rFonts w:ascii="Arial Unicode MS" w:eastAsia="Arial Unicode MS" w:hAnsi="Arial Unicode MS" w:cs="Arial Unicode MS"/>
                <w:color w:val="000000"/>
                <w:sz w:val="24"/>
              </w:rPr>
              <w:t>s.com, the c</w:t>
            </w:r>
            <w:r>
              <w:rPr>
                <w:rFonts w:ascii="Arial Unicode MS" w:eastAsia="Arial Unicode MS" w:hAnsi="Arial Unicode MS" w:cs="Arial Unicode MS"/>
                <w:color w:val="000000"/>
                <w:sz w:val="24"/>
              </w:rPr>
              <w:t>ourt held just the opposite making the service provider liable for causing the user to say things that are prohibited as per the CDA. Roommate</w:t>
            </w:r>
            <w:r w:rsidR="009B5332">
              <w:rPr>
                <w:rFonts w:ascii="Arial Unicode MS" w:eastAsia="Arial Unicode MS" w:hAnsi="Arial Unicode MS" w:cs="Arial Unicode MS"/>
                <w:color w:val="000000"/>
                <w:sz w:val="24"/>
              </w:rPr>
              <w:t>s</w:t>
            </w:r>
            <w:r>
              <w:rPr>
                <w:rFonts w:ascii="Arial Unicode MS" w:eastAsia="Arial Unicode MS" w:hAnsi="Arial Unicode MS" w:cs="Arial Unicode MS"/>
                <w:color w:val="000000"/>
                <w:sz w:val="24"/>
              </w:rPr>
              <w:t>.com had designed an interactive questionnaire session for registration of users which included a</w:t>
            </w:r>
            <w:r w:rsidR="00EE4694">
              <w:rPr>
                <w:rFonts w:ascii="Arial Unicode MS" w:eastAsia="Arial Unicode MS" w:hAnsi="Arial Unicode MS" w:cs="Arial Unicode MS"/>
                <w:color w:val="000000"/>
                <w:sz w:val="24"/>
              </w:rPr>
              <w:t>nswers to be picked from a drop-</w:t>
            </w:r>
            <w:r>
              <w:rPr>
                <w:rFonts w:ascii="Arial Unicode MS" w:eastAsia="Arial Unicode MS" w:hAnsi="Arial Unicode MS" w:cs="Arial Unicode MS"/>
                <w:color w:val="000000"/>
                <w:sz w:val="24"/>
              </w:rPr>
              <w:t>do</w:t>
            </w:r>
            <w:r w:rsidR="00EE4694">
              <w:rPr>
                <w:rFonts w:ascii="Arial Unicode MS" w:eastAsia="Arial Unicode MS" w:hAnsi="Arial Unicode MS" w:cs="Arial Unicode MS"/>
                <w:color w:val="000000"/>
                <w:sz w:val="24"/>
              </w:rPr>
              <w:t>wn menu. Thus the service p</w:t>
            </w:r>
            <w:r>
              <w:rPr>
                <w:rFonts w:ascii="Arial Unicode MS" w:eastAsia="Arial Unicode MS" w:hAnsi="Arial Unicode MS" w:cs="Arial Unicode MS"/>
                <w:color w:val="000000"/>
                <w:sz w:val="24"/>
              </w:rPr>
              <w:t>rovider was liable for causing the user to mention such things contrary to CDA. Look at these cases for a detailed and interesting analysis.</w:t>
            </w:r>
          </w:p>
        </w:tc>
      </w:tr>
    </w:tbl>
    <w:p w:rsidR="007C515D" w:rsidRDefault="009139D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360"/>
      </w:tblGrid>
      <w:tr w:rsidR="007C515D">
        <w:tc>
          <w:tcPr>
            <w:tcW w:w="0" w:type="auto"/>
          </w:tcPr>
          <w:p w:rsidR="007C515D" w:rsidRDefault="009139D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01-05 Describe the respective roles of adhering to precedent (stare </w:t>
            </w:r>
            <w:proofErr w:type="spellStart"/>
            <w:r>
              <w:rPr>
                <w:rFonts w:ascii="Arial Unicode MS" w:eastAsia="Arial Unicode MS" w:hAnsi="Arial Unicode MS" w:cs="Arial Unicode MS"/>
                <w:i/>
                <w:color w:val="000000"/>
                <w:sz w:val="16"/>
              </w:rPr>
              <w:t>decisis</w:t>
            </w:r>
            <w:proofErr w:type="spellEnd"/>
            <w:r>
              <w:rPr>
                <w:rFonts w:ascii="Arial Unicode MS" w:eastAsia="Arial Unicode MS" w:hAnsi="Arial Unicode MS" w:cs="Arial Unicode MS"/>
                <w:i/>
                <w:color w:val="000000"/>
                <w:sz w:val="16"/>
              </w:rPr>
              <w:t>) and distinguishing precedent in case law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Legal Reasoning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01EB9" w:rsidRDefault="009139DD" w:rsidP="009139DD">
      <w:pPr>
        <w:spacing w:before="239" w:after="239"/>
      </w:pPr>
      <w:r>
        <w:rPr>
          <w:rFonts w:ascii="Times,Times New Roman,Times-Rom" w:eastAsia="Times,Times New Roman,Times-Rom" w:hAnsi="Times,Times New Roman,Times-Rom" w:cs="Times,Times New Roman,Times-Rom"/>
          <w:color w:val="000000"/>
          <w:sz w:val="18"/>
        </w:rPr>
        <w:br/>
      </w:r>
    </w:p>
    <w:sectPr w:rsidR="00A01EB9" w:rsidSect="00F50C2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FD6" w:rsidRDefault="00336FD6" w:rsidP="009A14F7">
      <w:pPr>
        <w:spacing w:after="0" w:line="240" w:lineRule="auto"/>
      </w:pPr>
      <w:r>
        <w:separator/>
      </w:r>
    </w:p>
  </w:endnote>
  <w:endnote w:type="continuationSeparator" w:id="0">
    <w:p w:rsidR="00336FD6" w:rsidRDefault="00336FD6" w:rsidP="009A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1B" w:rsidRDefault="00B11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1B" w:rsidRDefault="00B11C1B">
    <w:pPr>
      <w:pStyle w:val="Footer"/>
    </w:pPr>
  </w:p>
  <w:p w:rsidR="00B11C1B" w:rsidRPr="009A14F7" w:rsidRDefault="00B11C1B" w:rsidP="009A14F7">
    <w:pPr>
      <w:pStyle w:val="Footer"/>
      <w:jc w:val="center"/>
      <w:rPr>
        <w:rFonts w:ascii="Times New Roman" w:hAnsi="Times New Roman" w:cs="Times New Roman"/>
        <w:sz w:val="16"/>
      </w:rPr>
    </w:pPr>
    <w:r>
      <w:rPr>
        <w:rFonts w:ascii="Times New Roman" w:hAnsi="Times New Roman" w:cs="Times New Roman"/>
        <w:sz w:val="16"/>
      </w:rPr>
      <w:t>© 2013 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1B" w:rsidRDefault="00B11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FD6" w:rsidRDefault="00336FD6" w:rsidP="009A14F7">
      <w:pPr>
        <w:spacing w:after="0" w:line="240" w:lineRule="auto"/>
      </w:pPr>
      <w:r>
        <w:separator/>
      </w:r>
    </w:p>
  </w:footnote>
  <w:footnote w:type="continuationSeparator" w:id="0">
    <w:p w:rsidR="00336FD6" w:rsidRDefault="00336FD6" w:rsidP="009A1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1B" w:rsidRDefault="00B11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1B" w:rsidRDefault="00B11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1B" w:rsidRDefault="00B11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515D"/>
    <w:rsid w:val="00021483"/>
    <w:rsid w:val="00037AC3"/>
    <w:rsid w:val="000518EB"/>
    <w:rsid w:val="00064B42"/>
    <w:rsid w:val="00065251"/>
    <w:rsid w:val="000655A5"/>
    <w:rsid w:val="00077A4F"/>
    <w:rsid w:val="000B01C1"/>
    <w:rsid w:val="000E688D"/>
    <w:rsid w:val="00116A8B"/>
    <w:rsid w:val="001432F1"/>
    <w:rsid w:val="00182686"/>
    <w:rsid w:val="001A1062"/>
    <w:rsid w:val="001D41BF"/>
    <w:rsid w:val="0021158B"/>
    <w:rsid w:val="002771CB"/>
    <w:rsid w:val="0028304E"/>
    <w:rsid w:val="002B16D8"/>
    <w:rsid w:val="002B6EF4"/>
    <w:rsid w:val="002F24D4"/>
    <w:rsid w:val="00307366"/>
    <w:rsid w:val="00336FD6"/>
    <w:rsid w:val="003506D4"/>
    <w:rsid w:val="00385339"/>
    <w:rsid w:val="00412ADE"/>
    <w:rsid w:val="00454371"/>
    <w:rsid w:val="00485C38"/>
    <w:rsid w:val="00491408"/>
    <w:rsid w:val="004A0024"/>
    <w:rsid w:val="004A6D10"/>
    <w:rsid w:val="0050311B"/>
    <w:rsid w:val="00530AA9"/>
    <w:rsid w:val="00556F41"/>
    <w:rsid w:val="005969BE"/>
    <w:rsid w:val="005C2802"/>
    <w:rsid w:val="005D06EE"/>
    <w:rsid w:val="005D4676"/>
    <w:rsid w:val="006118A5"/>
    <w:rsid w:val="00631AEA"/>
    <w:rsid w:val="00644EF9"/>
    <w:rsid w:val="00651FE9"/>
    <w:rsid w:val="0066701E"/>
    <w:rsid w:val="00670856"/>
    <w:rsid w:val="006D2617"/>
    <w:rsid w:val="006E6E66"/>
    <w:rsid w:val="006F284B"/>
    <w:rsid w:val="00713F81"/>
    <w:rsid w:val="00737676"/>
    <w:rsid w:val="007400BB"/>
    <w:rsid w:val="007976D1"/>
    <w:rsid w:val="007A0844"/>
    <w:rsid w:val="007B0702"/>
    <w:rsid w:val="007B1324"/>
    <w:rsid w:val="007C515D"/>
    <w:rsid w:val="007E22E3"/>
    <w:rsid w:val="00801231"/>
    <w:rsid w:val="00811B3C"/>
    <w:rsid w:val="00840B5E"/>
    <w:rsid w:val="00854AD2"/>
    <w:rsid w:val="0088594A"/>
    <w:rsid w:val="008921BE"/>
    <w:rsid w:val="00894C34"/>
    <w:rsid w:val="008B047D"/>
    <w:rsid w:val="008D49A3"/>
    <w:rsid w:val="008F4C37"/>
    <w:rsid w:val="008F5ADB"/>
    <w:rsid w:val="00903660"/>
    <w:rsid w:val="009139DD"/>
    <w:rsid w:val="00933607"/>
    <w:rsid w:val="009A14F7"/>
    <w:rsid w:val="009B5332"/>
    <w:rsid w:val="00A01EB9"/>
    <w:rsid w:val="00A4068A"/>
    <w:rsid w:val="00A4240C"/>
    <w:rsid w:val="00A754D7"/>
    <w:rsid w:val="00A95941"/>
    <w:rsid w:val="00A96EA8"/>
    <w:rsid w:val="00A97F88"/>
    <w:rsid w:val="00AB1A05"/>
    <w:rsid w:val="00AD4D1E"/>
    <w:rsid w:val="00B11C1B"/>
    <w:rsid w:val="00B21250"/>
    <w:rsid w:val="00BB65D1"/>
    <w:rsid w:val="00BD3310"/>
    <w:rsid w:val="00C241E1"/>
    <w:rsid w:val="00C2681D"/>
    <w:rsid w:val="00C52227"/>
    <w:rsid w:val="00D049D1"/>
    <w:rsid w:val="00D15A1C"/>
    <w:rsid w:val="00D7315A"/>
    <w:rsid w:val="00D91375"/>
    <w:rsid w:val="00D91D87"/>
    <w:rsid w:val="00DA14DF"/>
    <w:rsid w:val="00DB62D9"/>
    <w:rsid w:val="00DC065E"/>
    <w:rsid w:val="00E218C1"/>
    <w:rsid w:val="00E302F6"/>
    <w:rsid w:val="00E33E03"/>
    <w:rsid w:val="00E56E14"/>
    <w:rsid w:val="00EA03F1"/>
    <w:rsid w:val="00EA0508"/>
    <w:rsid w:val="00EC50E7"/>
    <w:rsid w:val="00EE4694"/>
    <w:rsid w:val="00F50C26"/>
    <w:rsid w:val="00F62FDB"/>
    <w:rsid w:val="00F859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4F7"/>
  </w:style>
  <w:style w:type="paragraph" w:styleId="Footer">
    <w:name w:val="footer"/>
    <w:basedOn w:val="Normal"/>
    <w:link w:val="FooterChar"/>
    <w:uiPriority w:val="99"/>
    <w:unhideWhenUsed/>
    <w:rsid w:val="009A1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4F7"/>
  </w:style>
  <w:style w:type="paragraph" w:styleId="BalloonText">
    <w:name w:val="Balloon Text"/>
    <w:basedOn w:val="Normal"/>
    <w:link w:val="BalloonTextChar"/>
    <w:uiPriority w:val="99"/>
    <w:semiHidden/>
    <w:unhideWhenUsed/>
    <w:rsid w:val="00182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6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98372-6710-4FD8-9653-403A3C14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70</Pages>
  <Words>8403</Words>
  <Characters>47903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Sivakumar M</cp:lastModifiedBy>
  <cp:revision>197</cp:revision>
  <dcterms:created xsi:type="dcterms:W3CDTF">2012-01-30T13:07:00Z</dcterms:created>
  <dcterms:modified xsi:type="dcterms:W3CDTF">2012-11-08T09:02:00Z</dcterms:modified>
</cp:coreProperties>
</file>