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01</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these is a correct definition?</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 working capital equals current assets plus current liabilities.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liabilities are debts that must be repaid in 18 months or less.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assets are assets with short lives, such as 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Long-term debt is defined as a residual claim on a firm’s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Tangible assets are fixed assets such as patents.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controller is generally responsible for which one of these functions?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expenditures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management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treasurer oversees which one of these areas?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firm’s capital structure refers to the firm’s: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mixture of various types of production equipment.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selections for its excess cash reserves.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combination of cash and cash equivalents.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combination of accounts appearing on the left side of its balance sheet.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proportions of financing from current and long-term debt and equity.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Short-term finance deals with:</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timing of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acquiring and selling fixed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financing long-term projects.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issuing additional shares of common stock.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these best fits the description of an agency cost?</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dividend payments per share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benefits received from reducing production costs per unit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 of corporate income taxes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 required for an outside audit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 of interest on a firm’s debts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these accounts is included in net working capital?</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copyright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manufacturing equipment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common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long-term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managers primarily create firm value by:</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maximizing current dividends.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investing in assets that generate cash in excess of their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lowering the earnings per share.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firm’s market share.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maximizing current sales.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these is a cash outflow from a corporation?</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 of an asset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dividend payment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 of common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issuance of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 retained by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a firm to create value it must:</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a greater cash inflow from its stockholders than its outflow to them.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 more cash flow than it uses.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reduce its investment in fixed assets since fixed assets require the use of 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payments to the government so dividends can be increased.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the issuance of debt securities.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firm is currently profitable, then:</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current cash inflows must exceed its current cash outflows.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reported sales exceed its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cash flows are known with certainty.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will always have sufficient cash to pay its bills in a timely manner.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timing of the cash flows on proposed projects is irrelevant.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these statements is correct?</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overseas operations present the same amount of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an investment by a firm depends on the size, the timing, and the risk of the investment’s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selecting one of two projects, managers should only consider the total cash flow from each.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investors prefer greater risk over less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Accountants record sales and expenses after the related cash flows occur.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ultimate control of a corporation lies in the hands of the corporate: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of planning and managing a firm's long-term assets is called:</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depreciation.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owned by a single individual is called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formed by two or more individuals who each have unlimited personal liability for all of the firm’s debts is called a:</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understanding of the work and cash to be contributed  to a partnership by each member of that partnership is formalized in the: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indemnity clause.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purpose.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agreement.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group charter.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created as a distinct legal entity is called a:</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unlimited liability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corporate document sets forth the number of members on the original board of directors?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 tax agreement.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bylaws.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charter.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articles of incorporation.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rules by which corporations govern themselves are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provisions.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indemnity provisions.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charter agreements.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bylaws.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articles of incorporation.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entity operated and taxed like a partnership, but with limited liability for the owners, is called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goal of financial management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current dividends per share of the existing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current value per share of the existing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financial distress.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minimize operational costs and maximize firm efficiency.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maintain steady growth in both sales and net earnings.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conflict of interest between the stockholders and management of a firm is referred to as the: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breakdown.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activism.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legal liability.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costs refer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dividends paid to stockholders over the lifetime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that result from default and bankruptcy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income subject to 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of any conflicts of interest between stockholders and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interest paid to creditors over the lifetime of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stakeholder is any person or entity:</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owning shares of stock of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owning bonds or other long-term debt issued by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that initially started a firm and currently has management control over that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whom the firm currently owes money.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other than a stockholder or creditor who potentially has a financial interest in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intent of the Sarbanes Oxley Act of 2002 is to: </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prevent minority investors from making demands on corporations.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protect corporate directors from frivolous lawsuits.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guarantee the repayment of all future personal loans to corporate officers and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protect investors from corporate abuses.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require all public corporations to “go dark” within the next 20 years.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and the controller of a corporation generally report to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financial officer.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 concerning the organizational structure of a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vice president of finance reports to the 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controller reports to the chief financial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controller reports to the 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reports to the 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 reports to the corporate president.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a capital budgeting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how much debt should be borrowed from a particular lender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whether or not a new production facility should be built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when to repay a long-term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how much inventory to keep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how much credit to grant to a particular customer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concerning a sole proprietorship is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is difficult to form.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business profits are taxed twice at the federal level.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business profits are taxed separately from the personal income of the owner.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 may be forced to sell his/her personal assets to pay company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has an unlimited life.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concerning a sole proprietorship is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life of the firm is limited to the life span of the owner.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 can generally raise large sums of capital quite easily.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ownership of the firm is easy to transfer to another individual.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company must pay separate taxes from those paid by the owner.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legal costs to form a sole proprietorship are quite substantial.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best describes the primary advantage of being a limited partner rather than a general partner?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entitlement to a larger portion of the partnership's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manage the day-to-day affairs of the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potential financial loss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greater management responsibility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liability for firm debts is limited to the capital invested</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general partner: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less legal liability than a limited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 end the partnership by withdrawing.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faces double taxation whereas a limited partner does not.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cannot lose more than the amount of his/her equity investment.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the term applied only to corporations which invest in partnerships.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taxed the same as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terminates at the death of any limited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creates an unlimited liability for all general partners for the partnership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the same ability to raise capital as a corporation does.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allows for easy transfer of interest from one general partner to another.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advantage of a partnership is the: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liability for all firm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life of the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protection for all of the partners.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relatively low formation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division of management control between general and limited partners.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disadvantage of the corporate form of business ownership is the: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protection provided for all owners.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firm’s ability to raise 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unlimited life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difficulties encountered when changing ownership.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double taxation of profits.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partnerships and corporations incur 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proprietorships and partnerships are taxed in a similar fashion.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Partnerships are the most complicated type of business to form.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partnerships and corporations have limited liability for general partners and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types of business formations have limited lives.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articles of incorporation: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 be used to remove company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amended annually by the company 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number of shares of stock that can be issued.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rules by which the corporation regulates its existence.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 set forth the conditions under which the firm can avoid double taxation.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bylaws: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the name of the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the rights granted to its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purpose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the rules by which the firm regulates its existence.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procedure by which the stockholders elect the senior managers of the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owners of a limited liability company generally prefer:</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being taxed like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having liability exposure similar to that of a sole proprietor.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being taxed personally on all business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having liability exposure similar to that of a general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being taxed like a corporation with liability like a partnership.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business types is best suited to raising large amounts of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type of business organization has the respective rights and privileges of a legal person?</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managers should primarily strive to:</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minimize costs while increasing current dividends.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current profits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current value per share of existing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current dividends even if doing so adds financial distress costs to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current market share in every market in which the firm participates.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decisions made by financial managers should all be ones which increase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size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growth rate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marketability of the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value of the existing owners'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firm’s current sales.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actions by a financial manager creates an agency problem?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refusing to borrow money when doing so will create losses for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refusing to lower selling prices if doing so will reduce the net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agreeing to expand the company at the expense of stockholders'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agreeing to pay bonuses based on the market value of the company’s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current costs in order to increase the market value of the stockholders' equity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least apt to help convince managers to work in the best interest of the stockholders?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a takeover of the firm by unsatisfied 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implementation of a stock option plan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 raises based on length of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compensation tied to the market value of the firm’s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a proxy fight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form of business structure faces the greatest agency problems?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proxy fight occurs when:     </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 disagree on the members of the management team.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group solicits voting rights to replace the 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competitor offers to sell their ownership interest in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files for bankruptcy.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is declared insolvent.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parties is considered a stakeholder of a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short-term creditor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long-term creditor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preferred stockholder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common stockholder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Sarbanes-Oxley Act requires public corporations to:</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assess the company’s internal control structure at least quarterly.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distribute at least 90 percent of their profits in dividends on an annual basis.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any deficiencies in internal controls.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file annual audit reports if the firm has “gone dark”.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disclose all personal loans to corporate officers or directors made after 2002.</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Insider trading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prohibited by the Securities Act of 1933.</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prohibited by the Securities Exchange Act of 1934.</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impossible in today’s efficient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highly discouraged, but still legal.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prohibited by the Sarbanes-Oxley Act of 2002.</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basic regulatory framework for the public trading of securities in the United States was provided by the: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 York Stock Exchange when it was founded.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Securities Exchange Act of 1934.</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Federal Reserve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Securities Act of 1933 and the Securities Exchange Act of 1934.</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Sarbanes-Oxley Act in 2002.</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Securities Act of 1933 focuses 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stock transactions.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sales of existing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issuance of new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insider trading.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Federal Deposit Insurance Corporation (FDIC) insurance.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limited partnership each limited partner’s: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liability is limited to his or her personal net worth.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liability is limited to the amount he or she invested into the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liability is limited to his or her total earnings received from the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contribution to the partnership is limited.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liability is limited to the total amount invested by all partners.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profits and cash flows are generally:</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same since they reflect current laws and accounting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same since accounting profits reflect when cash flows occur.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 because of GAAP rules regarding the recognition of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 because cash inflows must occur before revenue recognition.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same due to the requirements of GAAP.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operations officer typically reports directly to the: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company 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financial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controller.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cheapest business entity to form is typically the: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joint stock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general partnership, the general partners have _____ liability and have _____ control over day-to-day operations.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no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unlimited; total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total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unlimited; no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total</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and briefly describe the three basic areas addressed by a financial manager.</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advantages and disadvantages does the corporate form of organization have compared to sole proprietorships and general partnerships?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corporate form of business organization has so many advantages over the sole proprietorship, why is it so common for small businesses to initially be formed as sole proprietorships?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should be the primary goal of the financial manager of a corporation? Why?</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thing lenders sometimes require when loaning money to a small corporation is an assignment of the common stock as collateral on the loan. Then, if the business fails to repay its loan, the ownership of the stock certificates can be transferred directly to the lender. Why might a lender want such an assignment? What advantage of the corporate form of organization comes into play here?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01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these is a correct definition?</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Net working capital equals current assets plus current liabilities.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liabilities are debts that must be repaid in 18 months or less.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Current assets are assets with short lives, such as inventory.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Long-term debt is defined as a residual claim on a firm’s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Tangible assets are fixed assets such as patents.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to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controller is generally responsible for which one of these functions?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expenditures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 management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Management organization and roles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corporate treasurer oversees which one of these areas?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planning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cost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systems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Management organization and roles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firm’s capital structure refers to the firm’s: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mixture of various types of production equipment.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investment selections for its excess cash reserves.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combination of cash and cash equivalents.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combination of accounts appearing on the left side of its balance sheet.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proportions of financing from current and long-term debt and equity.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Capital structure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Short-term finance deals with:</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timing of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acquiring and selling fixed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financing long-term projects.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issuing additional shares of common stock.</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Financial management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these best fits the description of an agency cost?</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dividend payments per share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benefits received from reducing production costs per unit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 of corporate income taxes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 required for an outside audit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payment of interest on a firm’s debts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Agency problems and issues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these accounts is included in net working capital?</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copyright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manufacturing equipment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common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long-term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inventory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Net working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managers primarily create firm value by:</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maximizing current dividends.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investing in assets that generate cash in excess of their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lowering the earnings per share.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the firm’s market share.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maximizing current sales.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these is a cash outflow from a corporation?</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 of an asset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dividend payment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sale of common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issuance of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 retained by the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For a firm to create value it must:</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a greater cash inflow from its stockholders than its outflow to them.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 more cash flow than it uses.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reduce its investment in fixed assets since fixed assets require the use of 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payments to the government so dividends can be increased.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the issuance of debt securities.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a firm is currently profitable, then:</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current cash inflows must exceed its current cash outflows.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reported sales exceed its costs.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its cash flows are known with certainty.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will always have sufficient cash to pay its bills in a timely manner.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timing of the cash flows on proposed projects is irrelevant.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these statements is correct?</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overseas operations present the same amount of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value of an investment by a firm depends on the size, the timing, and the risk of the investment’s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selecting one of two projects, managers should only consider the total cash flow from each.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investors prefer greater risk over less risk.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Accountants record sales and expenses after the related cash flows occur.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ultimate control of a corporation lies in the hands of the corporate: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Agency problems and issues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process of planning and managing a firm's long-term assets is called:</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working capital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depreciation.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 analysis.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budgeting.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capital structure.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Financial management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What is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owned by a single individual is called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formed by two or more individuals who each have unlimited personal liability for all of the firm’s debts is called a:</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understanding of the work and cash to be contributed  to a partnership by each member of that partnership is formalized in the: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indemnity clause.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purpose.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 agreement.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group charter.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created as a distinct legal entity is called a:</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unlimited liability company.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corporate document sets forth the number of members on the original board of directors?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contract.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 tax agreement.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bylaws.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charter.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articles of incorporation.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rules by which corporations govern themselves are called: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indenture provisions.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indemnity provisions.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charter agreements.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bylaws.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articles of incorporation.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business entity operated and taxed like a partnership, but with limited liability for the owners, is called 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goal of financial management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current dividends per share of the existing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current value per share of the existing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avoid financial distress.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minimize operational costs and maximize firm efficiency.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maintain steady growth in both sales and net earnings.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conflict of interest between the stockholders and management of a firm is referred to as the: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stockholders' liability.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breakdown.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problem.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activism.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legal liability.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Agency problems and issues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Agency costs refer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dividends paid to stockholders over the lifetime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that result from default and bankruptcy of a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income subject to 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costs of any conflicts of interest between stockholders and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total interest paid to creditors over the lifetime of the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Agency problems and issues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stakeholder is any person or entity:</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owning shares of stock of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owning bonds or other long-term debt issued by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that initially started a firm and currently has management control over that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whom the firm currently owes money.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other than a stockholder or creditor who potentially has a financial interest in the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to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intent of the Sarbanes Oxley Act of 2002 is to: </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prevent minority investors from making demands on corporations.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protect corporate directors from frivolous lawsuits.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guarantee the repayment of all future personal loans to corporate officers and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protect investors from corporate abuses.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require all public corporations to “go dark” within the next 20 years.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governance, and regulation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and the controller of a corporation generally report to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financial officer.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Management organization and roles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 concerning the organizational structure of a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vice president of finance reports to the chairman of the board.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controller reports to the chief financial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controller reports to the 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treasurer reports to the 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 reports to the corporate president.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Management organization and roles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a capital budgeting decision?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how much debt should be borrowed from a particular lender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whether or not a new production facility should be built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when to repay a long-term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determining how much inventory to keep on hand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deciding how much credit to grant to a particular customer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Financial management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concerning a sole proprietorship is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is difficult to form.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business profits are taxed twice at the federal level.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business profits are taxed separately from the personal income of the owner.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 may be forced to sell his/her personal assets to pay company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sole proprietorship has an unlimited life.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concerning a sole proprietorship is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life of the firm is limited to the life span of the owner.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 can generally raise large sums of capital quite easily.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ownership of the firm is easy to transfer to another individual.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company must pay separate taxes from those paid by the owner.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legal costs to form a sole proprietorship are quite substantial.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best describes the primary advantage of being a limited partner rather than a general partner?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entitlement to a larger portion of the partnership's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ability to manage the day-to-day affairs of the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potential financial loss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greater management responsibility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liability for firm debts is limited to the capital invested</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general partner: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less legal liability than a limited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 end the partnership by withdrawing.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faces double taxation whereas a limited partner does not.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cannot lose more than the amount of his/her equity investment.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the term applied only to corporations which invest in partnerships.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partnership: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taxed the same as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terminates at the death of any limited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creates an unlimited liability for all general partners for the partnership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has the same ability to raise capital as a corporation does.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allows for easy transfer of interest from one general partner to another.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advantage of a partnership is the: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personal liability for all firm debts.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life of the entity.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protection for all of the partners.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relatively low formation cost.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division of management control between general and limited partners.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disadvantage of the corporate form of business ownership is the: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protection provided for all owners.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firm’s ability to raise cash.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unlimited life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difficulties encountered when changing ownership.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double taxation of profits.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statements is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partnerships and corporations incur double taxation.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proprietorships and partnerships are taxed in a similar fashion.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Partnerships are the most complicated type of business to form.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partnerships and corporations have limited liability for general partners and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types of business formations have limited lives.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articles of incorporation: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 be used to remove company management.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amended annually by the company 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number of shares of stock that can be issued.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rules by which the corporation regulates its existence.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 set forth the conditions under which the firm can avoid double taxation.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Corporate bylaws: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the name of the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the rights granted to its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purpose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establish the rules by which the firm regulates its existence.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set forth the procedure by which the stockholders elect the senior managers of the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owners of a limited liability company generally prefer:</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being taxed like a 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having liability exposure similar to that of a sole proprietor.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being taxed personally on all business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having liability exposure similar to that of a general partner.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being taxed like a corporation with liability like a partnership.</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Corporate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business types is best suited to raising large amounts of capital?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type of business organization has the respective rights and privileges of a legal person?</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managers should primarily strive to:</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minimize costs while increasing current dividends.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current profits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the current value per share of existing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current dividends even if doing so adds financial distress costs to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maximize current market share in every market in which the firm participates.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decisions made by financial managers should all be ones which increase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size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growth rate of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marketability of the 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value of the existing owners' equity.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firm’s current sales.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actions by a financial manager creates an agency problem?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refusing to borrow money when doing so will create losses for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refusing to lower selling prices if doing so will reduce the net profits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agreeing to expand the company at the expense of stockholders' value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agreeing to pay bonuses based on the market value of the company’s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increasing current costs in order to increase the market value of the stockholders' equity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is least apt to help convince managers to work in the best interest of the stockholders?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a takeover of the firm by unsatisfied stockholders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implementation of a stock option plan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pay raises based on length of service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compensation tied to the market value of the firm’s stock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threat of a proxy fight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Agency problems and issues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Agency Problem and Control of the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form of business structure faces the greatest agency problems?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corporation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Agency problems and issues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proxy fight occurs when:     </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board of directors disagree on the members of the management team.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group solicits voting rights to replace the board of directors.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competitor offers to sell their ownership interest in the firm.</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files for bankruptcy.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firm is declared insolvent.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Agency problems and issues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Agency Problem and Control of the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one of the following parties is considered a stakeholder of a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customer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short-term creditor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long-term creditor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preferred stockholder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common stockholder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Introduction to corporate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Sarbanes-Oxley Act requires public corporations to:</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assess the company’s internal control structure at least quarterly.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distribute at least 90 percent of their profits in dividends on an annual basis.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any deficiencies in internal controls.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file annual audit reports if the firm has “gone dark”.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disclose all personal loans to corporate officers or directors made after 2002.</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governance, and regulation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Regulation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Insider trading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prohibited by the Securities Act of 1933.</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prohibited by the Securities Exchange Act of 1934.</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impossible in today’s efficient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highly discouraged, but still legal.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prohibited by the Sarbanes-Oxley Act of 2002.</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governance, and regulation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basic regulatory framework for the public trading of securities in the United States was provided by the: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New York Stock Exchange when it was founded.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Securities Exchange Act of 1934.</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Federal Reserve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Securities Act of 1933 and the Securities Exchange Act of 1934.</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Sarbanes-Oxley Act in 2002.</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governance, and regulation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Securities Act of 1933 focuses 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stock transactions.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sales of existing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issuance of new securities.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insider trading.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Federal Deposit Insurance Corporation (FDIC) insurance.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Ethics, governance, and regulation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Regulation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limited partnership each limited partner’s: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liability is limited to his or her personal net worth.</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liability is limited to the amount he or she invested into the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liability is limited to his or her total earnings received from the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contribution to the partnership is limited.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liability is limited to the total amount invested by all partners.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profits and cash flows are generally:</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same since they reflect current laws and accounting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same since accounting profits reflect when cash flows occur.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 because of GAAP rules regarding the recognition of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 because cash inflows must occur before revenue recognition.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same due to the requirements of GAAP.</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Generally Accepted Accounting Principles (GAAP)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chief operations officer typically reports directly to the: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executive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company president.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chief financial officer.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controller.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Management organization and roles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cheapest business entity to form is typically the: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liability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joint stock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partnership.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sole proprietorship.</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a general partnership, the general partners have _____ liability and have _____ control over day-to-day operations.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no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unlimited; total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limited; total</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unlimited; no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 total</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Analytical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Understand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The Corporate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List and briefly describe the three basic areas addressed by a financial manager.</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three areas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1. Capital budgeting: The financial manager tries to identify investment opportunities that are worth more to the firm than they cost to acquire.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2. Capital structure: This refers to the specific mixture of current and long-term debt and equity a firm uses to finance its operations.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 3. Working capital management: This refers to a firm's short-term assets and short-term liabilities. Managing the firm's working capital is a day-to-day activity that ensures the firm has sufficient resources to continue its operations and avoid costly interruptions.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Financial management decisions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advantages and disadvantages does the corporate form of organization have compared to sole proprietorships and general partnerships?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advantages of the corporate form of organization over sole proprietorships and general partnerships are the ease of transferring ownership, the owners' limited liability for business debts, the ability to raise more capital, and the opportunity of an unlimited life of the business. The key disadvantages are double taxation and higher formation costs.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corporate form of business organization has so many advantages over the sole proprietorship, why is it so common for small businesses to initially be formed as sole proprietorships?</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significant advantage of the sole proprietorship is that it is cheap and easy to form. If the sole proprietor has limited capital to start with, it may not be desirable to spend part of that capital forming a corporation. Also, limited liability for business debts may not be a significant advantage if the proprietor has limited capital, most of which is tied up in the business anyway. Frequently, the owner must also pledge their personal assets to gain external financing, say, from a bank, so the unlimited liability does not offer as much of a benefit as it implies. Finally, for a typical small business, the heart and soul of the business is the person who founded it, so the life of the business may effectively be limited to the life of the founder during its early years.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Analyze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should be the primary goal of the financial manager of a corporation? Why?</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appropriate goal is to maximize the current value of the outstanding stock. This goal focuses on enhancing the returns to the current stockholders who are the owners of the firm. Other goals, such as maximizing earnings, focus too narrowly on accounting income and ignore the importance of market values in managerial finance.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Evaluate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Goal of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650"/>
            <w:vAlign w:val="top"/>
          </w:tcPr>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thing lenders sometimes require when loaning money to a small corporation is an assignment of the common stock as collateral on the loan. Then, if the business fails to repay its loan, the ownership of the stock certificates can be transferred directly to the lender. Why might a lender want such an assignment? What advantage of the corporate form of organization comes into play here?</w:t>
            </w:r>
          </w:p>
          <w:p>
            <w:pPr>
              <w:keepNext w:val="true"/>
              <w:keepLines w:val="true"/>
              <w:spacing w:after="0" w:before="0"/>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the event of a loan default, a lender may wish to liquidate the business. Often it is time consuming and difficult to take title of all of the business assets individually. By taking control of the stock, the lender is able to sell the business simply by reselling the stock in the business. This illustrates the ease of transfer of ownership of a corporation.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AACSB: Reflective Thinking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Evaluate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Challenge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Ross - Chapter 01 #63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Section: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Forms of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01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AACSB: Analytical Thinking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AACSB: Reflective Thinking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Accessibility: Keyboard Navigation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Analyze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Evaluate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Remember</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Understand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3 Challenge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Medium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Ross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Section: 1.1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Section: 1.2</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Section: 1.3</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Section: 1.4</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Section: 1.5</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Section: 1.6</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Agency problems and issues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Capital structure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Cash flows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Ethics, governance, and regulation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Financial management decisions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Forms of business organization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Generally Accepted Accounting Principles (GAAP)</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Goal of financial management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Introduction to corporate finance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Management organization and roles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Net working capital</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Regulation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The Agency Problem and Control of the Corporation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The Corporate Firm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What is Corporate Finance?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